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4253" w:hanging="0"/>
        <w:jc w:val="both"/>
        <w:rPr>
          <w:rFonts w:ascii="Times New Roman" w:hAnsi="Times New Roman"/>
        </w:rPr>
      </w:pPr>
      <w:r>
        <w:rPr>
          <w:rFonts w:ascii="Times New Roman" w:hAnsi="Times New Roman"/>
        </w:rPr>
      </w:r>
    </w:p>
    <w:p>
      <w:pPr>
        <w:pStyle w:val="Normal"/>
        <w:spacing w:before="0" w:after="13"/>
        <w:ind w:left="5664" w:right="-5" w:hanging="0"/>
        <w:jc w:val="center"/>
        <w:rPr>
          <w:rFonts w:ascii="Times New Roman" w:hAnsi="Times New Roman"/>
          <w:b w:val="false"/>
          <w:b w:val="false"/>
          <w:bCs w:val="false"/>
          <w:color w:val="000000"/>
          <w:sz w:val="28"/>
          <w:szCs w:val="28"/>
        </w:rPr>
      </w:pPr>
      <w:r>
        <w:rPr>
          <w:rFonts w:ascii="Times New Roman" w:hAnsi="Times New Roman"/>
          <w:b w:val="false"/>
          <w:bCs w:val="false"/>
          <w:color w:val="000000"/>
          <w:sz w:val="28"/>
          <w:szCs w:val="28"/>
        </w:rPr>
        <w:t>«УТВЕРЖДАЮ»</w:t>
      </w:r>
    </w:p>
    <w:p>
      <w:pPr>
        <w:pStyle w:val="Normal"/>
        <w:tabs>
          <w:tab w:val="clear" w:pos="624"/>
          <w:tab w:val="left" w:pos="3600" w:leader="none"/>
        </w:tabs>
        <w:spacing w:before="0" w:after="13"/>
        <w:ind w:left="5664" w:right="-5" w:hanging="0"/>
        <w:rPr>
          <w:rFonts w:ascii="Times New Roman" w:hAnsi="Times New Roman"/>
          <w:b w:val="false"/>
          <w:b w:val="false"/>
          <w:bCs w:val="false"/>
          <w:color w:val="000000"/>
        </w:rPr>
      </w:pPr>
      <w:r>
        <w:rPr>
          <w:rFonts w:ascii="Times New Roman" w:hAnsi="Times New Roman"/>
          <w:b w:val="false"/>
          <w:bCs w:val="false"/>
          <w:color w:val="000000"/>
          <w:sz w:val="28"/>
          <w:szCs w:val="28"/>
        </w:rPr>
        <w:t xml:space="preserve">     </w:t>
      </w:r>
      <w:r>
        <w:rPr>
          <w:rFonts w:ascii="Times New Roman" w:hAnsi="Times New Roman"/>
          <w:b w:val="false"/>
          <w:bCs w:val="false"/>
          <w:color w:val="000000"/>
          <w:sz w:val="28"/>
          <w:szCs w:val="28"/>
        </w:rPr>
        <w:t>Глава    Сандовского        муниципального округа</w:t>
      </w:r>
    </w:p>
    <w:p>
      <w:pPr>
        <w:pStyle w:val="Normal"/>
        <w:tabs>
          <w:tab w:val="clear" w:pos="624"/>
          <w:tab w:val="left" w:pos="3600" w:leader="none"/>
        </w:tabs>
        <w:spacing w:before="0" w:after="13"/>
        <w:ind w:left="5664" w:right="-5" w:hanging="0"/>
        <w:rPr>
          <w:rFonts w:ascii="Times New Roman" w:hAnsi="Times New Roman"/>
          <w:b w:val="false"/>
          <w:b w:val="false"/>
          <w:bCs w:val="false"/>
          <w:color w:val="000000"/>
        </w:rPr>
      </w:pPr>
      <w:r>
        <w:rPr>
          <w:rFonts w:ascii="Times New Roman" w:hAnsi="Times New Roman"/>
          <w:b w:val="false"/>
          <w:bCs w:val="false"/>
          <w:color w:val="000000"/>
          <w:sz w:val="28"/>
          <w:szCs w:val="28"/>
        </w:rPr>
        <w:t xml:space="preserve">  </w:t>
      </w:r>
      <w:r>
        <w:rPr>
          <w:rFonts w:ascii="Times New Roman" w:hAnsi="Times New Roman"/>
          <w:b w:val="false"/>
          <w:bCs w:val="false"/>
          <w:color w:val="000000"/>
          <w:sz w:val="28"/>
          <w:szCs w:val="28"/>
        </w:rPr>
        <w:t>________/О.Н.Грязнов /</w:t>
      </w:r>
    </w:p>
    <w:p>
      <w:pPr>
        <w:pStyle w:val="Normal"/>
        <w:tabs>
          <w:tab w:val="clear" w:pos="624"/>
          <w:tab w:val="left" w:pos="3600" w:leader="none"/>
        </w:tabs>
        <w:spacing w:before="0" w:after="13"/>
        <w:ind w:left="5664" w:right="-5" w:hanging="0"/>
        <w:rPr>
          <w:rFonts w:ascii="Times New Roman" w:hAnsi="Times New Roman"/>
          <w:b w:val="false"/>
          <w:b w:val="false"/>
          <w:bCs w:val="false"/>
          <w:color w:val="000000"/>
        </w:rPr>
      </w:pPr>
      <w:r>
        <w:rPr>
          <w:rFonts w:ascii="Times New Roman" w:hAnsi="Times New Roman"/>
          <w:b w:val="false"/>
          <w:bCs w:val="false"/>
          <w:color w:val="000000"/>
          <w:sz w:val="28"/>
          <w:szCs w:val="28"/>
        </w:rPr>
        <w:t xml:space="preserve">        </w:t>
      </w:r>
      <w:r>
        <w:rPr>
          <w:rFonts w:ascii="Times New Roman" w:hAnsi="Times New Roman"/>
          <w:b w:val="false"/>
          <w:bCs w:val="false"/>
          <w:color w:val="000000"/>
          <w:sz w:val="28"/>
          <w:szCs w:val="28"/>
        </w:rPr>
        <w:t>«</w:t>
      </w:r>
      <w:r>
        <w:rPr>
          <w:rFonts w:ascii="Times New Roman" w:hAnsi="Times New Roman"/>
          <w:b w:val="false"/>
          <w:bCs w:val="false"/>
          <w:color w:val="000000"/>
          <w:sz w:val="28"/>
          <w:szCs w:val="28"/>
          <w:lang w:val="en-US"/>
        </w:rPr>
        <w:t>27</w:t>
      </w:r>
      <w:r>
        <w:rPr>
          <w:rFonts w:ascii="Times New Roman" w:hAnsi="Times New Roman"/>
          <w:b w:val="false"/>
          <w:bCs w:val="false"/>
          <w:color w:val="000000"/>
          <w:sz w:val="28"/>
          <w:szCs w:val="28"/>
        </w:rPr>
        <w:t>» апреля  2022г.</w:t>
      </w:r>
    </w:p>
    <w:p>
      <w:pPr>
        <w:pStyle w:val="Style20"/>
        <w:tabs>
          <w:tab w:val="clear" w:pos="624"/>
          <w:tab w:val="left" w:pos="240" w:leader="none"/>
          <w:tab w:val="center" w:pos="4677" w:leader="none"/>
        </w:tabs>
        <w:spacing w:lineRule="auto" w:line="240" w:before="0" w:after="0"/>
        <w:jc w:val="both"/>
        <w:rPr>
          <w:rFonts w:ascii="Times New Roman" w:hAnsi="Times New Roman" w:eastAsia="Times New Roman" w:cs="Times New Roman"/>
          <w:b w:val="false"/>
          <w:b w:val="false"/>
          <w:bCs w:val="false"/>
          <w:color w:val="000000"/>
          <w:sz w:val="28"/>
          <w:szCs w:val="28"/>
          <w:lang w:eastAsia="en-US"/>
        </w:rPr>
      </w:pPr>
      <w:r>
        <w:rPr>
          <w:rFonts w:eastAsia="Times New Roman" w:cs="Times New Roman" w:ascii="Times New Roman" w:hAnsi="Times New Roman"/>
          <w:b w:val="false"/>
          <w:bCs w:val="false"/>
          <w:color w:val="000000"/>
          <w:sz w:val="28"/>
          <w:szCs w:val="28"/>
          <w:lang w:eastAsia="en-US"/>
        </w:rPr>
      </w:r>
    </w:p>
    <w:p>
      <w:pPr>
        <w:pStyle w:val="Normal"/>
        <w:spacing w:lineRule="auto" w:line="240" w:before="0" w:after="0"/>
        <w:jc w:val="both"/>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sz w:val="24"/>
          <w:szCs w:val="24"/>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Style20"/>
        <w:tabs>
          <w:tab w:val="clear" w:pos="624"/>
          <w:tab w:val="left" w:pos="240" w:leader="none"/>
          <w:tab w:val="center" w:pos="4677" w:leader="none"/>
        </w:tabs>
        <w:spacing w:lineRule="auto" w:line="240" w:before="0" w:after="0"/>
        <w:jc w:val="center"/>
        <w:rPr>
          <w:rFonts w:ascii="Times New Roman" w:hAnsi="Times New Roman"/>
          <w:sz w:val="28"/>
          <w:szCs w:val="28"/>
        </w:rPr>
      </w:pPr>
      <w:r>
        <w:rPr>
          <w:rFonts w:eastAsia="Times New Roman" w:cs="Times New Roman" w:ascii="Times New Roman" w:hAnsi="Times New Roman"/>
          <w:sz w:val="28"/>
          <w:szCs w:val="28"/>
          <w:lang w:eastAsia="ru-RU"/>
        </w:rPr>
        <w:t>ДОКУМЕНТАЦИЯ ОБ АУКЦИОНЕ</w:t>
      </w:r>
    </w:p>
    <w:p>
      <w:pPr>
        <w:pStyle w:val="Normal"/>
        <w:spacing w:lineRule="auto" w:line="240" w:before="0" w:after="0"/>
        <w:jc w:val="center"/>
        <w:rPr>
          <w:rFonts w:ascii="Times New Roman" w:hAnsi="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 электронном виде на право заключения договоров аренды </w:t>
      </w:r>
    </w:p>
    <w:p>
      <w:pPr>
        <w:pStyle w:val="Normal"/>
        <w:spacing w:lineRule="auto" w:line="240" w:before="0" w:after="0"/>
        <w:jc w:val="center"/>
        <w:rPr>
          <w:rFonts w:ascii="Times New Roman" w:hAnsi="Times New Roman"/>
          <w:sz w:val="28"/>
          <w:szCs w:val="28"/>
        </w:rPr>
      </w:pPr>
      <w:r>
        <w:rPr>
          <w:rFonts w:eastAsia="Times New Roman" w:cs="Times New Roman" w:ascii="Times New Roman" w:hAnsi="Times New Roman"/>
          <w:sz w:val="28"/>
          <w:szCs w:val="28"/>
          <w:lang w:eastAsia="ru-RU"/>
        </w:rPr>
        <w:t>муниципального имущества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п.Сандово</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2022 г.</w:t>
      </w:r>
      <w:r>
        <w:br w:type="page"/>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Раздел 1. Общие положения</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1.1. Настоящая документация об аукционе разработана в соответствии со статьей 17.1 Федерального закона «О защите конкуренции» от 26.07.2006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 № 67 (далее – Правила № 67).</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1.2.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(Приложение 1 к документации об аукционе) (далее – Информационная карта).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1.3. Место расположения, описание и технические характеристики муниципального имущества, права на которое передаются по договору аренды (далее –  договор), в том числе площадь помещения, здания, строения или сооружения,     указаны в пункте 2, 3 Информационной карты.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1.4. Целевое назначение муниципального имущества, права на которое передаются по договору, указано в пункте 4 Информационной карты.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1.5.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указаны в пункте 5 Информационной карты.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1.6. Начальная (минимальная) цена договора (цена лота) в размере ежегодной арендной платы платежа за право владения или пользования имуществом, права    на которое передаются по договору,  указана в пункте 6 Информационной карты.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1.7. Срок действия договора указан в пункте 7 Информационной карты.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1.8.</w:t>
      </w:r>
      <w:r>
        <w:rPr>
          <w:rFonts w:eastAsia="Times New Roman" w:cs="Times New Roman" w:ascii="Times New Roman" w:hAnsi="Times New Roman"/>
          <w:bCs/>
          <w:sz w:val="24"/>
          <w:szCs w:val="24"/>
          <w:lang w:eastAsia="ru-RU"/>
        </w:rPr>
        <w:t xml:space="preserve"> Срок, в течение которого победитель аукциона должен подписать проект договора,</w:t>
      </w:r>
      <w:r>
        <w:rPr>
          <w:rFonts w:eastAsia="Times New Roman" w:cs="Times New Roman" w:ascii="Times New Roman" w:hAnsi="Times New Roman"/>
          <w:sz w:val="24"/>
          <w:szCs w:val="24"/>
          <w:lang w:eastAsia="ru-RU"/>
        </w:rPr>
        <w:t xml:space="preserve"> указан в пункте 23 Информационной карты.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1.9. Срок, в течение которого организатор аукциона вправе отказаться          от проведения аукциона, указан в пункте 24 Информационной карты. При этом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1.10. Дата и время начала и окончания срока подачи заявок указаны в п. 17, 18 Информационной карты.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1.11. Место, дата и время начала рассмотрения заявок на участие в аукционе  указаны в пункте 8 Информационной карты.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1.12. Место, дата и время проведения аукциона указаны в пункте 9 Информационной карты.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 xml:space="preserve">Раздел 2. </w:t>
      </w:r>
      <w:r>
        <w:rPr>
          <w:rFonts w:eastAsia="Times New Roman" w:cs="Times New Roman" w:ascii="Times New Roman" w:hAnsi="Times New Roman"/>
          <w:bCs/>
          <w:sz w:val="24"/>
          <w:szCs w:val="24"/>
          <w:lang w:eastAsia="ru-RU"/>
        </w:rPr>
        <w:t xml:space="preserve">Срок, место и порядок предоставления документации об аукционе, </w:t>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электронный адрес сайта в сети Интернет, на котором размещена документация </w:t>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об аукционе, размер, порядок и сроки внесения платы, взимаемой </w:t>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за предоставление документации. Предоставление разъяснений положений </w:t>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документации об аукционе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2.1. Извещение о проведении аукциона размещается и опубликовывается на</w:t>
      </w:r>
      <w:r>
        <w:rPr>
          <w:rFonts w:eastAsia="Times New Roman" w:cs="Times New Roman" w:ascii="Times New Roman" w:hAnsi="Times New Roman"/>
          <w:bCs/>
          <w:sz w:val="24"/>
          <w:szCs w:val="24"/>
          <w:lang w:eastAsia="ru-RU"/>
        </w:rPr>
        <w:t xml:space="preserve"> универсальной торговой платформе АО «Сбербанк-АСТ»: </w:t>
      </w:r>
      <w:hyperlink r:id="rId2">
        <w:r>
          <w:rPr>
            <w:rFonts w:eastAsia="Times New Roman" w:cs="Times New Roman" w:ascii="Times New Roman" w:hAnsi="Times New Roman"/>
            <w:color w:val="auto"/>
            <w:sz w:val="24"/>
            <w:szCs w:val="24"/>
            <w:u w:val="none"/>
            <w:lang w:eastAsia="ru-RU"/>
          </w:rPr>
          <w:t>https://www.</w:t>
        </w:r>
        <w:r>
          <w:rPr>
            <w:rFonts w:eastAsia="Times New Roman" w:cs="Times New Roman" w:ascii="Times New Roman" w:hAnsi="Times New Roman"/>
            <w:color w:val="auto"/>
            <w:sz w:val="24"/>
            <w:szCs w:val="24"/>
            <w:u w:val="none"/>
            <w:lang w:val="en-US" w:eastAsia="ru-RU"/>
          </w:rPr>
          <w:t>utp</w:t>
        </w:r>
        <w:r>
          <w:rPr>
            <w:rFonts w:eastAsia="Times New Roman" w:cs="Times New Roman" w:ascii="Times New Roman" w:hAnsi="Times New Roman"/>
            <w:color w:val="auto"/>
            <w:sz w:val="24"/>
            <w:szCs w:val="24"/>
            <w:u w:val="none"/>
            <w:lang w:eastAsia="ru-RU"/>
          </w:rPr>
          <w:t>.sberbank-ast.ru/</w:t>
        </w:r>
      </w:hyperlink>
      <w:r>
        <w:rPr>
          <w:rStyle w:val="Style12"/>
          <w:rFonts w:eastAsia="Times New Roman" w:cs="Times New Roman" w:ascii="Times New Roman" w:hAnsi="Times New Roman"/>
          <w:color w:val="auto"/>
          <w:sz w:val="24"/>
          <w:szCs w:val="24"/>
          <w:u w:val="none"/>
          <w:lang w:eastAsia="ru-RU"/>
        </w:rPr>
        <w:t xml:space="preserve"> </w:t>
      </w:r>
      <w:r>
        <w:rPr>
          <w:rFonts w:eastAsia="Times New Roman" w:cs="Times New Roman" w:ascii="Times New Roman" w:hAnsi="Times New Roman"/>
          <w:sz w:val="24"/>
          <w:szCs w:val="24"/>
          <w:lang w:eastAsia="ru-RU"/>
        </w:rPr>
        <w:t>(далее – электронная площадка)</w:t>
      </w:r>
      <w:r>
        <w:rPr>
          <w:rFonts w:eastAsia="Times New Roman" w:cs="Times New Roman" w:ascii="Times New Roman" w:hAnsi="Times New Roman"/>
          <w:bCs/>
          <w:sz w:val="24"/>
          <w:szCs w:val="24"/>
          <w:lang w:eastAsia="ru-RU"/>
        </w:rPr>
        <w:t xml:space="preserve"> в сети Интернет</w:t>
      </w:r>
      <w:r>
        <w:rPr>
          <w:rFonts w:eastAsia="Times New Roman" w:cs="Times New Roman" w:ascii="Times New Roman" w:hAnsi="Times New Roman"/>
          <w:sz w:val="24"/>
          <w:szCs w:val="24"/>
          <w:lang w:eastAsia="ru-RU"/>
        </w:rPr>
        <w:t xml:space="preserve">, на официальном сайте: </w:t>
      </w:r>
      <w:hyperlink r:id="rId3">
        <w:r>
          <w:rPr>
            <w:rFonts w:eastAsia="Times New Roman" w:cs="Times New Roman" w:ascii="Times New Roman" w:hAnsi="Times New Roman"/>
            <w:sz w:val="24"/>
            <w:szCs w:val="24"/>
            <w:lang w:eastAsia="ru-RU"/>
          </w:rPr>
          <w:t>www.torgi.gov.ru</w:t>
        </w:r>
      </w:hyperlink>
      <w:r>
        <w:rPr>
          <w:rFonts w:eastAsia="Times New Roman" w:cs="Times New Roman" w:ascii="Times New Roman" w:hAnsi="Times New Roman"/>
          <w:sz w:val="24"/>
          <w:szCs w:val="24"/>
          <w:lang w:eastAsia="ru-RU"/>
        </w:rPr>
        <w:t xml:space="preserve"> (далее – официальный сайт торгов),</w:t>
      </w:r>
      <w:r>
        <w:rPr>
          <w:rFonts w:cs="Times New Roman" w:ascii="Times New Roman" w:hAnsi="Times New Roman"/>
          <w:sz w:val="24"/>
          <w:szCs w:val="24"/>
        </w:rPr>
        <w:t xml:space="preserve"> на официальном сайте        Администрации Сандовского муниципального округа:</w:t>
      </w:r>
      <w:r>
        <w:rPr>
          <w:rFonts w:eastAsia="Times New Roman" w:cs="Times New Roman" w:ascii="Times New Roman" w:hAnsi="Times New Roman"/>
          <w:sz w:val="24"/>
          <w:szCs w:val="24"/>
          <w:lang w:eastAsia="ru-RU"/>
        </w:rPr>
        <w:t xml:space="preserve"> </w:t>
      </w:r>
      <w:hyperlink r:id="rId4">
        <w:r>
          <w:rPr>
            <w:rFonts w:eastAsia="Times New Roman" w:cs="Times New Roman" w:ascii="Times New Roman" w:hAnsi="Times New Roman"/>
            <w:sz w:val="24"/>
            <w:szCs w:val="24"/>
            <w:lang w:val="en-US" w:eastAsia="ru-RU"/>
          </w:rPr>
          <w:t>www</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sandovoregion</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ru</w:t>
        </w:r>
      </w:hyperlink>
      <w:r>
        <w:rPr>
          <w:rFonts w:eastAsia="Times New Roman" w:cs="Times New Roman" w:ascii="Times New Roman" w:hAnsi="Times New Roman"/>
          <w:sz w:val="24"/>
          <w:szCs w:val="24"/>
          <w:lang w:eastAsia="ru-RU"/>
        </w:rPr>
        <w:t>, не менее чем за двадцать дней до дня окончания подачи заявок на участие в аукционе.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 xml:space="preserve">При проведении аукциона организатор аукциона обеспечивает размещение документации об аукционе на официальном сайте торгов одновременно с размещением извещения о проведении аукциона. Документация об аукционе доступна для ознакомления на официальном сайте торгов и </w:t>
      </w:r>
      <w:r>
        <w:rPr>
          <w:rFonts w:eastAsia="Times New Roman" w:cs="Times New Roman" w:ascii="Times New Roman" w:hAnsi="Times New Roman"/>
          <w:bCs/>
          <w:sz w:val="24"/>
          <w:szCs w:val="24"/>
          <w:lang w:eastAsia="ru-RU"/>
        </w:rPr>
        <w:t xml:space="preserve">электронной площадке </w:t>
      </w:r>
      <w:r>
        <w:rPr>
          <w:rFonts w:eastAsia="Times New Roman" w:cs="Times New Roman" w:ascii="Times New Roman" w:hAnsi="Times New Roman"/>
          <w:sz w:val="24"/>
          <w:szCs w:val="24"/>
          <w:lang w:eastAsia="ru-RU"/>
        </w:rPr>
        <w:t>без взимания платы.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2.2. Электронный адрес сайта торгов в сети Интернет, на котором размещена документация об аукционе, указан в пункте 10 Информационной карты.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2.3. 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2.4. Место предоставления документации об аукционе указано в пункте 11 Информационной карты.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2.5. Любое заинтересованное лицо вправе направить в письменной форме,      в том числе в форме электронного документа, запрос организатору аукциона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получен организатором аукциона    не позднее чем за три рабочих дня до даты окончания срока подачи заявок             на участие в аукционе.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 xml:space="preserve">2.6. В течение одного дня с даты направления разъяснений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w:t>
      </w:r>
      <w:hyperlink r:id="rId5">
        <w:r>
          <w:rPr>
            <w:rFonts w:eastAsia="Calibri" w:cs="Times New Roman" w:ascii="Times New Roman" w:hAnsi="Times New Roman"/>
            <w:sz w:val="24"/>
            <w:szCs w:val="24"/>
          </w:rPr>
          <w:t>www.torgi.gov.ru</w:t>
        </w:r>
      </w:hyperlink>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3. Порядок регистрации на электронной площадке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3.1. Для обеспечения доступа к участию в электронном аукционе заявителю необходимо пройти процедуру регистрации в соответствии с Регламентом торговой секции «Приватизация, аренда и продажа прав» универсальной торговой платформы АО «Сбербанк-АСТ» (далее – Регламент торговой секции).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3.2. Регистрация на электронной площадке осуществляется без взимания   платы.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3.3. 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3.4. Любое лицо, независимо от регистрации на электронной площадке, вправе направить на электронный адрес электронной площадки запрос о разъяснении размещенной информации.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Такой запрос в режиме реального времени направляется в «личный кабинет» организатора аукциона для рассмотрения при условии, что запрос поступил оператору электронной площадки не позднее 5 рабочих дней до окончания подачи       заявок.</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В течение 2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В случае направления запроса иностранными лицами такой запрос должен иметь перевод на русский язык.</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4. Требования к участникам аукциона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4.2. Участник аукциона должен соответствовать требованиям, установленным законодательством Российской Федерации к таким участникам.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5. Требования к содержанию, составу и форме заявки.</w:t>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Порядок подачи и отзыва заявок</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5.1. Заявка на участие в аукционе по форме, указанной  в Приложении № 2, подается в виде электронного документа, подписанного электронной подписью,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5.2. Одно лицо имеет право подать только одну заявку по одному лоту.</w:t>
      </w:r>
    </w:p>
    <w:p>
      <w:pPr>
        <w:pStyle w:val="Style21"/>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5.3. Заявки подаются на электронную площадку в соответствии с Регламентом торговой секции начиная с даты начала срока подачи заявок до времени и даты окончания срока подачи заявок, указанных в п. 17-18 Информационной карте.</w:t>
      </w:r>
    </w:p>
    <w:p>
      <w:pPr>
        <w:pStyle w:val="Style21"/>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5.4. При приеме заявок от заявителей электронная площадка обеспечивает: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 регистрацию заявок и прилагаемых к ним документов в журнале приема  заявок. Каждой заявке присваивается номер с указанием даты и времени приема;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 конфиденциальность данных о заявителях и участниках, за исключением случая направления электронных документов организатору аукциона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5.5. Заявки с прилагаемыми к ним документами, поданные с нарушением установленного срока, на электронной площадке не регистрируются.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5.6. Заявка и прилагаемые к ней документы представляются заявителем единовременно. Не допускается раздельная подача заявки и прилагаемых к ней документов, представление дополнительных документов после подачи заявки или замена ранее поданных документов без отзыва заявки.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5.7. Заявитель вправе не позднее дня окончания срока подачи  заявок отозвать или изменить заявку. Об отзыве заявки заявитель направляет уведомление на электронную площадку. Изменение заявки происходит путем отзыва ранее поданной заяви и подачи новой заявки.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5.8. В случае отзыва заявителем заявки,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5.9. Заявка на участие в аукционе должна содержать:</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ab/>
        <w:t>5.9.1. С</w:t>
      </w:r>
      <w:r>
        <w:rPr>
          <w:rFonts w:cs="Times New Roman" w:ascii="Times New Roman" w:hAnsi="Times New Roman"/>
          <w:sz w:val="24"/>
          <w:szCs w:val="24"/>
        </w:rPr>
        <w:t>ведения и документы о заявителе, подавшем заявку: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копии документов, удостоверяющих личность (для иных физических лиц);</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шесть месяцев до даты размещения на официальном сайте торгов извещения        о проведении аукциона;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документ, подтверждающий полномочия лица на осуществление действий от имени заявителя </w:t>
      </w:r>
      <w:r>
        <w:rPr>
          <w:rFonts w:eastAsia="Times New Roman" w:cs="Times New Roman" w:ascii="Times New Roman" w:hAnsi="Times New Roman"/>
          <w:sz w:val="24"/>
          <w:szCs w:val="24"/>
          <w:lang w:eastAsia="ru-RU"/>
        </w:rPr>
        <w:t>–</w:t>
      </w:r>
      <w:r>
        <w:rPr>
          <w:rFonts w:cs="Times New Roman" w:ascii="Times New Roman" w:hAnsi="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eastAsia="Times New Roman" w:cs="Times New Roman" w:ascii="Times New Roman" w:hAnsi="Times New Roman"/>
          <w:sz w:val="24"/>
          <w:szCs w:val="24"/>
          <w:lang w:eastAsia="ru-RU"/>
        </w:rPr>
        <w:t>–</w:t>
      </w:r>
      <w:r>
        <w:rPr>
          <w:rFonts w:cs="Times New Roman" w:ascii="Times New Roman" w:hAnsi="Times New Roman"/>
          <w:sz w:val="24"/>
          <w:szCs w:val="24"/>
        </w:rPr>
        <w:t xml:space="preserve">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копии учредительных документов заявителя (для юридических лиц);</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заявление об отсутствии решения о ликвидации заявителя </w:t>
      </w:r>
      <w:r>
        <w:rPr>
          <w:rFonts w:eastAsia="Times New Roman" w:cs="Times New Roman" w:ascii="Times New Roman" w:hAnsi="Times New Roman"/>
          <w:sz w:val="24"/>
          <w:szCs w:val="24"/>
          <w:lang w:eastAsia="ru-RU"/>
        </w:rPr>
        <w:t>–</w:t>
      </w:r>
      <w:r>
        <w:rPr>
          <w:rFonts w:cs="Times New Roman" w:ascii="Times New Roman" w:hAnsi="Times New Roman"/>
          <w:sz w:val="24"/>
          <w:szCs w:val="24"/>
        </w:rPr>
        <w:t xml:space="preserve"> юридического лица, об отсутствии решения арбитражного суда о признании заявителя </w:t>
      </w:r>
      <w:r>
        <w:rPr>
          <w:rFonts w:eastAsia="Times New Roman" w:cs="Times New Roman" w:ascii="Times New Roman" w:hAnsi="Times New Roman"/>
          <w:sz w:val="24"/>
          <w:szCs w:val="24"/>
          <w:lang w:eastAsia="ru-RU"/>
        </w:rPr>
        <w:t>–</w:t>
      </w:r>
      <w:r>
        <w:rPr>
          <w:rFonts w:cs="Times New Roman"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r>
          <w:rPr>
            <w:rFonts w:cs="Times New Roman" w:ascii="Times New Roman" w:hAnsi="Times New Roman"/>
            <w:sz w:val="24"/>
            <w:szCs w:val="24"/>
          </w:rPr>
          <w:t>Кодексом</w:t>
        </w:r>
      </w:hyperlink>
      <w:r>
        <w:rPr>
          <w:rFonts w:cs="Times New Roman" w:ascii="Times New Roman" w:hAnsi="Times New Roman"/>
          <w:sz w:val="24"/>
          <w:szCs w:val="24"/>
        </w:rPr>
        <w:t xml:space="preserve"> Российской Федерации об административных правонарушениях.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5.9.2.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5.9.3. Документы или копии документов, подтверждающие внесение задатка (платежное поручение, подтверждающее перечисление задатка).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6. Порядок внесения и возврата задатка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ВНИМАНИЕ!</w:t>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Информационное извещение является публичной офертой для заключения </w:t>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договора о задатке в соответствии со статьей 437 Гражданского кодекса </w:t>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Российской Федерации, а подача заявителем заявки и перечисление задатка </w:t>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являются акцептом такой оферты, после чего договор о задатке считается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заключенным в письменной форме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6.1. Для участия в аукционе заявитель вносит задаток в размере, указанном     в пункте 20 Информационной карты.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6.2. Задаток должен быть внесен до подачи заявок на участие в аукционе       на расчетный счет универсальной торговой платформы АО «Сбербанк-АСТ».       Заявитель обеспечивает поступление задатка в порядке, предусмотренном Регламентом торговой секции.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ab/>
        <w:t>6.3. Денежные средства в качестве задатка для участия в аукционе вносятся заявителем по следующим банковским реквизитам:</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ab/>
        <w:t>ПОЛУЧАТЕЛЬ:</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Наименование: АО «Сбербанк-АСТ»</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ИНН: 7707308480</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КПП: 770401001</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Расчетный счет: 40702810300020038047</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ab/>
        <w:t>БАНК ПОЛУЧАТЕЛЯ:</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Наименование банка: ПАО «СБЕРБАНК РОССИИ» Г. МОСКВА</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БИК: 044525225</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Корреспондентский счет: 30101810400000000225</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ab/>
        <w:t>В назначении платежа необходимо обязательно указать:</w:t>
      </w:r>
      <w:r>
        <w:rPr>
          <w:rFonts w:eastAsia="Times New Roman" w:cs="Times New Roman" w:ascii="Times New Roman" w:hAnsi="Times New Roman"/>
          <w:sz w:val="24"/>
          <w:szCs w:val="24"/>
          <w:lang w:eastAsia="ru-RU"/>
        </w:rPr>
        <w:t xml:space="preserve"> перечисление         денежных средств в качестве задатка (ИНН плательщика), НДС не облагается.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ab/>
      </w:r>
      <w:r>
        <w:rPr>
          <w:rFonts w:eastAsia="Times New Roman" w:cs="Times New Roman" w:ascii="Times New Roman" w:hAnsi="Times New Roman"/>
          <w:sz w:val="24"/>
          <w:szCs w:val="24"/>
          <w:lang w:eastAsia="ru-RU"/>
        </w:rPr>
        <w:t>6.4. Плательщиком задатка может быть исключительно заявитель. Не допускается перечисление задатка иными лицами.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6.5. Документом, подтверждающим поступление задатка на счет, указанный  в пункте 6.3, является выписка с этого счета, предоставляемая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6.6. Денежные средства, перечисленные по платежным поручениям (квитанциям) об оплате задатка, оформленным не в соответствии с указанными требованиями, будут считаться ошибочно перечисленными денежными средствами и возращены на счет плательщика.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6.7. Задатки возвращаются в порядке и сроки, установленные Приказом     Федеральной антимонопольной службы от 10.02.2010 № 67 и Регламентом торговой секции.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6.8. Задаток, внесенный лицом, признанным победителем аукциона, засчитывается в счет арендой платы.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6.9. В случае изменения реквизитов заявителя/ участника аукциона для возврата задатка, указанных в заявке, заявитель/участник аукциона должен направить в адрес организатора уведомление об их изменении, при этом денежные средства (задатки) возвращаются заявителю/ участнику в порядке, установленном настоящим разделом.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7. Порядок определения участников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7.1. В день рассмотрения заявок участников, указанный в Информационной карте, электронная площадка через «личный кабинет» организатора аукциона обеспечивает доступ аукционной комиссии к поданным заявителями заявкам и документам, а также к журналу приема заявок.</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7.2. Организатор аукциона в день рассмотрения заявок и документов заявителей  формирует  и подписывает протокол рассмотрения заявок.</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7.3. Заявитель не допускается к участию в аукционе по следующим основаниям: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непредставление документов, определенных п. 5.9 документации об аукционе, либо наличие в таких документах недостоверных сведений;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несоответствие требованиям, указанным в </w:t>
      </w:r>
      <w:hyperlink r:id="rId7">
        <w:r>
          <w:rPr>
            <w:rFonts w:cs="Times New Roman" w:ascii="Times New Roman" w:hAnsi="Times New Roman"/>
            <w:sz w:val="24"/>
            <w:szCs w:val="24"/>
          </w:rPr>
          <w:t>разделе 4 документации об аукционе;</w:t>
        </w:r>
      </w:hyperlink>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невнесение задатка;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несоответствие заявки на участие в аукционе документации об аукционе, в том числе наличие в таких заявках предложения о цене договора ниже начальной (минимальной) цены договора (цены лота);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наличие решения о ликвидации заявителя </w:t>
      </w:r>
      <w:r>
        <w:rPr>
          <w:rFonts w:eastAsia="Times New Roman" w:cs="Times New Roman" w:ascii="Times New Roman" w:hAnsi="Times New Roman"/>
          <w:sz w:val="24"/>
          <w:szCs w:val="24"/>
          <w:lang w:eastAsia="ru-RU"/>
        </w:rPr>
        <w:t>–</w:t>
      </w:r>
      <w:r>
        <w:rPr>
          <w:rFonts w:cs="Times New Roman" w:ascii="Times New Roman" w:hAnsi="Times New Roman"/>
          <w:sz w:val="24"/>
          <w:szCs w:val="24"/>
        </w:rPr>
        <w:t xml:space="preserve"> юридического лица или наличие решения арбитражного суда о признании заявителя </w:t>
      </w:r>
      <w:r>
        <w:rPr>
          <w:rFonts w:eastAsia="Times New Roman" w:cs="Times New Roman" w:ascii="Times New Roman" w:hAnsi="Times New Roman"/>
          <w:sz w:val="24"/>
          <w:szCs w:val="24"/>
          <w:lang w:eastAsia="ru-RU"/>
        </w:rPr>
        <w:t>–</w:t>
      </w:r>
      <w:r>
        <w:rPr>
          <w:rFonts w:cs="Times New Roman"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наличие решения о приостановлении деятельности заявителя в порядке, предусмотренном </w:t>
      </w:r>
      <w:hyperlink r:id="rId8">
        <w:r>
          <w:rPr>
            <w:rFonts w:cs="Times New Roman" w:ascii="Times New Roman" w:hAnsi="Times New Roman"/>
            <w:sz w:val="24"/>
            <w:szCs w:val="24"/>
          </w:rPr>
          <w:t>Кодексом</w:t>
        </w:r>
      </w:hyperlink>
      <w:r>
        <w:rPr>
          <w:rFonts w:cs="Times New Roman" w:ascii="Times New Roman" w:hAnsi="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7.4. Информация об отказе в допуске к участию в аукционе размещается на открытой части электронной площадки в срок не позднее рабочего дня, следующего за днем подписания протокола.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7.5. Заявители, признанные участниками, и заявители, не допущенные к участию в аукционе, уведомляются оператором электронной площадки о принятом решении не позднее следующего рабочего дня с даты оформления протокола      рассмотрения заявок путем направления электронного уведомления.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7.6. Заявитель приобретает статус участника с момента оформления (подписания) протокола рассмотрения заявок.</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8. Порядок проведения аукциона и определения победителя аукциона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8.1. Аукцион проводится в присутствии членов аукционной комиссии в день и время, указанные в п. 9 Информационной карты, на универсальной торговой платформе АО «Сбербанк-АСТ» в торговой секции «Приватизация, аренда и продажа прав» путем последовательного повышения участниками начальной цены   лота на величину, равную величине «шага аукциона», т. е. путем подачи предложений о цене.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8.2. Порядок подачи предложений о цене установлен п. 3.4 Регламента торговой секции, с учетом особенностей, установленных разделом 11 Регламента торговой секции.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8.3. Победителем признается участник, предложивший наиболее высокую цену за лот.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8.4. Ход проведения процедуры аукциона фиксируется на электронной площадке в электронном журнале, который направляется организатору в течение      одного часа со времени завершения приема предложений о цене для подведения итогов аукциона путем оформления протокола.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8.5. Протокол аукциона, подписывается всеми присутствующими членами аукционной комиссии в течение одного часа со времени получения электронного журнала.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8.6. В течение одного часа со времени подписания протокола аукциона      оператором электронной площадки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а) наименование имущества и иные позволяющие его индивидуализировать сведения;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б) цена договора;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в) фамилия, имя, отчество физического лица или наименование юридического лица –</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ru-RU"/>
        </w:rPr>
        <w:t>победителя.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Протокол аукциона размещается на официальном сайте торгов, электронной площадке в течение дня, следующего за днем подписания указанного протокола.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8.7.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Раздел 9. Дата, время, график проведения осмотра имущества, права на которое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передаются по договору</w:t>
      </w:r>
    </w:p>
    <w:p>
      <w:pPr>
        <w:pStyle w:val="Normal"/>
        <w:suppressAutoHyphens w:val="true"/>
        <w:spacing w:lineRule="auto" w:line="240" w:before="0" w:after="0"/>
        <w:jc w:val="both"/>
        <w:rPr>
          <w:rFonts w:ascii="Times New Roman" w:hAnsi="Times New Roman" w:eastAsia="Arial" w:cs="Times New Roman"/>
          <w:sz w:val="24"/>
          <w:szCs w:val="24"/>
          <w:lang w:eastAsia="ar-SA"/>
        </w:rPr>
      </w:pPr>
      <w:r>
        <w:rPr>
          <w:rFonts w:eastAsia="Arial"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Arial" w:cs="Times New Roman"/>
          <w:sz w:val="24"/>
          <w:szCs w:val="24"/>
          <w:lang w:eastAsia="ar-SA"/>
        </w:rPr>
      </w:pPr>
      <w:r>
        <w:rPr>
          <w:rFonts w:eastAsia="Arial" w:cs="Times New Roman" w:ascii="Times New Roman" w:hAnsi="Times New Roman"/>
          <w:sz w:val="24"/>
          <w:szCs w:val="24"/>
          <w:lang w:eastAsia="ar-SA"/>
        </w:rPr>
        <w:tab/>
        <w:t>9.1.</w:t>
      </w:r>
      <w:r>
        <w:rPr>
          <w:rFonts w:eastAsia="Arial" w:cs="Times New Roman" w:ascii="Times New Roman" w:hAnsi="Times New Roman"/>
          <w:sz w:val="24"/>
          <w:szCs w:val="24"/>
          <w:lang w:eastAsia="ru-RU"/>
        </w:rPr>
        <w:t xml:space="preserve"> Осмотр обеспечивает организатор аукциона без взимания платы</w:t>
      </w:r>
      <w:r>
        <w:rPr>
          <w:rFonts w:eastAsia="Arial" w:cs="Times New Roman" w:ascii="Times New Roman" w:hAnsi="Times New Roman"/>
          <w:sz w:val="24"/>
          <w:szCs w:val="24"/>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9.2.</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Дата, время, график проведения осмотра имущества указаны в пункте 22 Информационной карты.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Раздел 10. Заключение договора по результатам аукциона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ab/>
        <w:t>10.1. К настоящей документации об аукционе прилагается проект договора аренды (приложения 3), которые являются неотъемлемой частью документации об аукционе.</w:t>
      </w:r>
    </w:p>
    <w:p>
      <w:pPr>
        <w:pStyle w:val="Normal"/>
        <w:widowControl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ab/>
        <w:t>10.2. Заключение договора осуществляется в порядке, предусмотренном Гражданским кодексом Российской Федерации и иными федеральными законами. Не допускается заключение договора ранее чем через десять дней со дня размещения информации о результатах аукциона на официальном сайте торгов. П</w:t>
      </w:r>
      <w:r>
        <w:rPr>
          <w:rFonts w:eastAsia="Times New Roman" w:cs="Times New Roman" w:ascii="Times New Roman" w:hAnsi="Times New Roman"/>
          <w:sz w:val="24"/>
          <w:szCs w:val="24"/>
          <w:lang w:eastAsia="ru-RU"/>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ab/>
        <w:t>10.3.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ab/>
        <w:t xml:space="preserve">1) проведения ликвидации такого участника аукциона </w:t>
      </w:r>
      <w:r>
        <w:rPr>
          <w:rFonts w:eastAsia="Times New Roman" w:cs="Times New Roman" w:ascii="Times New Roman" w:hAnsi="Times New Roman"/>
          <w:sz w:val="24"/>
          <w:szCs w:val="24"/>
          <w:lang w:eastAsia="ru-RU"/>
        </w:rPr>
        <w:t>–</w:t>
      </w:r>
      <w:r>
        <w:rPr>
          <w:rFonts w:cs="Times New Roman" w:ascii="Times New Roman" w:hAnsi="Times New Roman"/>
          <w:sz w:val="24"/>
          <w:szCs w:val="24"/>
        </w:rPr>
        <w:t xml:space="preserve"> </w:t>
      </w:r>
      <w:r>
        <w:rPr>
          <w:rFonts w:eastAsia="Times New Roman" w:cs="Times New Roman" w:ascii="Times New Roman" w:hAnsi="Times New Roman"/>
          <w:bCs/>
          <w:sz w:val="24"/>
          <w:szCs w:val="24"/>
          <w:lang w:eastAsia="ru-RU"/>
        </w:rPr>
        <w:t xml:space="preserve">юридического лица или принятия арбитражным судом решения о признании такого участника аукциона </w:t>
      </w:r>
      <w:r>
        <w:rPr>
          <w:rFonts w:eastAsia="Times New Roman" w:cs="Times New Roman" w:ascii="Times New Roman" w:hAnsi="Times New Roman"/>
          <w:sz w:val="24"/>
          <w:szCs w:val="24"/>
          <w:lang w:eastAsia="ru-RU"/>
        </w:rPr>
        <w:t>–</w:t>
      </w:r>
      <w:r>
        <w:rPr>
          <w:rFonts w:cs="Times New Roman" w:ascii="Times New Roman" w:hAnsi="Times New Roman"/>
          <w:sz w:val="24"/>
          <w:szCs w:val="24"/>
        </w:rPr>
        <w:t xml:space="preserve"> </w:t>
      </w:r>
      <w:r>
        <w:rPr>
          <w:rFonts w:eastAsia="Times New Roman" w:cs="Times New Roman" w:ascii="Times New Roman" w:hAnsi="Times New Roman"/>
          <w:bCs/>
          <w:sz w:val="24"/>
          <w:szCs w:val="24"/>
          <w:lang w:eastAsia="ru-RU"/>
        </w:rPr>
        <w:t>юридического лица, индивидуального предпринимателя банкротом и об       открытии конкурсного производства;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ab/>
        <w:t>2) приостановления деятельности такого лица в порядке, предусмотренном Кодексом Российской Федерации об административных правонарушениях;</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ab/>
        <w:t>3) предоставления таким лицом заведомо ложных сведений, содержащихся в документах, предусмотренных настоящей аукционной документацией.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ab/>
        <w:t>10.4.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13.3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ab/>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ab/>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ab/>
        <w:t>10.5.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ab/>
        <w:t>10.6.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ab/>
        <w:t>10.7.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срок, указанный в аукционной документации, и представляется организатору аукциона.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ab/>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ab/>
        <w:t>10.8.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r>
        <w:br w:type="page"/>
      </w:r>
    </w:p>
    <w:p>
      <w:pPr>
        <w:pStyle w:val="Normal"/>
        <w:keepNext w:val="true"/>
        <w:numPr>
          <w:ilvl w:val="0"/>
          <w:numId w:val="0"/>
        </w:numPr>
        <w:spacing w:lineRule="auto" w:line="240" w:before="0" w:after="0"/>
        <w:ind w:left="4820" w:hanging="0"/>
        <w:jc w:val="both"/>
        <w:outlineLvl w:val="2"/>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Приложение 1</w:t>
      </w:r>
    </w:p>
    <w:p>
      <w:pPr>
        <w:pStyle w:val="Normal"/>
        <w:widowControl w:val="false"/>
        <w:spacing w:lineRule="auto" w:line="240" w:before="0" w:after="0"/>
        <w:ind w:left="48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документации об аукционе</w:t>
      </w:r>
    </w:p>
    <w:p>
      <w:pPr>
        <w:pStyle w:val="Normal"/>
        <w:widowControl w:val="false"/>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ИНФОРМАЦИОННАЯ КАРТА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проведении аукциона в электронной форме на право</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заключения договоров аренды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575" w:type="dxa"/>
        <w:jc w:val="left"/>
        <w:tblInd w:w="-530" w:type="dxa"/>
        <w:tblLayout w:type="fixed"/>
        <w:tblCellMar>
          <w:top w:w="0" w:type="dxa"/>
          <w:left w:w="108" w:type="dxa"/>
          <w:bottom w:w="0" w:type="dxa"/>
          <w:right w:w="108" w:type="dxa"/>
        </w:tblCellMar>
        <w:tblLook w:firstRow="0" w:noVBand="0" w:lastRow="0" w:firstColumn="0" w:lastColumn="0" w:noHBand="0" w:val="0000"/>
      </w:tblPr>
      <w:tblGrid>
        <w:gridCol w:w="675"/>
        <w:gridCol w:w="3357"/>
        <w:gridCol w:w="5543"/>
      </w:tblGrid>
      <w:tr>
        <w:trPr>
          <w:trHeight w:val="559" w:hRule="atLeast"/>
        </w:trPr>
        <w:tc>
          <w:tcPr>
            <w:tcW w:w="6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w:t>
            </w:r>
          </w:p>
        </w:tc>
        <w:tc>
          <w:tcPr>
            <w:tcW w:w="335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Times New Roman" w:cs="Times New Roman"/>
                <w:bCs/>
                <w:lang w:eastAsia="ar-SA"/>
              </w:rPr>
            </w:pPr>
            <w:r>
              <w:rPr>
                <w:rFonts w:eastAsia="Times New Roman" w:cs="Times New Roman" w:ascii="Times New Roman" w:hAnsi="Times New Roman"/>
                <w:bCs/>
                <w:lang w:eastAsia="ar-SA"/>
              </w:rPr>
              <w:t>Наименование сведений</w:t>
            </w:r>
          </w:p>
        </w:tc>
        <w:tc>
          <w:tcPr>
            <w:tcW w:w="5543"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Times New Roman" w:cs="Times New Roman"/>
                <w:bCs/>
                <w:lang w:eastAsia="ar-SA"/>
              </w:rPr>
            </w:pPr>
            <w:r>
              <w:rPr>
                <w:rFonts w:eastAsia="Times New Roman" w:cs="Times New Roman" w:ascii="Times New Roman" w:hAnsi="Times New Roman"/>
                <w:bCs/>
                <w:lang w:eastAsia="ar-SA"/>
              </w:rPr>
              <w:t>Содержание</w:t>
            </w:r>
          </w:p>
        </w:tc>
      </w:tr>
      <w:tr>
        <w:trPr>
          <w:trHeight w:val="1254" w:hRule="atLeast"/>
        </w:trPr>
        <w:tc>
          <w:tcPr>
            <w:tcW w:w="6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1</w:t>
            </w:r>
          </w:p>
        </w:tc>
        <w:tc>
          <w:tcPr>
            <w:tcW w:w="335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Times New Roman" w:cs="Times New Roman"/>
                <w:bCs/>
                <w:lang w:eastAsia="ar-SA"/>
              </w:rPr>
            </w:pPr>
            <w:r>
              <w:rPr>
                <w:rFonts w:eastAsia="Times New Roman" w:cs="Times New Roman" w:ascii="Times New Roman" w:hAnsi="Times New Roman"/>
                <w:bCs/>
                <w:lang w:eastAsia="ar-SA"/>
              </w:rPr>
              <w:t>Организатор аукциона</w:t>
            </w:r>
          </w:p>
        </w:tc>
        <w:tc>
          <w:tcPr>
            <w:tcW w:w="5543" w:type="dxa"/>
            <w:tcBorders>
              <w:top w:val="single" w:sz="4" w:space="0" w:color="000000"/>
              <w:left w:val="single" w:sz="4" w:space="0" w:color="000000"/>
              <w:bottom w:val="single" w:sz="4" w:space="0" w:color="000000"/>
              <w:right w:val="single" w:sz="4" w:space="0" w:color="000000"/>
            </w:tcBorders>
            <w:vAlign w:val="center"/>
          </w:tcPr>
          <w:p>
            <w:pPr>
              <w:pStyle w:val="Style21"/>
              <w:widowControl w:val="false"/>
              <w:spacing w:lineRule="auto" w:line="240" w:before="0" w:after="120"/>
              <w:rPr/>
            </w:pPr>
            <w:r>
              <w:rPr>
                <w:rFonts w:ascii="Times New Roman" w:hAnsi="Times New Roman"/>
              </w:rPr>
              <w:t xml:space="preserve">Администрация Сандовского муниципального округа, 171750, Тверская область, п. Сандово, ул. Советская, д.11, </w:t>
            </w:r>
            <w:r>
              <w:rPr>
                <w:rFonts w:ascii="Times New Roman" w:hAnsi="Times New Roman"/>
                <w:sz w:val="24"/>
                <w:szCs w:val="24"/>
              </w:rPr>
              <w:t xml:space="preserve">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Pr>
                <w:rFonts w:ascii="Times New Roman" w:hAnsi="Times New Roman"/>
                <w:sz w:val="24"/>
                <w:szCs w:val="24"/>
                <w:shd w:fill="auto" w:val="clear"/>
              </w:rPr>
              <w:t xml:space="preserve">admin@sandovoregion.ru, </w:t>
            </w:r>
            <w:hyperlink r:id="rId9">
              <w:r>
                <w:rPr>
                  <w:rFonts w:ascii="Times New Roman" w:hAnsi="Times New Roman"/>
                  <w:sz w:val="24"/>
                  <w:szCs w:val="24"/>
                  <w:shd w:fill="auto" w:val="clear"/>
                  <w:lang w:val="en-US"/>
                </w:rPr>
                <w:t>kui</w:t>
              </w:r>
              <w:r>
                <w:rPr>
                  <w:rFonts w:ascii="Times New Roman" w:hAnsi="Times New Roman"/>
                  <w:sz w:val="24"/>
                  <w:szCs w:val="24"/>
                  <w:shd w:fill="auto" w:val="clear"/>
                </w:rPr>
                <w:t>@sandovoregion.ru</w:t>
              </w:r>
            </w:hyperlink>
            <w:r>
              <w:rPr>
                <w:rFonts w:ascii="Times New Roman" w:hAnsi="Times New Roman"/>
                <w:sz w:val="24"/>
                <w:szCs w:val="24"/>
                <w:shd w:fill="auto" w:val="clear"/>
              </w:rPr>
              <w:t xml:space="preserve">, </w:t>
            </w:r>
            <w:r>
              <w:rPr>
                <w:rFonts w:ascii="Times New Roman" w:hAnsi="Times New Roman"/>
              </w:rPr>
              <w:t>тел. (48272) 2 10 82</w:t>
            </w:r>
          </w:p>
        </w:tc>
      </w:tr>
      <w:tr>
        <w:trPr/>
        <w:tc>
          <w:tcPr>
            <w:tcW w:w="6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2</w:t>
            </w:r>
          </w:p>
        </w:tc>
        <w:tc>
          <w:tcPr>
            <w:tcW w:w="335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Times New Roman" w:cs="Times New Roman"/>
                <w:bCs/>
                <w:lang w:eastAsia="ar-SA"/>
              </w:rPr>
            </w:pPr>
            <w:r>
              <w:rPr>
                <w:rFonts w:eastAsia="Times New Roman" w:cs="Times New Roman" w:ascii="Times New Roman" w:hAnsi="Times New Roman"/>
                <w:bCs/>
                <w:lang w:eastAsia="ru-RU"/>
              </w:rPr>
              <w:t>Предмет аукциона</w:t>
            </w:r>
          </w:p>
        </w:tc>
        <w:tc>
          <w:tcPr>
            <w:tcW w:w="5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Лот № 1. Право на заключение договора аренды </w:t>
            </w:r>
            <w:r>
              <w:rPr>
                <w:rFonts w:cs="Times New Roman" w:ascii="Times New Roman" w:hAnsi="Times New Roman"/>
              </w:rPr>
              <w:t>нежилого помещ</w:t>
            </w:r>
            <w:r>
              <w:rPr>
                <w:rFonts w:cs="Times New Roman" w:ascii="Times New Roman" w:hAnsi="Times New Roman"/>
                <w:sz w:val="22"/>
                <w:szCs w:val="22"/>
              </w:rPr>
              <w:t xml:space="preserve">ения, расположенного на втором этаже административного здании с кадастровым номером </w:t>
            </w:r>
            <w:r>
              <w:rPr>
                <w:rFonts w:cs="Times New Roman" w:ascii="Times New Roman" w:hAnsi="Times New Roman"/>
                <w:color w:val="000000"/>
                <w:sz w:val="22"/>
                <w:szCs w:val="22"/>
                <w:shd w:fill="auto" w:val="clear"/>
              </w:rPr>
              <w:t>69:28:0000012:1770</w:t>
            </w:r>
            <w:r>
              <w:rPr>
                <w:rFonts w:cs="Times New Roman" w:ascii="Times New Roman" w:hAnsi="Times New Roman"/>
                <w:sz w:val="22"/>
                <w:szCs w:val="22"/>
              </w:rPr>
              <w:t>, по адресу</w:t>
            </w:r>
            <w:r>
              <w:rPr>
                <w:rFonts w:cs="Times New Roman" w:ascii="Times New Roman" w:hAnsi="Times New Roman"/>
              </w:rPr>
              <w:t xml:space="preserve">: </w:t>
            </w:r>
            <w:r>
              <w:rPr>
                <w:rFonts w:eastAsia="Times New Roman" w:cs="Times New Roman" w:ascii="Times New Roman" w:hAnsi="Times New Roman"/>
                <w:lang w:eastAsia="ru-RU"/>
              </w:rPr>
              <w:t>Тверская область, п.Сандово, ул.Лесная, д.4</w:t>
            </w:r>
          </w:p>
        </w:tc>
      </w:tr>
      <w:tr>
        <w:trPr/>
        <w:tc>
          <w:tcPr>
            <w:tcW w:w="6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3</w:t>
            </w:r>
          </w:p>
        </w:tc>
        <w:tc>
          <w:tcPr>
            <w:tcW w:w="335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Times New Roman" w:cs="Times New Roman"/>
                <w:bCs/>
                <w:lang w:eastAsia="ar-SA"/>
              </w:rPr>
            </w:pPr>
            <w:r>
              <w:rPr>
                <w:rFonts w:eastAsia="Times New Roman" w:cs="Times New Roman" w:ascii="Times New Roman" w:hAnsi="Times New Roman"/>
                <w:bCs/>
                <w:lang w:eastAsia="ru-RU"/>
              </w:rPr>
              <w:t>Место расположения,  описание и технические характеристики муниципального имущества (лота), права на которое передаются по договору, в том числе площадь</w:t>
            </w:r>
          </w:p>
        </w:tc>
        <w:tc>
          <w:tcPr>
            <w:tcW w:w="5543" w:type="dxa"/>
            <w:tcBorders>
              <w:top w:val="single" w:sz="4" w:space="0" w:color="000000"/>
              <w:left w:val="single" w:sz="4" w:space="0" w:color="000000"/>
              <w:bottom w:val="single" w:sz="4" w:space="0" w:color="000000"/>
              <w:right w:val="single" w:sz="4" w:space="0" w:color="000000"/>
            </w:tcBorders>
            <w:vAlign w:val="center"/>
          </w:tcPr>
          <w:p>
            <w:pPr>
              <w:pStyle w:val="Style21"/>
              <w:widowControl w:val="false"/>
              <w:snapToGrid w:val="false"/>
              <w:spacing w:lineRule="auto" w:line="240"/>
              <w:jc w:val="both"/>
              <w:rPr>
                <w:rFonts w:ascii="Times New Roman" w:hAnsi="Times New Roman"/>
                <w:sz w:val="22"/>
                <w:szCs w:val="22"/>
              </w:rPr>
            </w:pPr>
            <w:r>
              <w:rPr>
                <w:rFonts w:ascii="Times New Roman" w:hAnsi="Times New Roman"/>
                <w:b/>
                <w:bCs/>
                <w:color w:val="auto"/>
                <w:sz w:val="22"/>
                <w:szCs w:val="22"/>
              </w:rPr>
              <w:t>ЛОТ №1</w:t>
            </w:r>
            <w:r>
              <w:rPr>
                <w:rFonts w:ascii="Times New Roman" w:hAnsi="Times New Roman"/>
                <w:b w:val="false"/>
                <w:color w:val="auto"/>
                <w:sz w:val="22"/>
                <w:szCs w:val="22"/>
              </w:rPr>
              <w:t xml:space="preserve">:Местонахождение объекта: </w:t>
            </w:r>
            <w:r>
              <w:rPr>
                <w:rFonts w:ascii="Times New Roman" w:hAnsi="Times New Roman"/>
                <w:b w:val="false"/>
                <w:color w:val="000000"/>
                <w:sz w:val="22"/>
                <w:szCs w:val="22"/>
                <w:shd w:fill="auto" w:val="clear"/>
              </w:rPr>
              <w:t>Тверская область, п. Сандово, ул. Лесная, д.4.</w:t>
            </w:r>
          </w:p>
          <w:p>
            <w:pPr>
              <w:pStyle w:val="Style21"/>
              <w:widowControl w:val="false"/>
              <w:spacing w:lineRule="auto" w:line="240" w:before="0" w:after="120"/>
              <w:jc w:val="both"/>
              <w:rPr>
                <w:rFonts w:ascii="Times New Roman" w:hAnsi="Times New Roman"/>
              </w:rPr>
            </w:pPr>
            <w:r>
              <w:rPr>
                <w:rFonts w:ascii="Times New Roman" w:hAnsi="Times New Roman"/>
                <w:b w:val="false"/>
                <w:color w:val="000000"/>
                <w:sz w:val="22"/>
                <w:szCs w:val="22"/>
                <w:shd w:fill="auto" w:val="clear"/>
              </w:rPr>
              <w:t xml:space="preserve">Сведения об объекте: </w:t>
            </w:r>
            <w:r>
              <w:rPr>
                <w:rFonts w:cs="Times New Roman" w:ascii="Times New Roman" w:hAnsi="Times New Roman"/>
                <w:bCs/>
                <w:color w:val="auto"/>
              </w:rPr>
              <w:t xml:space="preserve">Нежилое помещение № 4, площадью 14,2 кв.м., на втором этаже административного здания. Техническое состояние удовлетворительное, </w:t>
            </w:r>
            <w:r>
              <w:rPr>
                <w:rFonts w:cs="Times New Roman" w:ascii="Times New Roman" w:hAnsi="Times New Roman"/>
              </w:rPr>
              <w:t xml:space="preserve">техническое </w:t>
            </w:r>
            <w:r>
              <w:rPr>
                <w:rFonts w:eastAsia="Times New Roman" w:cs="Times New Roman" w:ascii="Times New Roman" w:hAnsi="Times New Roman"/>
                <w:bCs/>
                <w:lang w:eastAsia="ar-SA"/>
              </w:rPr>
              <w:t>обеспечение: электро-снабжение, отопление.</w:t>
            </w:r>
          </w:p>
        </w:tc>
      </w:tr>
      <w:tr>
        <w:trPr>
          <w:trHeight w:val="1094" w:hRule="atLeast"/>
        </w:trPr>
        <w:tc>
          <w:tcPr>
            <w:tcW w:w="6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4</w:t>
            </w:r>
          </w:p>
        </w:tc>
        <w:tc>
          <w:tcPr>
            <w:tcW w:w="335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Times New Roman" w:cs="Times New Roman"/>
                <w:bCs/>
                <w:lang w:eastAsia="ru-RU"/>
              </w:rPr>
            </w:pPr>
            <w:r>
              <w:rPr>
                <w:rFonts w:eastAsia="Times New Roman" w:cs="Times New Roman" w:ascii="Times New Roman" w:hAnsi="Times New Roman"/>
                <w:bCs/>
                <w:lang w:eastAsia="ru-RU"/>
              </w:rPr>
              <w:t>Целевое назначение муниципального имущества, права на которое передаются по договору</w:t>
            </w:r>
          </w:p>
        </w:tc>
        <w:tc>
          <w:tcPr>
            <w:tcW w:w="5543"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both"/>
              <w:outlineLvl w:val="0"/>
              <w:rPr>
                <w:sz w:val="22"/>
                <w:szCs w:val="22"/>
              </w:rPr>
            </w:pPr>
            <w:r>
              <w:rPr>
                <w:rFonts w:eastAsia="Times New Roman" w:cs="Times New Roman" w:ascii="Times New Roman" w:hAnsi="Times New Roman"/>
                <w:bCs/>
                <w:iCs/>
                <w:sz w:val="22"/>
                <w:szCs w:val="22"/>
                <w:lang w:eastAsia="ar-SA"/>
              </w:rPr>
              <w:t xml:space="preserve">Лот № 1. </w:t>
            </w:r>
            <w:r>
              <w:rPr>
                <w:rFonts w:eastAsia="Times New Roman" w:cs="Times New Roman" w:ascii="Times New Roman" w:hAnsi="Times New Roman"/>
                <w:b w:val="false"/>
                <w:bCs/>
                <w:iCs/>
                <w:color w:val="000000"/>
                <w:sz w:val="22"/>
                <w:szCs w:val="22"/>
                <w:shd w:fill="auto" w:val="clear"/>
                <w:lang w:eastAsia="ar-SA"/>
              </w:rPr>
              <w:t>Для размещения офиса или объекта бытового обслуживания.</w:t>
            </w:r>
          </w:p>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1988" w:hRule="atLeast"/>
        </w:trPr>
        <w:tc>
          <w:tcPr>
            <w:tcW w:w="6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5</w:t>
            </w:r>
          </w:p>
        </w:tc>
        <w:tc>
          <w:tcPr>
            <w:tcW w:w="335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Times New Roman" w:cs="Times New Roman"/>
                <w:bCs/>
                <w:lang w:eastAsia="ar-SA"/>
              </w:rPr>
            </w:pPr>
            <w:r>
              <w:rPr>
                <w:rFonts w:eastAsia="Times New Roman" w:cs="Times New Roman" w:ascii="Times New Roman" w:hAnsi="Times New Roman"/>
                <w:bCs/>
                <w:lang w:eastAsia="ru-RU"/>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5543" w:type="dxa"/>
            <w:tcBorders>
              <w:top w:val="single" w:sz="4" w:space="0" w:color="000000"/>
              <w:left w:val="single" w:sz="4" w:space="0" w:color="000000"/>
              <w:bottom w:val="single" w:sz="4" w:space="0" w:color="000000"/>
              <w:right w:val="single" w:sz="4" w:space="0" w:color="000000"/>
            </w:tcBorders>
            <w:vAlign w:val="center"/>
          </w:tcPr>
          <w:p>
            <w:pPr>
              <w:pStyle w:val="1"/>
              <w:keepNext w:val="true"/>
              <w:widowControl w:val="false"/>
              <w:numPr>
                <w:ilvl w:val="0"/>
                <w:numId w:val="0"/>
              </w:numPr>
              <w:suppressAutoHyphens w:val="true"/>
              <w:snapToGrid w:val="false"/>
              <w:spacing w:lineRule="auto" w:line="240" w:before="0" w:after="0"/>
              <w:ind w:left="-49" w:right="0" w:hanging="432"/>
              <w:jc w:val="both"/>
              <w:rPr>
                <w:rFonts w:ascii="Times New Roman" w:hAnsi="Times New Roman" w:eastAsia="Times New Roman" w:cs="Times New Roman"/>
                <w:bCs/>
                <w:iCs/>
                <w:lang w:eastAsia="ar-SA"/>
              </w:rPr>
            </w:pPr>
            <w:r>
              <w:rPr>
                <w:rFonts w:eastAsia="Times New Roman" w:cs="Times New Roman"/>
                <w:b w:val="false"/>
                <w:bCs/>
                <w:iCs/>
                <w:color w:val="auto"/>
                <w:sz w:val="24"/>
                <w:lang w:eastAsia="ar-SA"/>
              </w:rPr>
              <w:t xml:space="preserve">  </w:t>
            </w:r>
            <w:r>
              <w:rPr>
                <w:rFonts w:eastAsia="Times New Roman" w:cs="Times New Roman"/>
                <w:b w:val="false"/>
                <w:bCs/>
                <w:iCs/>
                <w:color w:val="auto"/>
                <w:sz w:val="24"/>
                <w:lang w:eastAsia="ar-SA"/>
              </w:rPr>
              <w:t>Пла</w:t>
            </w:r>
            <w:r>
              <w:rPr>
                <w:rFonts w:eastAsia="Times New Roman" w:cs="Times New Roman"/>
                <w:b w:val="false"/>
                <w:bCs/>
                <w:iCs/>
                <w:color w:val="auto"/>
                <w:sz w:val="22"/>
                <w:szCs w:val="22"/>
                <w:lang w:eastAsia="ar-SA"/>
              </w:rPr>
              <w:t>нировка имущества должна соответствовать  техническому паспорту на здание  составленному на «28»  августа 2012 года. Оконные рамы, двери, полы, потолки в состоянии пригодном к эксплуатации.</w:t>
            </w:r>
            <w:r>
              <w:rPr>
                <w:rFonts w:eastAsia="Times New Roman" w:cs="Times New Roman"/>
                <w:b w:val="false"/>
                <w:bCs/>
                <w:iCs/>
                <w:color w:val="auto"/>
                <w:sz w:val="22"/>
                <w:szCs w:val="22"/>
                <w:lang w:eastAsia="ru-RU"/>
              </w:rPr>
              <w:t xml:space="preserve"> </w:t>
            </w:r>
          </w:p>
        </w:tc>
      </w:tr>
      <w:tr>
        <w:trPr/>
        <w:tc>
          <w:tcPr>
            <w:tcW w:w="6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6</w:t>
            </w:r>
          </w:p>
        </w:tc>
        <w:tc>
          <w:tcPr>
            <w:tcW w:w="335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Times New Roman" w:cs="Times New Roman"/>
                <w:bCs/>
                <w:lang w:eastAsia="ar-SA"/>
              </w:rPr>
            </w:pPr>
            <w:r>
              <w:rPr>
                <w:rFonts w:eastAsia="Times New Roman" w:cs="Times New Roman" w:ascii="Times New Roman" w:hAnsi="Times New Roman"/>
                <w:bCs/>
                <w:lang w:eastAsia="ar-SA"/>
              </w:rPr>
              <w:t>Начальная (минимальная) цена договора (цена лота)</w:t>
            </w:r>
          </w:p>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Times New Roman" w:cs="Times New Roman"/>
                <w:bCs/>
                <w:lang w:eastAsia="ar-SA"/>
              </w:rPr>
            </w:pPr>
            <w:r>
              <w:rPr>
                <w:rFonts w:eastAsia="Times New Roman" w:cs="Times New Roman" w:ascii="Times New Roman" w:hAnsi="Times New Roman"/>
                <w:bCs/>
                <w:lang w:eastAsia="ar-SA"/>
              </w:rPr>
              <w:t>с указанием при необходимости начальной (минимальной) цены договора (цены лота) за единицу площади муниципального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tc>
        <w:tc>
          <w:tcPr>
            <w:tcW w:w="554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rPr>
                <w:rFonts w:ascii="Times New Roman" w:hAnsi="Times New Roman"/>
              </w:rPr>
            </w:pPr>
            <w:r>
              <w:rPr>
                <w:rFonts w:ascii="Times New Roman" w:hAnsi="Times New Roman"/>
                <w:shd w:fill="auto" w:val="clear"/>
              </w:rPr>
              <w:t>Начальная (минимальная) цена годовой арендной платы без учета   коммунальных, эксплуатационных, админи</w:t>
            </w:r>
            <w:r>
              <w:rPr>
                <w:rFonts w:ascii="Times New Roman" w:hAnsi="Times New Roman"/>
                <w:color w:val="000000"/>
                <w:shd w:fill="auto" w:val="clear"/>
              </w:rPr>
              <w:t>стративно-хозяйственных услуг составляет:</w:t>
            </w:r>
          </w:p>
          <w:p>
            <w:pPr>
              <w:pStyle w:val="Normal"/>
              <w:widowControl w:val="false"/>
              <w:snapToGrid w:val="false"/>
              <w:spacing w:lineRule="auto" w:line="240" w:before="0" w:after="0"/>
              <w:jc w:val="both"/>
              <w:rPr>
                <w:rFonts w:ascii="Times New Roman" w:hAnsi="Times New Roman"/>
                <w:color w:val="auto"/>
              </w:rPr>
            </w:pPr>
            <w:r>
              <w:rPr>
                <w:rFonts w:eastAsia="Times New Roman" w:cs="Times New Roman" w:ascii="Times New Roman" w:hAnsi="Times New Roman"/>
                <w:color w:val="auto"/>
                <w:lang w:eastAsia="ru-RU"/>
              </w:rPr>
              <w:t>ЛОТ №1: 26900 (Двадцать шесть тысяч девятьсот) рублей в год с  учетом НДС.</w:t>
            </w:r>
          </w:p>
          <w:p>
            <w:pPr>
              <w:pStyle w:val="Normal"/>
              <w:widowControl w:val="false"/>
              <w:suppressAutoHyphens w:val="true"/>
              <w:spacing w:lineRule="auto" w:line="240" w:before="0" w:after="0"/>
              <w:jc w:val="both"/>
              <w:rPr/>
            </w:pPr>
            <w:r>
              <w:rPr/>
            </w:r>
          </w:p>
        </w:tc>
      </w:tr>
    </w:tbl>
    <w:p>
      <w:pPr>
        <w:pStyle w:val="Normal"/>
        <w:rPr/>
      </w:pPr>
      <w:r>
        <w:rPr/>
      </w:r>
      <w:r>
        <w:br w:type="page"/>
      </w:r>
    </w:p>
    <w:tbl>
      <w:tblPr>
        <w:tblW w:w="8931"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567"/>
        <w:gridCol w:w="2833"/>
        <w:gridCol w:w="5531"/>
      </w:tblGrid>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pageBreakBefore/>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7</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Срок действия договора аренды</w:t>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bCs/>
                <w:lang w:eastAsia="ru-RU"/>
              </w:rPr>
              <w:t>Лот № 1</w:t>
            </w:r>
            <w:r>
              <w:rPr>
                <w:rFonts w:eastAsia="Times New Roman" w:cs="Times New Roman" w:ascii="Times New Roman" w:hAnsi="Times New Roman"/>
                <w:lang w:eastAsia="ar-SA"/>
              </w:rPr>
              <w:t>: 5 лет.</w:t>
            </w:r>
          </w:p>
          <w:p>
            <w:pPr>
              <w:pStyle w:val="Normal"/>
              <w:widowControl w:val="fals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8</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Место, дата и время начала рассмотрения заявок </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на участие в аукционе</w:t>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both"/>
              <w:outlineLvl w:val="0"/>
              <w:rPr/>
            </w:pPr>
            <w:r>
              <w:rPr>
                <w:rFonts w:eastAsia="Times New Roman" w:cs="Times New Roman" w:ascii="Times New Roman" w:hAnsi="Times New Roman"/>
                <w:bCs/>
                <w:iCs/>
                <w:color w:val="000000"/>
                <w:lang w:eastAsia="ar-SA"/>
              </w:rPr>
              <w:t xml:space="preserve">20 мая 2022 года, 10:00 (время московское) на </w:t>
            </w:r>
            <w:r>
              <w:rPr>
                <w:rFonts w:eastAsia="Times New Roman" w:cs="Times New Roman" w:ascii="Times New Roman" w:hAnsi="Times New Roman"/>
                <w:bCs/>
                <w:color w:val="000000"/>
                <w:lang w:eastAsia="ru-RU"/>
              </w:rPr>
              <w:t xml:space="preserve">универсальной торговой платформе АО «Сбербанк </w:t>
            </w:r>
            <w:r>
              <w:rPr>
                <w:rFonts w:cs="Times New Roman" w:ascii="Times New Roman" w:hAnsi="Times New Roman"/>
                <w:color w:val="000000"/>
              </w:rPr>
              <w:t xml:space="preserve">– </w:t>
            </w:r>
            <w:r>
              <w:rPr>
                <w:rFonts w:eastAsia="Times New Roman" w:cs="Times New Roman" w:ascii="Times New Roman" w:hAnsi="Times New Roman"/>
                <w:bCs/>
                <w:color w:val="000000"/>
                <w:lang w:eastAsia="ru-RU"/>
              </w:rPr>
              <w:t xml:space="preserve">АСТ»: </w:t>
            </w:r>
            <w:hyperlink r:id="rId10">
              <w:r>
                <w:rPr>
                  <w:rFonts w:eastAsia="Times New Roman" w:cs="Times New Roman" w:ascii="Times New Roman" w:hAnsi="Times New Roman"/>
                  <w:color w:val="000000"/>
                  <w:u w:val="none"/>
                  <w:lang w:eastAsia="ru-RU"/>
                </w:rPr>
                <w:t>https://www.</w:t>
              </w:r>
              <w:r>
                <w:rPr>
                  <w:rFonts w:eastAsia="Times New Roman" w:cs="Times New Roman" w:ascii="Times New Roman" w:hAnsi="Times New Roman"/>
                  <w:color w:val="000000"/>
                  <w:u w:val="none"/>
                  <w:lang w:val="en-US" w:eastAsia="ru-RU"/>
                </w:rPr>
                <w:t>utp</w:t>
              </w:r>
              <w:r>
                <w:rPr>
                  <w:rFonts w:eastAsia="Times New Roman" w:cs="Times New Roman" w:ascii="Times New Roman" w:hAnsi="Times New Roman"/>
                  <w:color w:val="000000"/>
                  <w:u w:val="none"/>
                  <w:lang w:eastAsia="ru-RU"/>
                </w:rPr>
                <w:t>.sberbank-ast.ru/</w:t>
              </w:r>
            </w:hyperlink>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9</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Место, дата и время </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проведения аукциона</w:t>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both"/>
              <w:outlineLvl w:val="0"/>
              <w:rPr/>
            </w:pPr>
            <w:r>
              <w:rPr>
                <w:rFonts w:eastAsia="Times New Roman" w:cs="Times New Roman" w:ascii="Times New Roman" w:hAnsi="Times New Roman"/>
                <w:bCs/>
                <w:iCs/>
                <w:color w:val="000000"/>
                <w:lang w:eastAsia="ar-SA"/>
              </w:rPr>
              <w:t xml:space="preserve">23 мая 2022 года, 10:00 (время московское) на </w:t>
            </w:r>
            <w:r>
              <w:rPr>
                <w:rFonts w:eastAsia="Times New Roman" w:cs="Times New Roman" w:ascii="Times New Roman" w:hAnsi="Times New Roman"/>
                <w:bCs/>
                <w:color w:val="000000"/>
                <w:lang w:eastAsia="ru-RU"/>
              </w:rPr>
              <w:t xml:space="preserve">универсальной торговой платформе АО «Сбербанк </w:t>
            </w:r>
            <w:r>
              <w:rPr>
                <w:rFonts w:cs="Times New Roman" w:ascii="Times New Roman" w:hAnsi="Times New Roman"/>
                <w:color w:val="000000"/>
              </w:rPr>
              <w:t xml:space="preserve">– </w:t>
            </w:r>
            <w:r>
              <w:rPr>
                <w:rFonts w:eastAsia="Times New Roman" w:cs="Times New Roman" w:ascii="Times New Roman" w:hAnsi="Times New Roman"/>
                <w:bCs/>
                <w:color w:val="000000"/>
                <w:lang w:eastAsia="ru-RU"/>
              </w:rPr>
              <w:t xml:space="preserve">АСТ»:  </w:t>
            </w:r>
            <w:hyperlink r:id="rId11">
              <w:r>
                <w:rPr>
                  <w:rFonts w:eastAsia="Times New Roman" w:cs="Times New Roman" w:ascii="Times New Roman" w:hAnsi="Times New Roman"/>
                  <w:color w:val="000000"/>
                  <w:u w:val="none"/>
                  <w:lang w:eastAsia="ru-RU"/>
                </w:rPr>
                <w:t>https://www.</w:t>
              </w:r>
              <w:r>
                <w:rPr>
                  <w:rFonts w:eastAsia="Times New Roman" w:cs="Times New Roman" w:ascii="Times New Roman" w:hAnsi="Times New Roman"/>
                  <w:color w:val="000000"/>
                  <w:u w:val="none"/>
                  <w:lang w:val="en-US" w:eastAsia="ru-RU"/>
                </w:rPr>
                <w:t>utp</w:t>
              </w:r>
              <w:r>
                <w:rPr>
                  <w:rFonts w:eastAsia="Times New Roman" w:cs="Times New Roman" w:ascii="Times New Roman" w:hAnsi="Times New Roman"/>
                  <w:color w:val="000000"/>
                  <w:u w:val="none"/>
                  <w:lang w:eastAsia="ru-RU"/>
                </w:rPr>
                <w:t>.sberbank-ast.ru/</w:t>
              </w:r>
            </w:hyperlink>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10</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Место предоставления </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документации </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об аукционе</w:t>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both"/>
              <w:outlineLvl w:val="0"/>
              <w:rPr/>
            </w:pPr>
            <w:r>
              <w:rPr>
                <w:rFonts w:eastAsia="Times New Roman" w:cs="Times New Roman" w:ascii="Times New Roman" w:hAnsi="Times New Roman"/>
                <w:bCs/>
                <w:iCs/>
                <w:color w:val="000000"/>
                <w:lang w:eastAsia="ar-SA"/>
              </w:rPr>
              <w:t xml:space="preserve">Документация об аукционе предоставляется на </w:t>
            </w:r>
            <w:r>
              <w:rPr>
                <w:rFonts w:eastAsia="Times New Roman" w:cs="Times New Roman" w:ascii="Times New Roman" w:hAnsi="Times New Roman"/>
                <w:bCs/>
                <w:color w:val="000000"/>
                <w:lang w:eastAsia="ru-RU"/>
              </w:rPr>
              <w:t xml:space="preserve">универсальной торговой платформе АО «Сбербанк </w:t>
            </w:r>
            <w:r>
              <w:rPr>
                <w:rFonts w:cs="Times New Roman" w:ascii="Times New Roman" w:hAnsi="Times New Roman"/>
                <w:color w:val="000000"/>
              </w:rPr>
              <w:t xml:space="preserve">– </w:t>
            </w:r>
            <w:r>
              <w:rPr>
                <w:rFonts w:eastAsia="Times New Roman" w:cs="Times New Roman" w:ascii="Times New Roman" w:hAnsi="Times New Roman"/>
                <w:bCs/>
                <w:color w:val="000000"/>
                <w:lang w:eastAsia="ru-RU"/>
              </w:rPr>
              <w:t xml:space="preserve">АСТ»: </w:t>
            </w:r>
            <w:hyperlink r:id="rId12">
              <w:r>
                <w:rPr>
                  <w:rFonts w:eastAsia="Times New Roman" w:cs="Times New Roman" w:ascii="Times New Roman" w:hAnsi="Times New Roman"/>
                  <w:color w:val="000000"/>
                  <w:u w:val="none"/>
                  <w:lang w:eastAsia="ru-RU"/>
                </w:rPr>
                <w:t>https://www.</w:t>
              </w:r>
              <w:r>
                <w:rPr>
                  <w:rFonts w:eastAsia="Times New Roman" w:cs="Times New Roman" w:ascii="Times New Roman" w:hAnsi="Times New Roman"/>
                  <w:color w:val="000000"/>
                  <w:u w:val="none"/>
                  <w:lang w:val="en-US" w:eastAsia="ru-RU"/>
                </w:rPr>
                <w:t>utp</w:t>
              </w:r>
              <w:r>
                <w:rPr>
                  <w:rFonts w:eastAsia="Times New Roman" w:cs="Times New Roman" w:ascii="Times New Roman" w:hAnsi="Times New Roman"/>
                  <w:color w:val="000000"/>
                  <w:u w:val="none"/>
                  <w:lang w:eastAsia="ru-RU"/>
                </w:rPr>
                <w:t>.sberbank-ast.ru</w:t>
              </w:r>
            </w:hyperlink>
            <w:r>
              <w:rPr>
                <w:rFonts w:eastAsia="Times New Roman" w:cs="Times New Roman" w:ascii="Times New Roman" w:hAnsi="Times New Roman"/>
                <w:bCs/>
                <w:iCs/>
                <w:color w:val="000000"/>
                <w:lang w:eastAsia="ar-SA"/>
              </w:rPr>
              <w:t xml:space="preserve">, на официальном сайте торгов: </w:t>
            </w:r>
            <w:r>
              <w:rPr>
                <w:rFonts w:eastAsia="Times New Roman" w:cs="Times New Roman" w:ascii="Times New Roman" w:hAnsi="Times New Roman"/>
                <w:color w:val="000000"/>
                <w:lang w:val="en-US" w:eastAsia="ar-SA"/>
              </w:rPr>
              <w:t>torgi</w:t>
            </w:r>
            <w:r>
              <w:rPr>
                <w:rFonts w:eastAsia="Times New Roman" w:cs="Times New Roman" w:ascii="Times New Roman" w:hAnsi="Times New Roman"/>
                <w:color w:val="000000"/>
                <w:lang w:eastAsia="ar-SA"/>
              </w:rPr>
              <w:t>.</w:t>
            </w:r>
            <w:r>
              <w:rPr>
                <w:rFonts w:eastAsia="Times New Roman" w:cs="Times New Roman" w:ascii="Times New Roman" w:hAnsi="Times New Roman"/>
                <w:color w:val="000000"/>
                <w:lang w:val="en-US" w:eastAsia="ar-SA"/>
              </w:rPr>
              <w:t>gov</w:t>
            </w:r>
            <w:r>
              <w:rPr>
                <w:rFonts w:eastAsia="Times New Roman" w:cs="Times New Roman" w:ascii="Times New Roman" w:hAnsi="Times New Roman"/>
                <w:color w:val="000000"/>
                <w:lang w:eastAsia="ar-SA"/>
              </w:rPr>
              <w:t>.</w:t>
            </w:r>
            <w:r>
              <w:rPr>
                <w:rFonts w:eastAsia="Times New Roman" w:cs="Times New Roman" w:ascii="Times New Roman" w:hAnsi="Times New Roman"/>
                <w:color w:val="000000"/>
                <w:lang w:val="en-US" w:eastAsia="ar-SA"/>
              </w:rPr>
              <w:t>ru</w:t>
            </w:r>
          </w:p>
        </w:tc>
      </w:tr>
      <w:tr>
        <w:trPr>
          <w:trHeight w:val="1062"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11</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Электронный адрес сайта </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в сети Интернет, </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на котором размещена</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 </w:t>
            </w:r>
            <w:r>
              <w:rPr>
                <w:rFonts w:eastAsia="Times New Roman" w:cs="Times New Roman" w:ascii="Times New Roman" w:hAnsi="Times New Roman"/>
                <w:bCs/>
                <w:lang w:eastAsia="ru-RU"/>
              </w:rPr>
              <w:t>документация об аукционе</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both"/>
              <w:outlineLvl w:val="0"/>
              <w:rPr>
                <w:rFonts w:ascii="Times New Roman" w:hAnsi="Times New Roman" w:eastAsia="Times New Roman" w:cs="Times New Roman"/>
                <w:lang w:val="en-US" w:eastAsia="ar-SA"/>
              </w:rPr>
            </w:pPr>
            <w:r>
              <w:rPr>
                <w:rFonts w:eastAsia="Times New Roman" w:cs="Times New Roman" w:ascii="Times New Roman" w:hAnsi="Times New Roman"/>
                <w:lang w:val="en-US" w:eastAsia="ar-SA"/>
              </w:rPr>
              <w:t>torgi.gov.ru</w:t>
            </w:r>
          </w:p>
          <w:p>
            <w:pPr>
              <w:pStyle w:val="Normal"/>
              <w:keepNext w:val="true"/>
              <w:widowControl w:val="false"/>
              <w:numPr>
                <w:ilvl w:val="0"/>
                <w:numId w:val="0"/>
              </w:numPr>
              <w:suppressAutoHyphens w:val="true"/>
              <w:spacing w:lineRule="auto" w:line="240" w:before="0" w:after="0"/>
              <w:ind w:left="0" w:hanging="0"/>
              <w:jc w:val="both"/>
              <w:outlineLvl w:val="0"/>
              <w:rPr>
                <w:rFonts w:ascii="Times New Roman" w:hAnsi="Times New Roman" w:eastAsia="Times New Roman" w:cs="Times New Roman"/>
                <w:lang w:val="en-US" w:eastAsia="ar-SA"/>
              </w:rPr>
            </w:pPr>
            <w:r>
              <w:rPr>
                <w:rFonts w:eastAsia="Times New Roman" w:cs="Times New Roman" w:ascii="Times New Roman" w:hAnsi="Times New Roman"/>
                <w:lang w:val="en-US" w:eastAsia="ar-SA"/>
              </w:rPr>
              <w:t>utp.sberbank-ast.ru</w:t>
            </w:r>
          </w:p>
        </w:tc>
      </w:tr>
      <w:tr>
        <w:trPr>
          <w:trHeight w:val="1087"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12</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Размер платы </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за предоставление </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аукционной </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документации</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ar-SA"/>
              </w:rPr>
            </w:pPr>
            <w:r>
              <w:rPr>
                <w:rFonts w:eastAsia="Times New Roman" w:cs="Times New Roman" w:ascii="Times New Roman" w:hAnsi="Times New Roman"/>
                <w:bCs/>
                <w:iCs/>
                <w:lang w:eastAsia="ru-RU"/>
              </w:rPr>
              <w:t>Предоставление документации  об аукционе, в том числе в форме электронного документа, осуществляется без взимания платы</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13</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Счет для внесения </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платы, взимаемой за предоставление </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документации об аукционе</w:t>
            </w:r>
          </w:p>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both"/>
              <w:outlineLvl w:val="0"/>
              <w:rPr>
                <w:rFonts w:ascii="Times New Roman" w:hAnsi="Times New Roman" w:eastAsia="Times New Roman" w:cs="Times New Roman"/>
                <w:bCs/>
                <w:iCs/>
                <w:lang w:eastAsia="ar-SA"/>
              </w:rPr>
            </w:pPr>
            <w:r>
              <w:rPr>
                <w:rFonts w:eastAsia="Times New Roman" w:cs="Times New Roman" w:ascii="Times New Roman" w:hAnsi="Times New Roman"/>
                <w:bCs/>
                <w:iCs/>
                <w:lang w:eastAsia="ar-SA"/>
              </w:rPr>
              <w:t>Плата за предоставление документации об аукционе не установлена</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14</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Times New Roman" w:cs="Times New Roman"/>
                <w:bCs/>
                <w:lang w:eastAsia="ar-SA"/>
              </w:rPr>
            </w:pPr>
            <w:r>
              <w:rPr>
                <w:rFonts w:eastAsia="Times New Roman" w:cs="Times New Roman" w:ascii="Times New Roman" w:hAnsi="Times New Roman"/>
                <w:bCs/>
                <w:lang w:eastAsia="ru-RU"/>
              </w:rPr>
              <w:t>Порядок пересмотра цены договора</w:t>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rPr>
                <w:b/>
                <w:b/>
                <w:sz w:val="22"/>
                <w:szCs w:val="22"/>
              </w:rPr>
            </w:pPr>
            <w:r>
              <w:rPr>
                <w:color w:val="000000" w:themeColor="text1"/>
                <w:sz w:val="22"/>
                <w:szCs w:val="22"/>
              </w:rPr>
              <w:t>Арендодатель вправе в одностороннем порядке один раз в календарный год изменить размер арендной платы, увеличив его на уровень инфляции, устанавливаемый законодательством Российской Федерации. Новый размер арендной платы применяется к отношениям сторон с даты, установленной арендодателем в уведомлении об изменении размера арендной платы</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15</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Порядок и сроки оплаты по договору</w:t>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rPr>
                <w:bCs/>
                <w:iCs/>
                <w:sz w:val="22"/>
                <w:szCs w:val="22"/>
                <w:lang w:eastAsia="ar-SA"/>
              </w:rPr>
            </w:pPr>
            <w:r>
              <w:rPr>
                <w:sz w:val="22"/>
                <w:szCs w:val="22"/>
              </w:rPr>
              <w:t>Сумма годовой арендной платы  оплачивается арендатором ежемесячно равными долями, составляющими 1/12 (одну двенадцатую) часть суммы годовой арендной платы, со сроком ее перечисления до 10 числа текущего месяца.</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16</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Место подачи заявок </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на участие в аукционе, </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подаваемых в форме </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электронного документа</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both"/>
              <w:outlineLvl w:val="0"/>
              <w:rPr>
                <w:rFonts w:ascii="Times New Roman" w:hAnsi="Times New Roman" w:eastAsia="Times New Roman" w:cs="Times New Roman"/>
                <w:bCs/>
                <w:iCs/>
                <w:lang w:eastAsia="ar-SA"/>
              </w:rPr>
            </w:pPr>
            <w:r>
              <w:rPr>
                <w:rFonts w:eastAsia="Times New Roman" w:cs="Times New Roman" w:ascii="Times New Roman" w:hAnsi="Times New Roman"/>
                <w:bCs/>
                <w:iCs/>
                <w:lang w:eastAsia="ar-SA"/>
              </w:rPr>
              <w:t xml:space="preserve">Заявки на участие в аукционе подаются на </w:t>
            </w:r>
            <w:r>
              <w:rPr>
                <w:rFonts w:eastAsia="Times New Roman" w:cs="Times New Roman" w:ascii="Times New Roman" w:hAnsi="Times New Roman"/>
                <w:bCs/>
                <w:lang w:eastAsia="ru-RU"/>
              </w:rPr>
              <w:t xml:space="preserve">универсальной торговой платформе АО «Сбербанк </w:t>
            </w:r>
            <w:r>
              <w:rPr>
                <w:rFonts w:cs="Times New Roman" w:ascii="Times New Roman" w:hAnsi="Times New Roman"/>
              </w:rPr>
              <w:t xml:space="preserve">– </w:t>
            </w:r>
            <w:r>
              <w:rPr>
                <w:rFonts w:eastAsia="Times New Roman" w:cs="Times New Roman" w:ascii="Times New Roman" w:hAnsi="Times New Roman"/>
                <w:bCs/>
                <w:lang w:eastAsia="ru-RU"/>
              </w:rPr>
              <w:t xml:space="preserve">АСТ» </w:t>
            </w:r>
            <w:r>
              <w:rPr>
                <w:rFonts w:cs="Times New Roman" w:ascii="Times New Roman" w:hAnsi="Times New Roman"/>
              </w:rPr>
              <w:t xml:space="preserve">– </w:t>
            </w:r>
            <w:hyperlink r:id="rId13">
              <w:r>
                <w:rPr>
                  <w:rFonts w:eastAsia="Times New Roman" w:cs="Times New Roman" w:ascii="Times New Roman" w:hAnsi="Times New Roman"/>
                  <w:color w:val="auto"/>
                  <w:u w:val="none"/>
                  <w:lang w:eastAsia="ru-RU"/>
                </w:rPr>
                <w:t>https://www.</w:t>
              </w:r>
              <w:r>
                <w:rPr>
                  <w:rFonts w:eastAsia="Times New Roman" w:cs="Times New Roman" w:ascii="Times New Roman" w:hAnsi="Times New Roman"/>
                  <w:color w:val="auto"/>
                  <w:u w:val="none"/>
                  <w:lang w:val="en-US" w:eastAsia="ru-RU"/>
                </w:rPr>
                <w:t>utp</w:t>
              </w:r>
              <w:r>
                <w:rPr>
                  <w:rFonts w:eastAsia="Times New Roman" w:cs="Times New Roman" w:ascii="Times New Roman" w:hAnsi="Times New Roman"/>
                  <w:color w:val="auto"/>
                  <w:u w:val="none"/>
                  <w:lang w:eastAsia="ru-RU"/>
                </w:rPr>
                <w:t>.sberbank-ast.ru/</w:t>
              </w:r>
            </w:hyperlink>
            <w:r>
              <w:rPr>
                <w:rFonts w:eastAsia="Times New Roman" w:cs="Times New Roman" w:ascii="Times New Roman" w:hAnsi="Times New Roman"/>
                <w:bCs/>
                <w:iCs/>
                <w:lang w:eastAsia="ar-SA"/>
              </w:rPr>
              <w:t>.</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17</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Дата начала срока </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подачи заявок на участие </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в аукционе</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both"/>
              <w:outlineLvl w:val="0"/>
              <w:rPr>
                <w:color w:val="000000"/>
              </w:rPr>
            </w:pPr>
            <w:r>
              <w:rPr>
                <w:rFonts w:eastAsia="Times New Roman" w:cs="Times New Roman" w:ascii="Times New Roman" w:hAnsi="Times New Roman"/>
                <w:bCs/>
                <w:iCs/>
                <w:color w:val="000000"/>
                <w:lang w:eastAsia="ar-SA"/>
              </w:rPr>
              <w:t>Начиная</w:t>
            </w:r>
            <w:r>
              <w:rPr>
                <w:rFonts w:cs="Times New Roman" w:ascii="Times New Roman" w:hAnsi="Times New Roman"/>
                <w:color w:val="000000"/>
              </w:rPr>
              <w:t xml:space="preserve"> </w:t>
            </w:r>
            <w:r>
              <w:rPr>
                <w:rFonts w:eastAsia="Times New Roman" w:cs="Times New Roman" w:ascii="Times New Roman" w:hAnsi="Times New Roman"/>
                <w:bCs/>
                <w:iCs/>
                <w:color w:val="000000"/>
                <w:lang w:eastAsia="ar-SA"/>
              </w:rPr>
              <w:t>со 29 апреля 2022 года с 09 час. 00 мин. (время московское)</w:t>
            </w:r>
          </w:p>
        </w:tc>
      </w:tr>
      <w:tr>
        <w:trPr>
          <w:trHeight w:val="784"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18</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Дата и время окончания срока подачи заявок на участие в аукционе</w:t>
            </w:r>
          </w:p>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both"/>
              <w:outlineLvl w:val="0"/>
              <w:rPr>
                <w:color w:val="000000"/>
              </w:rPr>
            </w:pPr>
            <w:r>
              <w:rPr>
                <w:rFonts w:eastAsia="Times New Roman" w:cs="Times New Roman" w:ascii="Times New Roman" w:hAnsi="Times New Roman"/>
                <w:bCs/>
                <w:iCs/>
                <w:color w:val="000000"/>
                <w:lang w:eastAsia="ar-SA"/>
              </w:rPr>
              <w:t>20 мая 2022 года в 10 час. 00 мин. (время московское)</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19</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Times New Roman" w:cs="Times New Roman"/>
                <w:bCs/>
                <w:lang w:eastAsia="ar-SA"/>
              </w:rPr>
            </w:pPr>
            <w:r>
              <w:rPr>
                <w:rFonts w:eastAsia="Times New Roman" w:cs="Times New Roman" w:ascii="Times New Roman" w:hAnsi="Times New Roman"/>
                <w:bCs/>
                <w:lang w:eastAsia="ru-RU"/>
              </w:rPr>
              <w:t>Величина повышения начальной цены договора («шаг аукциона»)</w:t>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both"/>
              <w:outlineLvl w:val="0"/>
              <w:rPr>
                <w:rFonts w:ascii="Times New Roman" w:hAnsi="Times New Roman" w:eastAsia="Times New Roman" w:cs="Times New Roman"/>
                <w:bCs/>
                <w:iCs/>
                <w:lang w:eastAsia="ar-SA"/>
              </w:rPr>
            </w:pPr>
            <w:r>
              <w:rPr>
                <w:rFonts w:eastAsia="Times New Roman" w:cs="Times New Roman" w:ascii="Times New Roman" w:hAnsi="Times New Roman"/>
                <w:bCs/>
                <w:iCs/>
                <w:lang w:eastAsia="ar-SA"/>
              </w:rPr>
              <w:t>В размере пяти процентов начальной цены договора:</w:t>
            </w:r>
          </w:p>
          <w:p>
            <w:pPr>
              <w:pStyle w:val="Normal"/>
              <w:keepNext w:val="true"/>
              <w:widowControl w:val="false"/>
              <w:numPr>
                <w:ilvl w:val="0"/>
                <w:numId w:val="0"/>
              </w:numPr>
              <w:suppressAutoHyphens w:val="true"/>
              <w:spacing w:lineRule="auto" w:line="240" w:before="0" w:after="0"/>
              <w:ind w:left="0" w:hanging="0"/>
              <w:jc w:val="both"/>
              <w:outlineLvl w:val="0"/>
              <w:rPr>
                <w:rFonts w:ascii="Times New Roman" w:hAnsi="Times New Roman" w:eastAsia="Times New Roman" w:cs="Times New Roman"/>
                <w:bCs/>
                <w:iCs/>
                <w:lang w:eastAsia="ar-SA"/>
              </w:rPr>
            </w:pPr>
            <w:r>
              <w:rPr>
                <w:rFonts w:eastAsia="Times New Roman" w:cs="Times New Roman" w:ascii="Times New Roman" w:hAnsi="Times New Roman"/>
                <w:iCs/>
                <w:lang w:eastAsia="ar-SA"/>
              </w:rPr>
              <w:t xml:space="preserve">Лот № 1: 1345 (Одна тысяча триста сорок пять) рублей </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20</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Times New Roman" w:cs="Times New Roman"/>
                <w:bCs/>
                <w:lang w:eastAsia="ar-SA"/>
              </w:rPr>
            </w:pPr>
            <w:r>
              <w:rPr>
                <w:rFonts w:eastAsia="Times New Roman" w:cs="Times New Roman" w:ascii="Times New Roman" w:hAnsi="Times New Roman"/>
                <w:bCs/>
                <w:lang w:eastAsia="ru-RU"/>
              </w:rPr>
              <w:t>Требование о внесении задатка, размер задатка,  срок и порядок внесения задатка</w:t>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Задаток должен быть внесен до подачи заявок на участие в аукционе на расчетный счет универсальной торговой платформы АО «Сбербанк-АСТ».</w:t>
            </w:r>
          </w:p>
          <w:p>
            <w:pPr>
              <w:pStyle w:val="Normal"/>
              <w:widowControl w:val="false"/>
              <w:suppressAutoHyphens w:val="true"/>
              <w:spacing w:lineRule="auto" w:line="240" w:before="0" w:after="0"/>
              <w:jc w:val="both"/>
              <w:rPr>
                <w:rFonts w:ascii="Times New Roman" w:hAnsi="Times New Roman" w:eastAsia="Times New Roman" w:cs="Times New Roman"/>
                <w:iCs/>
                <w:lang w:eastAsia="ar-SA"/>
              </w:rPr>
            </w:pPr>
            <w:r>
              <w:rPr>
                <w:rFonts w:eastAsia="Times New Roman" w:cs="Times New Roman" w:ascii="Times New Roman" w:hAnsi="Times New Roman"/>
                <w:iCs/>
                <w:lang w:eastAsia="ar-SA"/>
              </w:rPr>
              <w:t>Сумма задатка для участия в аукционе в размере: 20% от начальной цены договора:</w:t>
            </w:r>
          </w:p>
          <w:p>
            <w:pPr>
              <w:pStyle w:val="Normal"/>
              <w:widowControl w:val="false"/>
              <w:suppressAutoHyphens w:val="true"/>
              <w:spacing w:lineRule="auto" w:line="240" w:before="0" w:after="0"/>
              <w:jc w:val="both"/>
              <w:rPr>
                <w:rFonts w:ascii="Times New Roman" w:hAnsi="Times New Roman" w:eastAsia="Times New Roman" w:cs="Times New Roman"/>
                <w:iCs/>
                <w:lang w:eastAsia="ar-SA"/>
              </w:rPr>
            </w:pPr>
            <w:r>
              <w:rPr>
                <w:rFonts w:eastAsia="Times New Roman" w:cs="Times New Roman" w:ascii="Times New Roman" w:hAnsi="Times New Roman"/>
                <w:iCs/>
                <w:lang w:eastAsia="ar-SA"/>
              </w:rPr>
              <w:t xml:space="preserve">Лот № 1: 5380 (Пять тысяч триста восемьдесят) рублей </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21</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Счет, на который вносится  задаток</w:t>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textAlignment w:val="top"/>
              <w:rPr>
                <w:rFonts w:ascii="Times New Roman" w:hAnsi="Times New Roman" w:eastAsia="Times New Roman" w:cs="Times New Roman"/>
                <w:lang w:eastAsia="ru-RU"/>
              </w:rPr>
            </w:pPr>
            <w:r>
              <w:rPr>
                <w:rFonts w:eastAsia="Times New Roman" w:cs="Times New Roman" w:ascii="Times New Roman" w:hAnsi="Times New Roman"/>
                <w:bCs/>
                <w:lang w:eastAsia="ru-RU"/>
              </w:rPr>
              <w:t>ПОЛУЧАТЕЛЬ:</w:t>
            </w:r>
          </w:p>
          <w:p>
            <w:pPr>
              <w:pStyle w:val="Normal"/>
              <w:widowControl w:val="false"/>
              <w:spacing w:lineRule="auto" w:line="240" w:before="0" w:after="0"/>
              <w:jc w:val="both"/>
              <w:textAlignment w:val="top"/>
              <w:rPr>
                <w:rFonts w:ascii="Times New Roman" w:hAnsi="Times New Roman" w:eastAsia="Times New Roman" w:cs="Times New Roman"/>
                <w:lang w:eastAsia="ru-RU"/>
              </w:rPr>
            </w:pPr>
            <w:r>
              <w:rPr>
                <w:rFonts w:eastAsia="Times New Roman" w:cs="Times New Roman" w:ascii="Times New Roman" w:hAnsi="Times New Roman"/>
                <w:lang w:eastAsia="ru-RU"/>
              </w:rPr>
              <w:t>Наименование: АО «Сбербанк</w:t>
            </w:r>
            <w:r>
              <w:rPr>
                <w:rFonts w:cs="Times New Roman" w:ascii="Times New Roman" w:hAnsi="Times New Roman"/>
              </w:rPr>
              <w:t xml:space="preserve">– </w:t>
            </w:r>
            <w:r>
              <w:rPr>
                <w:rFonts w:eastAsia="Times New Roman" w:cs="Times New Roman" w:ascii="Times New Roman" w:hAnsi="Times New Roman"/>
                <w:lang w:eastAsia="ru-RU"/>
              </w:rPr>
              <w:t>АСТ»</w:t>
            </w:r>
          </w:p>
          <w:p>
            <w:pPr>
              <w:pStyle w:val="Normal"/>
              <w:widowControl w:val="false"/>
              <w:spacing w:lineRule="auto" w:line="240" w:before="0" w:after="0"/>
              <w:jc w:val="both"/>
              <w:textAlignment w:val="top"/>
              <w:rPr>
                <w:rFonts w:ascii="Times New Roman" w:hAnsi="Times New Roman" w:eastAsia="Times New Roman" w:cs="Times New Roman"/>
                <w:lang w:eastAsia="ru-RU"/>
              </w:rPr>
            </w:pPr>
            <w:r>
              <w:rPr>
                <w:rFonts w:eastAsia="Times New Roman" w:cs="Times New Roman" w:ascii="Times New Roman" w:hAnsi="Times New Roman"/>
                <w:lang w:eastAsia="ru-RU"/>
              </w:rPr>
              <w:t>ИНН: 7707308480</w:t>
            </w:r>
          </w:p>
          <w:p>
            <w:pPr>
              <w:pStyle w:val="Normal"/>
              <w:widowControl w:val="false"/>
              <w:spacing w:lineRule="auto" w:line="240" w:before="0" w:after="0"/>
              <w:jc w:val="both"/>
              <w:textAlignment w:val="top"/>
              <w:rPr>
                <w:rFonts w:ascii="Times New Roman" w:hAnsi="Times New Roman" w:eastAsia="Times New Roman" w:cs="Times New Roman"/>
                <w:lang w:eastAsia="ru-RU"/>
              </w:rPr>
            </w:pPr>
            <w:r>
              <w:rPr>
                <w:rFonts w:eastAsia="Times New Roman" w:cs="Times New Roman" w:ascii="Times New Roman" w:hAnsi="Times New Roman"/>
                <w:lang w:eastAsia="ru-RU"/>
              </w:rPr>
              <w:t>КПП: 770401001</w:t>
            </w:r>
          </w:p>
          <w:p>
            <w:pPr>
              <w:pStyle w:val="Normal"/>
              <w:widowControl w:val="false"/>
              <w:spacing w:lineRule="auto" w:line="240" w:before="0" w:after="0"/>
              <w:jc w:val="both"/>
              <w:textAlignment w:val="top"/>
              <w:rPr>
                <w:rFonts w:ascii="Times New Roman" w:hAnsi="Times New Roman" w:eastAsia="Times New Roman" w:cs="Times New Roman"/>
                <w:lang w:eastAsia="ru-RU"/>
              </w:rPr>
            </w:pPr>
            <w:r>
              <w:rPr>
                <w:rFonts w:eastAsia="Times New Roman" w:cs="Times New Roman" w:ascii="Times New Roman" w:hAnsi="Times New Roman"/>
                <w:lang w:eastAsia="ru-RU"/>
              </w:rPr>
              <w:t>Расчетный счет: 40702810300020038047</w:t>
            </w:r>
          </w:p>
          <w:p>
            <w:pPr>
              <w:pStyle w:val="Normal"/>
              <w:widowControl w:val="false"/>
              <w:spacing w:lineRule="auto" w:line="240" w:before="0" w:after="0"/>
              <w:jc w:val="both"/>
              <w:textAlignment w:val="top"/>
              <w:rPr>
                <w:rFonts w:ascii="Times New Roman" w:hAnsi="Times New Roman" w:eastAsia="Times New Roman" w:cs="Times New Roman"/>
                <w:lang w:eastAsia="ru-RU"/>
              </w:rPr>
            </w:pPr>
            <w:r>
              <w:rPr>
                <w:rFonts w:eastAsia="Times New Roman" w:cs="Times New Roman" w:ascii="Times New Roman" w:hAnsi="Times New Roman"/>
                <w:bCs/>
                <w:lang w:eastAsia="ru-RU"/>
              </w:rPr>
              <w:t>БАНК ПОЛУЧАТЕЛЯ:</w:t>
            </w:r>
          </w:p>
          <w:p>
            <w:pPr>
              <w:pStyle w:val="Normal"/>
              <w:widowControl w:val="false"/>
              <w:spacing w:lineRule="auto" w:line="240" w:before="0" w:after="0"/>
              <w:jc w:val="both"/>
              <w:textAlignment w:val="top"/>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Наименование банка: ПАО «СБЕРБАНК РОССИИ» </w:t>
            </w:r>
          </w:p>
          <w:p>
            <w:pPr>
              <w:pStyle w:val="Normal"/>
              <w:widowControl w:val="false"/>
              <w:spacing w:lineRule="auto" w:line="240" w:before="0" w:after="0"/>
              <w:jc w:val="both"/>
              <w:textAlignment w:val="top"/>
              <w:rPr>
                <w:rFonts w:ascii="Times New Roman" w:hAnsi="Times New Roman" w:eastAsia="Times New Roman" w:cs="Times New Roman"/>
                <w:lang w:eastAsia="ru-RU"/>
              </w:rPr>
            </w:pPr>
            <w:r>
              <w:rPr>
                <w:rFonts w:eastAsia="Times New Roman" w:cs="Times New Roman" w:ascii="Times New Roman" w:hAnsi="Times New Roman"/>
                <w:lang w:eastAsia="ru-RU"/>
              </w:rPr>
              <w:t>Г. МОСКВА</w:t>
            </w:r>
          </w:p>
          <w:p>
            <w:pPr>
              <w:pStyle w:val="Normal"/>
              <w:widowControl w:val="false"/>
              <w:spacing w:lineRule="auto" w:line="240" w:before="0" w:after="0"/>
              <w:jc w:val="both"/>
              <w:textAlignment w:val="top"/>
              <w:rPr>
                <w:rFonts w:ascii="Times New Roman" w:hAnsi="Times New Roman" w:eastAsia="Times New Roman" w:cs="Times New Roman"/>
                <w:lang w:eastAsia="ru-RU"/>
              </w:rPr>
            </w:pPr>
            <w:r>
              <w:rPr>
                <w:rFonts w:eastAsia="Times New Roman" w:cs="Times New Roman" w:ascii="Times New Roman" w:hAnsi="Times New Roman"/>
                <w:lang w:eastAsia="ru-RU"/>
              </w:rPr>
              <w:t>БИК: 044525225</w:t>
            </w:r>
          </w:p>
          <w:p>
            <w:pPr>
              <w:pStyle w:val="Normal"/>
              <w:widowControl w:val="false"/>
              <w:spacing w:lineRule="auto" w:line="240" w:before="0" w:after="0"/>
              <w:jc w:val="both"/>
              <w:textAlignment w:val="top"/>
              <w:rPr>
                <w:rFonts w:ascii="Times New Roman" w:hAnsi="Times New Roman" w:eastAsia="Times New Roman" w:cs="Times New Roman"/>
                <w:b/>
                <w:b/>
                <w:bCs/>
                <w:iCs/>
                <w:lang w:eastAsia="ar-SA"/>
              </w:rPr>
            </w:pPr>
            <w:r>
              <w:rPr>
                <w:rFonts w:eastAsia="Times New Roman" w:cs="Times New Roman" w:ascii="Times New Roman" w:hAnsi="Times New Roman"/>
                <w:lang w:eastAsia="ru-RU"/>
              </w:rPr>
              <w:t>Корреспондентский счет: 30101810400000000225</w:t>
            </w:r>
          </w:p>
        </w:tc>
      </w:tr>
      <w:tr>
        <w:trPr>
          <w:trHeight w:val="2694"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22</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Дата, время, график проведения осмотра имущества, права </w:t>
            </w:r>
          </w:p>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Times New Roman" w:cs="Times New Roman"/>
                <w:bCs/>
                <w:lang w:eastAsia="ru-RU"/>
              </w:rPr>
            </w:pPr>
            <w:r>
              <w:rPr>
                <w:rFonts w:eastAsia="Times New Roman" w:cs="Times New Roman" w:ascii="Times New Roman" w:hAnsi="Times New Roman"/>
                <w:bCs/>
                <w:lang w:eastAsia="ru-RU"/>
              </w:rPr>
              <w:t xml:space="preserve">на которое передаются </w:t>
            </w:r>
          </w:p>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Times New Roman" w:cs="Times New Roman"/>
                <w:bCs/>
                <w:lang w:eastAsia="ar-SA"/>
              </w:rPr>
            </w:pPr>
            <w:r>
              <w:rPr>
                <w:rFonts w:eastAsia="Times New Roman" w:cs="Times New Roman" w:ascii="Times New Roman" w:hAnsi="Times New Roman"/>
                <w:bCs/>
                <w:lang w:eastAsia="ru-RU"/>
              </w:rPr>
              <w:t>по договору</w:t>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sz w:val="22"/>
                <w:szCs w:val="22"/>
              </w:rPr>
            </w:pPr>
            <w:r>
              <w:rPr>
                <w:rFonts w:ascii="Times New Roman" w:hAnsi="Times New Roman"/>
                <w:bCs/>
                <w:sz w:val="22"/>
                <w:szCs w:val="22"/>
                <w:lang w:val="ru-RU"/>
              </w:rPr>
              <w:t>Гр</w:t>
            </w:r>
            <w:r>
              <w:rPr>
                <w:rFonts w:ascii="Times New Roman" w:hAnsi="Times New Roman"/>
                <w:bCs/>
                <w:sz w:val="22"/>
                <w:szCs w:val="22"/>
              </w:rPr>
              <w:t>афик проведения осмотра</w:t>
            </w:r>
          </w:p>
          <w:tbl>
            <w:tblPr>
              <w:tblW w:w="4688" w:type="dxa"/>
              <w:jc w:val="center"/>
              <w:tblInd w:w="0" w:type="dxa"/>
              <w:tblLayout w:type="fixed"/>
              <w:tblCellMar>
                <w:top w:w="0" w:type="dxa"/>
                <w:left w:w="108" w:type="dxa"/>
                <w:bottom w:w="0" w:type="dxa"/>
                <w:right w:w="108" w:type="dxa"/>
              </w:tblCellMar>
            </w:tblPr>
            <w:tblGrid>
              <w:gridCol w:w="2262"/>
              <w:gridCol w:w="2425"/>
            </w:tblGrid>
            <w:tr>
              <w:trPr/>
              <w:tc>
                <w:tcPr>
                  <w:tcW w:w="2262"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200"/>
                    <w:jc w:val="center"/>
                    <w:rPr>
                      <w:rFonts w:ascii="Times New Roman" w:hAnsi="Times New Roman"/>
                      <w:bCs/>
                      <w:sz w:val="22"/>
                      <w:szCs w:val="22"/>
                    </w:rPr>
                  </w:pPr>
                  <w:r>
                    <w:rPr>
                      <w:rFonts w:ascii="Times New Roman" w:hAnsi="Times New Roman"/>
                      <w:bCs/>
                      <w:sz w:val="22"/>
                      <w:szCs w:val="22"/>
                    </w:rPr>
                    <w:t>Дата осмотра</w:t>
                  </w:r>
                </w:p>
              </w:tc>
              <w:tc>
                <w:tcPr>
                  <w:tcW w:w="242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200"/>
                    <w:jc w:val="center"/>
                    <w:rPr>
                      <w:rFonts w:ascii="Times New Roman" w:hAnsi="Times New Roman"/>
                      <w:bCs/>
                      <w:sz w:val="22"/>
                      <w:szCs w:val="22"/>
                    </w:rPr>
                  </w:pPr>
                  <w:r>
                    <w:rPr>
                      <w:rFonts w:ascii="Times New Roman" w:hAnsi="Times New Roman"/>
                      <w:bCs/>
                      <w:sz w:val="22"/>
                      <w:szCs w:val="22"/>
                    </w:rPr>
                    <w:t>Время осмотра</w:t>
                  </w:r>
                </w:p>
              </w:tc>
            </w:tr>
            <w:tr>
              <w:trPr/>
              <w:tc>
                <w:tcPr>
                  <w:tcW w:w="2262"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200"/>
                    <w:jc w:val="both"/>
                    <w:rPr>
                      <w:rFonts w:ascii="Times New Roman" w:hAnsi="Times New Roman"/>
                      <w:bCs/>
                      <w:color w:val="000000"/>
                      <w:sz w:val="22"/>
                      <w:szCs w:val="22"/>
                    </w:rPr>
                  </w:pPr>
                  <w:r>
                    <w:rPr>
                      <w:rFonts w:ascii="Times New Roman" w:hAnsi="Times New Roman"/>
                      <w:bCs/>
                      <w:color w:val="000000"/>
                      <w:sz w:val="22"/>
                      <w:szCs w:val="22"/>
                    </w:rPr>
                    <w:t>04.05.2021</w:t>
                  </w:r>
                </w:p>
              </w:tc>
              <w:tc>
                <w:tcPr>
                  <w:tcW w:w="242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200"/>
                    <w:jc w:val="both"/>
                    <w:rPr>
                      <w:rFonts w:ascii="Times New Roman" w:hAnsi="Times New Roman"/>
                      <w:bCs/>
                      <w:color w:val="auto"/>
                      <w:sz w:val="22"/>
                      <w:szCs w:val="22"/>
                    </w:rPr>
                  </w:pPr>
                  <w:r>
                    <w:rPr>
                      <w:rFonts w:ascii="Times New Roman" w:hAnsi="Times New Roman"/>
                      <w:bCs/>
                      <w:color w:val="auto"/>
                      <w:sz w:val="22"/>
                      <w:szCs w:val="22"/>
                    </w:rPr>
                    <w:t>с 9.00 до 12.00</w:t>
                  </w:r>
                </w:p>
              </w:tc>
            </w:tr>
            <w:tr>
              <w:trPr/>
              <w:tc>
                <w:tcPr>
                  <w:tcW w:w="2262"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200"/>
                    <w:jc w:val="both"/>
                    <w:rPr>
                      <w:rFonts w:ascii="Times New Roman" w:hAnsi="Times New Roman"/>
                      <w:bCs/>
                      <w:color w:val="000000"/>
                      <w:sz w:val="22"/>
                      <w:szCs w:val="22"/>
                    </w:rPr>
                  </w:pPr>
                  <w:r>
                    <w:rPr>
                      <w:rFonts w:ascii="Times New Roman" w:hAnsi="Times New Roman"/>
                      <w:bCs/>
                      <w:color w:val="000000"/>
                      <w:sz w:val="22"/>
                      <w:szCs w:val="22"/>
                    </w:rPr>
                    <w:t>11.05.2021</w:t>
                  </w:r>
                </w:p>
              </w:tc>
              <w:tc>
                <w:tcPr>
                  <w:tcW w:w="242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200"/>
                    <w:jc w:val="both"/>
                    <w:rPr>
                      <w:rFonts w:ascii="Times New Roman" w:hAnsi="Times New Roman"/>
                      <w:bCs/>
                      <w:color w:val="auto"/>
                      <w:sz w:val="22"/>
                      <w:szCs w:val="22"/>
                    </w:rPr>
                  </w:pPr>
                  <w:r>
                    <w:rPr>
                      <w:rFonts w:ascii="Times New Roman" w:hAnsi="Times New Roman"/>
                      <w:bCs/>
                      <w:color w:val="auto"/>
                      <w:sz w:val="22"/>
                      <w:szCs w:val="22"/>
                    </w:rPr>
                    <w:t>с 9.00 до 12.00</w:t>
                  </w:r>
                </w:p>
              </w:tc>
            </w:tr>
            <w:tr>
              <w:trPr/>
              <w:tc>
                <w:tcPr>
                  <w:tcW w:w="2262"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200"/>
                    <w:jc w:val="both"/>
                    <w:rPr>
                      <w:rFonts w:ascii="Times New Roman" w:hAnsi="Times New Roman"/>
                      <w:bCs/>
                      <w:color w:val="000000"/>
                      <w:sz w:val="22"/>
                      <w:szCs w:val="22"/>
                    </w:rPr>
                  </w:pPr>
                  <w:r>
                    <w:rPr>
                      <w:rFonts w:ascii="Times New Roman" w:hAnsi="Times New Roman"/>
                      <w:bCs/>
                      <w:color w:val="000000"/>
                      <w:sz w:val="22"/>
                      <w:szCs w:val="22"/>
                    </w:rPr>
                    <w:t>17.05.2021</w:t>
                  </w:r>
                </w:p>
              </w:tc>
              <w:tc>
                <w:tcPr>
                  <w:tcW w:w="242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200"/>
                    <w:jc w:val="both"/>
                    <w:rPr>
                      <w:rFonts w:ascii="Times New Roman" w:hAnsi="Times New Roman"/>
                      <w:bCs/>
                      <w:color w:val="auto"/>
                      <w:sz w:val="22"/>
                      <w:szCs w:val="22"/>
                    </w:rPr>
                  </w:pPr>
                  <w:r>
                    <w:rPr>
                      <w:rFonts w:ascii="Times New Roman" w:hAnsi="Times New Roman"/>
                      <w:bCs/>
                      <w:color w:val="auto"/>
                      <w:sz w:val="22"/>
                      <w:szCs w:val="22"/>
                    </w:rPr>
                    <w:t>с 9.00 до 12.00</w:t>
                  </w:r>
                </w:p>
              </w:tc>
            </w:tr>
          </w:tbl>
          <w:p>
            <w:pPr>
              <w:pStyle w:val="Normal"/>
              <w:widowControl w:val="false"/>
              <w:spacing w:before="0" w:after="200"/>
              <w:jc w:val="both"/>
              <w:rPr/>
            </w:pPr>
            <w:r>
              <w:rPr>
                <w:rFonts w:ascii="Times New Roman" w:hAnsi="Times New Roman"/>
                <w:bCs/>
                <w:sz w:val="22"/>
                <w:szCs w:val="22"/>
              </w:rPr>
              <w:t>Контактное лицо: Кузнецова С.А.</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23</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Times New Roman" w:cs="Times New Roman"/>
                <w:bCs/>
                <w:lang w:eastAsia="ru-RU"/>
              </w:rPr>
            </w:pPr>
            <w:r>
              <w:rPr>
                <w:rFonts w:eastAsia="Times New Roman" w:cs="Times New Roman" w:ascii="Times New Roman" w:hAnsi="Times New Roman"/>
                <w:bCs/>
                <w:lang w:eastAsia="ru-RU"/>
              </w:rPr>
              <w:t>Срок, в течение которого победитель аукциона должен подписать проект договора</w:t>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Arial" w:cs="Times New Roman"/>
                <w:lang w:eastAsia="ar-SA"/>
              </w:rPr>
            </w:pPr>
            <w:r>
              <w:rPr>
                <w:rFonts w:eastAsia="Arial" w:cs="Times New Roman" w:ascii="Times New Roman" w:hAnsi="Times New Roman"/>
                <w:lang w:eastAsia="ar-SA"/>
              </w:rPr>
              <w:t>Срок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t>24</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Times New Roman" w:cs="Times New Roman"/>
                <w:bCs/>
                <w:lang w:eastAsia="ru-RU"/>
              </w:rPr>
            </w:pPr>
            <w:r>
              <w:rPr>
                <w:rFonts w:eastAsia="Times New Roman" w:cs="Times New Roman" w:ascii="Times New Roman" w:hAnsi="Times New Roman"/>
                <w:bCs/>
                <w:lang w:eastAsia="ru-RU"/>
              </w:rPr>
              <w:t>Срок, в течение которого организатор аукциона вправе отказаться от проведения аукциона</w:t>
            </w:r>
          </w:p>
        </w:tc>
        <w:tc>
          <w:tcPr>
            <w:tcW w:w="5531"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pacing w:lineRule="auto" w:line="240" w:before="0" w:after="0"/>
              <w:ind w:left="0" w:hanging="0"/>
              <w:jc w:val="both"/>
              <w:outlineLvl w:val="0"/>
              <w:rPr>
                <w:color w:val="000000"/>
              </w:rPr>
            </w:pPr>
            <w:r>
              <w:rPr>
                <w:rFonts w:eastAsia="Times New Roman" w:cs="Times New Roman" w:ascii="Times New Roman" w:hAnsi="Times New Roman"/>
                <w:color w:val="000000"/>
                <w:lang w:eastAsia="ar-SA"/>
              </w:rPr>
              <w:t>Организатор аукциона вправе отказаться от проведения аукциона не позднее, чем за 5 дней до даты окончания срока подачи заявок на участие в аукционе, т. е.            до 15 мая 2022 года.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3"/>
        <w:numPr>
          <w:ilvl w:val="0"/>
          <w:numId w:val="0"/>
        </w:numPr>
        <w:ind w:left="0" w:right="0" w:hanging="0"/>
        <w:jc w:val="right"/>
        <w:rPr>
          <w:rFonts w:ascii="Times New Roman" w:hAnsi="Times New Roman" w:cs="Times New Roman"/>
          <w:b w:val="false"/>
          <w:b w:val="false"/>
          <w:sz w:val="24"/>
          <w:szCs w:val="24"/>
        </w:rPr>
      </w:pPr>
      <w:r>
        <w:rPr>
          <w:rFonts w:cs="Times New Roman" w:ascii="Times New Roman" w:hAnsi="Times New Roman"/>
          <w:b w:val="false"/>
          <w:sz w:val="24"/>
          <w:szCs w:val="24"/>
        </w:rPr>
        <w:t>Приложение № 2</w:t>
      </w:r>
    </w:p>
    <w:p>
      <w:pPr>
        <w:pStyle w:val="Normal"/>
        <w:widowControl w:val="false"/>
        <w:jc w:val="right"/>
        <w:rPr>
          <w:rFonts w:ascii="Times New Roman" w:hAnsi="Times New Roman"/>
          <w:sz w:val="24"/>
          <w:szCs w:val="24"/>
        </w:rPr>
      </w:pPr>
      <w:r>
        <w:rPr>
          <w:rFonts w:ascii="Times New Roman" w:hAnsi="Times New Roman"/>
          <w:sz w:val="24"/>
          <w:szCs w:val="24"/>
        </w:rPr>
        <w:t>к документации об аукционе</w:t>
      </w:r>
    </w:p>
    <w:p>
      <w:pPr>
        <w:pStyle w:val="Normal"/>
        <w:widowControl w:val="false"/>
        <w:jc w:val="right"/>
        <w:rPr>
          <w:rFonts w:ascii="Times New Roman" w:hAnsi="Times New Roman"/>
          <w:b/>
          <w:b/>
          <w:sz w:val="28"/>
          <w:szCs w:val="28"/>
        </w:rPr>
      </w:pPr>
      <w:r>
        <w:rPr>
          <w:rFonts w:ascii="Times New Roman" w:hAnsi="Times New Roman"/>
          <w:b/>
          <w:sz w:val="28"/>
          <w:szCs w:val="28"/>
        </w:rPr>
      </w:r>
    </w:p>
    <w:p>
      <w:pPr>
        <w:pStyle w:val="Style20"/>
        <w:jc w:val="center"/>
        <w:rPr>
          <w:rFonts w:ascii="Times New Roman" w:hAnsi="Times New Roman"/>
          <w:sz w:val="28"/>
        </w:rPr>
      </w:pPr>
      <w:r>
        <w:rPr>
          <w:rFonts w:ascii="Times New Roman" w:hAnsi="Times New Roman"/>
          <w:sz w:val="28"/>
        </w:rPr>
        <w:t>ФОРМА ЗАЯВКИ НА УЧАСТИЕ В АУКЦИОНЕ</w:t>
      </w:r>
    </w:p>
    <w:p>
      <w:pPr>
        <w:pStyle w:val="Style29"/>
        <w:rPr/>
      </w:pPr>
      <w:r>
        <w:rPr/>
        <w:t>Заявка</w:t>
      </w:r>
    </w:p>
    <w:p>
      <w:pPr>
        <w:pStyle w:val="Style29"/>
        <w:rPr/>
      </w:pPr>
      <w:r>
        <w:rPr/>
        <w:t>на участие в  аукционе на право заключения</w:t>
      </w:r>
    </w:p>
    <w:p>
      <w:pPr>
        <w:pStyle w:val="Style29"/>
        <w:rPr/>
      </w:pPr>
      <w:r>
        <w:rPr/>
        <w:t>договора аренды муниципального имущества</w:t>
      </w:r>
    </w:p>
    <w:p>
      <w:pPr>
        <w:pStyle w:val="Normal"/>
        <w:spacing w:lineRule="auto" w:line="240"/>
        <w:jc w:val="center"/>
        <w:rPr>
          <w:rFonts w:ascii="Times New Roman" w:hAnsi="Times New Roman"/>
          <w:bCs w:val="false"/>
          <w:sz w:val="22"/>
          <w:szCs w:val="22"/>
        </w:rPr>
      </w:pPr>
      <w:r>
        <w:rPr>
          <w:rFonts w:ascii="Times New Roman" w:hAnsi="Times New Roman"/>
          <w:bCs w:val="false"/>
          <w:sz w:val="22"/>
          <w:szCs w:val="22"/>
        </w:rPr>
      </w:r>
    </w:p>
    <w:p>
      <w:pPr>
        <w:pStyle w:val="Normal"/>
        <w:jc w:val="center"/>
        <w:rPr>
          <w:rFonts w:ascii="Times New Roman" w:hAnsi="Times New Roman"/>
        </w:rPr>
      </w:pPr>
      <w:r>
        <w:rPr>
          <w:rFonts w:ascii="Times New Roman" w:hAnsi="Times New Roman"/>
        </w:rPr>
        <w:t>п. Сандово                                                                                           «___»__________20___г.</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1. Ознакомившись с документацией об аукционе,</w:t>
      </w:r>
    </w:p>
    <w:p>
      <w:pPr>
        <w:pStyle w:val="Normal"/>
        <w:spacing w:lineRule="auto" w:line="240"/>
        <w:jc w:val="both"/>
        <w:rPr>
          <w:rFonts w:ascii="Times New Roman" w:hAnsi="Times New Roman"/>
        </w:rPr>
      </w:pPr>
      <w:r>
        <w:rPr>
          <w:rFonts w:ascii="Times New Roman" w:hAnsi="Times New Roman"/>
          <w:b/>
          <w:szCs w:val="28"/>
        </w:rPr>
        <w:t xml:space="preserve">юридическое лицо </w:t>
      </w:r>
      <w:r>
        <w:rPr>
          <w:rFonts w:ascii="Times New Roman" w:hAnsi="Times New Roman"/>
          <w:szCs w:val="28"/>
        </w:rPr>
        <w:t>(указываются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jc w:val="both"/>
        <w:rPr>
          <w:rFonts w:ascii="Times New Roman" w:hAnsi="Times New Roman"/>
        </w:rPr>
      </w:pPr>
      <w:r>
        <w:rPr>
          <w:rFonts w:ascii="Times New Roman" w:hAnsi="Times New Roman"/>
          <w:b/>
          <w:szCs w:val="28"/>
        </w:rPr>
        <w:t xml:space="preserve">физическое лицо </w:t>
      </w:r>
      <w:r>
        <w:rPr>
          <w:rFonts w:ascii="Times New Roman" w:hAnsi="Times New Roman"/>
          <w:szCs w:val="28"/>
        </w:rPr>
        <w:t xml:space="preserve">(указываются </w:t>
      </w:r>
      <w:r>
        <w:rPr>
          <w:rFonts w:ascii="Times New Roman" w:hAnsi="Times New Roman"/>
          <w:b/>
          <w:szCs w:val="28"/>
        </w:rPr>
        <w:t xml:space="preserve"> </w:t>
      </w:r>
      <w:r>
        <w:rPr>
          <w:rFonts w:ascii="Times New Roman" w:hAnsi="Times New Roman"/>
          <w:szCs w:val="28"/>
        </w:rPr>
        <w:t>фамилия, имя, отчество, паспортные данные,  сведения о месте жительства приводится номер контактного телефона)________________________ ____________________________________________________________________________________________________________________________________________________________</w:t>
      </w:r>
    </w:p>
    <w:p>
      <w:pPr>
        <w:pStyle w:val="32"/>
        <w:spacing w:lineRule="auto" w:line="240"/>
        <w:rPr>
          <w:rFonts w:ascii="Times New Roman" w:hAnsi="Times New Roman"/>
        </w:rPr>
      </w:pPr>
      <w:r>
        <w:rPr>
          <w:rFonts w:ascii="Times New Roman" w:hAnsi="Times New Roman"/>
        </w:rPr>
        <w:t xml:space="preserve">выражает желание принять участие в аукционе на право заключения договора аренды имущества: </w:t>
      </w:r>
    </w:p>
    <w:p>
      <w:pPr>
        <w:pStyle w:val="Normal"/>
        <w:jc w:val="center"/>
        <w:rPr>
          <w:rFonts w:ascii="Times New Roman" w:hAnsi="Times New Roman"/>
        </w:rPr>
      </w:pPr>
      <w:r>
        <w:rPr>
          <w:rFonts w:ascii="Times New Roman" w:hAnsi="Times New Roman"/>
          <w:b/>
          <w:bCs/>
        </w:rPr>
        <w:t>Номер лота</w:t>
      </w:r>
      <w:r>
        <w:rPr>
          <w:rFonts w:ascii="Times New Roman" w:hAnsi="Times New Roman"/>
        </w:rPr>
        <w:t>_____</w:t>
      </w:r>
    </w:p>
    <w:p>
      <w:pPr>
        <w:pStyle w:val="Normal"/>
        <w:jc w:val="both"/>
        <w:rPr>
          <w:rFonts w:ascii="Times New Roman" w:hAnsi="Times New Roman"/>
        </w:rPr>
      </w:pPr>
      <w:r>
        <w:rPr>
          <w:rFonts w:ascii="Times New Roman" w:hAnsi="Times New Roman"/>
          <w:b/>
          <w:bCs/>
          <w:szCs w:val="28"/>
        </w:rPr>
        <w:t xml:space="preserve">Место расположения,  описание и технические характеристики муниципального имущества, права на которое передаются по договору, в том числе площадь </w:t>
      </w:r>
      <w:r>
        <w:rPr>
          <w:rFonts w:ascii="Times New Roman" w:hAnsi="Times New Roman"/>
          <w:szCs w:val="28"/>
        </w:rPr>
        <w:t>(данные указываются согласно п.3 информационной карты аукциона)__________________________ ____________________________________________________________________________________________________________________________________________________________</w:t>
      </w:r>
    </w:p>
    <w:p>
      <w:pPr>
        <w:pStyle w:val="32"/>
        <w:rPr>
          <w:rFonts w:ascii="Times New Roman" w:hAnsi="Times New Roman"/>
        </w:rPr>
      </w:pPr>
      <w:r>
        <w:rPr>
          <w:rFonts w:ascii="Times New Roman" w:hAnsi="Times New Roman"/>
        </w:rPr>
        <w:t>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pPr>
        <w:pStyle w:val="Normal"/>
        <w:spacing w:lineRule="auto" w:line="240"/>
        <w:jc w:val="both"/>
        <w:rPr>
          <w:rFonts w:ascii="Times New Roman" w:hAnsi="Times New Roman"/>
          <w:szCs w:val="28"/>
        </w:rPr>
      </w:pPr>
      <w:r>
        <w:rPr>
          <w:rFonts w:ascii="Times New Roman" w:hAnsi="Times New Roman"/>
          <w:szCs w:val="28"/>
        </w:rPr>
        <w:t>3. Настоящим заявляем:</w:t>
      </w:r>
    </w:p>
    <w:p>
      <w:pPr>
        <w:pStyle w:val="Normal"/>
        <w:spacing w:lineRule="auto" w:line="240"/>
        <w:jc w:val="both"/>
        <w:rPr>
          <w:rFonts w:ascii="Times New Roman" w:hAnsi="Times New Roman"/>
          <w:szCs w:val="28"/>
        </w:rPr>
      </w:pPr>
      <w:r>
        <w:rPr>
          <w:rFonts w:ascii="Times New Roman" w:hAnsi="Times New Roman"/>
          <w:szCs w:val="28"/>
        </w:rPr>
        <w:t>- об отсутствии решения о ликвидации заявителя (для юридического лица);</w:t>
      </w:r>
    </w:p>
    <w:p>
      <w:pPr>
        <w:pStyle w:val="Normal"/>
        <w:spacing w:lineRule="auto" w:line="240"/>
        <w:jc w:val="both"/>
        <w:rPr>
          <w:rFonts w:ascii="Times New Roman" w:hAnsi="Times New Roman"/>
          <w:szCs w:val="28"/>
        </w:rPr>
      </w:pPr>
      <w:r>
        <w:rPr>
          <w:rFonts w:ascii="Times New Roman" w:hAnsi="Times New Roman"/>
          <w:szCs w:val="28"/>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pPr>
        <w:pStyle w:val="Normal"/>
        <w:spacing w:lineRule="auto" w:line="240"/>
        <w:jc w:val="both"/>
        <w:rPr>
          <w:rFonts w:ascii="Times New Roman" w:hAnsi="Times New Roman"/>
          <w:szCs w:val="28"/>
        </w:rPr>
      </w:pPr>
      <w:r>
        <w:rPr>
          <w:rFonts w:ascii="Times New Roman" w:hAnsi="Times New Roman"/>
          <w:szCs w:val="28"/>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Normal"/>
        <w:spacing w:lineRule="auto" w:line="240"/>
        <w:jc w:val="both"/>
        <w:rPr>
          <w:rFonts w:ascii="Times New Roman" w:hAnsi="Times New Roman"/>
          <w:szCs w:val="28"/>
        </w:rPr>
      </w:pPr>
      <w:r>
        <w:rPr>
          <w:rFonts w:ascii="Times New Roman" w:hAnsi="Times New Roman"/>
          <w:szCs w:val="28"/>
        </w:rPr>
        <w:t>4. Заявителем внесен задаток, что подтверждается прилагаемым к настоящей заявке платежным поручением (копией платежного поручения) № ____ от «____»________20__г.</w:t>
      </w:r>
    </w:p>
    <w:p>
      <w:pPr>
        <w:pStyle w:val="Normal"/>
        <w:ind w:left="0" w:right="0" w:firstLine="540"/>
        <w:jc w:val="center"/>
        <w:rPr>
          <w:rFonts w:ascii="Times New Roman" w:hAnsi="Times New Roman"/>
          <w:szCs w:val="28"/>
        </w:rPr>
      </w:pPr>
      <w:r>
        <w:rPr>
          <w:rFonts w:ascii="Times New Roman" w:hAnsi="Times New Roman"/>
          <w:szCs w:val="28"/>
        </w:rPr>
        <w:t>Документы о заявителе, прилагаемые к заявке:</w:t>
      </w:r>
    </w:p>
    <w:p>
      <w:pPr>
        <w:pStyle w:val="Normal"/>
        <w:jc w:val="both"/>
        <w:rPr>
          <w:rFonts w:ascii="Times New Roman" w:hAnsi="Times New Roman"/>
          <w:szCs w:val="28"/>
        </w:rPr>
      </w:pPr>
      <w:r>
        <w:rPr>
          <w:rFonts w:ascii="Times New Roman" w:hAnsi="Times New Roman"/>
          <w:szCs w:val="28"/>
        </w:rPr>
        <w:t>1) 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pPr>
        <w:pStyle w:val="Normal"/>
        <w:jc w:val="both"/>
        <w:rPr>
          <w:rFonts w:ascii="Times New Roman" w:hAnsi="Times New Roman"/>
          <w:szCs w:val="28"/>
        </w:rPr>
      </w:pPr>
      <w:r>
        <w:rPr>
          <w:rFonts w:ascii="Times New Roman" w:hAnsi="Times New Roman"/>
          <w:szCs w:val="28"/>
        </w:rPr>
        <w:t>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pPr>
        <w:pStyle w:val="Normal"/>
        <w:jc w:val="both"/>
        <w:rPr>
          <w:rFonts w:ascii="Times New Roman" w:hAnsi="Times New Roman"/>
          <w:szCs w:val="28"/>
        </w:rPr>
      </w:pPr>
      <w:r>
        <w:rPr>
          <w:rFonts w:ascii="Times New Roman" w:hAnsi="Times New Roman"/>
          <w:szCs w:val="28"/>
        </w:rPr>
        <w:t>3) для иных физических лиц - копии документов, удостоверяющих личность - на _____ листах в 1 экз;</w:t>
      </w:r>
    </w:p>
    <w:p>
      <w:pPr>
        <w:pStyle w:val="Normal"/>
        <w:jc w:val="both"/>
        <w:rPr>
          <w:rFonts w:ascii="Times New Roman" w:hAnsi="Times New Roman"/>
          <w:szCs w:val="28"/>
        </w:rPr>
      </w:pPr>
      <w:r>
        <w:rPr>
          <w:rFonts w:ascii="Times New Roman" w:hAnsi="Times New Roman"/>
          <w:szCs w:val="28"/>
        </w:rPr>
        <w:t>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экз;</w:t>
      </w:r>
    </w:p>
    <w:p>
      <w:pPr>
        <w:pStyle w:val="Normal"/>
        <w:jc w:val="both"/>
        <w:rPr>
          <w:rFonts w:ascii="Times New Roman" w:hAnsi="Times New Roman"/>
          <w:szCs w:val="28"/>
        </w:rPr>
      </w:pPr>
      <w:r>
        <w:rPr>
          <w:rFonts w:ascii="Times New Roman" w:hAnsi="Times New Roman"/>
          <w:szCs w:val="28"/>
        </w:rPr>
        <w:t>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экз;</w:t>
      </w:r>
    </w:p>
    <w:p>
      <w:pPr>
        <w:pStyle w:val="Normal"/>
        <w:jc w:val="both"/>
        <w:rPr>
          <w:rFonts w:ascii="Times New Roman" w:hAnsi="Times New Roman"/>
          <w:szCs w:val="28"/>
        </w:rPr>
      </w:pPr>
      <w:r>
        <w:rPr>
          <w:rFonts w:ascii="Times New Roman" w:hAnsi="Times New Roman"/>
          <w:szCs w:val="28"/>
        </w:rPr>
        <w:t>6) для юридических лиц - копии учредительных документов заявителя - на _____ листах в 1 экз;</w:t>
      </w:r>
    </w:p>
    <w:p>
      <w:pPr>
        <w:pStyle w:val="Normal"/>
        <w:jc w:val="both"/>
        <w:rPr>
          <w:rFonts w:ascii="Times New Roman" w:hAnsi="Times New Roman"/>
          <w:szCs w:val="28"/>
        </w:rPr>
      </w:pPr>
      <w:r>
        <w:rPr>
          <w:rFonts w:ascii="Times New Roman" w:hAnsi="Times New Roman"/>
          <w:szCs w:val="28"/>
        </w:rPr>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экз;</w:t>
      </w:r>
    </w:p>
    <w:p>
      <w:pPr>
        <w:pStyle w:val="Normal"/>
        <w:jc w:val="both"/>
        <w:rPr>
          <w:rFonts w:ascii="Times New Roman" w:hAnsi="Times New Roman"/>
          <w:szCs w:val="28"/>
        </w:rPr>
      </w:pPr>
      <w:r>
        <w:rPr>
          <w:rFonts w:ascii="Times New Roman" w:hAnsi="Times New Roman"/>
          <w:szCs w:val="28"/>
        </w:rPr>
        <w:t>8.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 - на _____ листах в 1 экз.</w:t>
      </w:r>
    </w:p>
    <w:p>
      <w:pPr>
        <w:pStyle w:val="Normal"/>
        <w:jc w:val="both"/>
        <w:rPr>
          <w:rFonts w:ascii="Times New Roman" w:hAnsi="Times New Roman"/>
          <w:szCs w:val="28"/>
        </w:rPr>
      </w:pPr>
      <w:r>
        <w:rPr>
          <w:rFonts w:ascii="Times New Roman" w:hAnsi="Times New Roman"/>
          <w:szCs w:val="28"/>
        </w:rPr>
        <w:t>Банковские реквизиты для возврата задатка: _______________________________________</w:t>
      </w:r>
    </w:p>
    <w:p>
      <w:pPr>
        <w:pStyle w:val="Normal"/>
        <w:jc w:val="both"/>
        <w:rPr>
          <w:rFonts w:ascii="Times New Roman" w:hAnsi="Times New Roman"/>
          <w:szCs w:val="28"/>
        </w:rPr>
      </w:pPr>
      <w:r>
        <w:rPr>
          <w:rFonts w:ascii="Times New Roman" w:hAnsi="Times New Roman"/>
          <w:szCs w:val="28"/>
        </w:rPr>
        <w:t>__________________________________________________________________________________________________________________________________________________________</w:t>
      </w:r>
    </w:p>
    <w:p>
      <w:pPr>
        <w:pStyle w:val="Normal"/>
        <w:tabs>
          <w:tab w:val="clear" w:pos="624"/>
          <w:tab w:val="left" w:pos="2205" w:leader="none"/>
        </w:tabs>
        <w:jc w:val="both"/>
        <w:rPr>
          <w:rFonts w:ascii="Times New Roman" w:hAnsi="Times New Roman"/>
          <w:szCs w:val="28"/>
        </w:rPr>
      </w:pPr>
      <w:r>
        <w:rPr>
          <w:rFonts w:ascii="Times New Roman" w:hAnsi="Times New Roman"/>
          <w:szCs w:val="28"/>
        </w:rPr>
      </w:r>
    </w:p>
    <w:p>
      <w:pPr>
        <w:pStyle w:val="Normal"/>
        <w:tabs>
          <w:tab w:val="clear" w:pos="624"/>
          <w:tab w:val="left" w:pos="2205" w:leader="none"/>
        </w:tabs>
        <w:jc w:val="both"/>
        <w:rPr>
          <w:rFonts w:ascii="Times New Roman" w:hAnsi="Times New Roman"/>
          <w:szCs w:val="28"/>
        </w:rPr>
      </w:pPr>
      <w:r>
        <w:rPr>
          <w:rFonts w:ascii="Times New Roman" w:hAnsi="Times New Roman"/>
          <w:szCs w:val="28"/>
        </w:rPr>
        <w:t>Заявитель ____________________________________________________________________</w:t>
      </w:r>
    </w:p>
    <w:p>
      <w:pPr>
        <w:pStyle w:val="Normal"/>
        <w:tabs>
          <w:tab w:val="clear" w:pos="624"/>
          <w:tab w:val="left" w:pos="2205" w:leader="none"/>
        </w:tabs>
        <w:jc w:val="both"/>
        <w:rPr>
          <w:rFonts w:ascii="Times New Roman" w:hAnsi="Times New Roman"/>
        </w:rPr>
      </w:pPr>
      <w:r>
        <w:rPr>
          <w:rFonts w:ascii="Times New Roman" w:hAnsi="Times New Roman"/>
          <w:szCs w:val="28"/>
        </w:rPr>
        <w:t xml:space="preserve">                 </w:t>
      </w:r>
      <w:r>
        <w:rPr>
          <w:rFonts w:ascii="Times New Roman" w:hAnsi="Times New Roman"/>
          <w:szCs w:val="28"/>
        </w:rPr>
        <w:t>(должность уполномоченного лица заявителя, подпись, расшифровка подписи)</w:t>
      </w:r>
    </w:p>
    <w:p>
      <w:pPr>
        <w:pStyle w:val="Normal"/>
        <w:tabs>
          <w:tab w:val="clear" w:pos="624"/>
          <w:tab w:val="left" w:pos="2205" w:leader="none"/>
        </w:tabs>
        <w:jc w:val="both"/>
        <w:rPr>
          <w:rFonts w:ascii="Times New Roman" w:hAnsi="Times New Roman"/>
          <w:szCs w:val="28"/>
        </w:rPr>
      </w:pPr>
      <w:r>
        <w:rPr>
          <w:rFonts w:ascii="Times New Roman" w:hAnsi="Times New Roman"/>
          <w:szCs w:val="28"/>
        </w:rPr>
      </w:r>
    </w:p>
    <w:p>
      <w:pPr>
        <w:pStyle w:val="Normal"/>
        <w:tabs>
          <w:tab w:val="clear" w:pos="624"/>
          <w:tab w:val="left" w:pos="2205" w:leader="none"/>
        </w:tabs>
        <w:jc w:val="both"/>
        <w:rPr>
          <w:rFonts w:ascii="Times New Roman" w:hAnsi="Times New Roman"/>
          <w:szCs w:val="28"/>
        </w:rPr>
      </w:pPr>
      <w:r>
        <w:rPr>
          <w:rFonts w:ascii="Times New Roman" w:hAnsi="Times New Roman"/>
          <w:szCs w:val="28"/>
        </w:rPr>
        <w:t>М.П.</w:t>
      </w:r>
      <w:r>
        <w:br w:type="page"/>
      </w:r>
    </w:p>
    <w:p>
      <w:pPr>
        <w:pStyle w:val="Normal"/>
        <w:spacing w:lineRule="auto" w:line="240"/>
        <w:jc w:val="right"/>
        <w:rPr>
          <w:rFonts w:ascii="Times New Roman" w:hAnsi="Times New Roman"/>
          <w:sz w:val="24"/>
          <w:szCs w:val="24"/>
        </w:rPr>
      </w:pPr>
      <w:r>
        <w:rPr>
          <w:rFonts w:ascii="Times New Roman" w:hAnsi="Times New Roman"/>
          <w:sz w:val="24"/>
          <w:szCs w:val="24"/>
        </w:rPr>
        <w:t>Приложение № 3</w:t>
      </w:r>
    </w:p>
    <w:p>
      <w:pPr>
        <w:pStyle w:val="Normal"/>
        <w:spacing w:lineRule="auto" w:line="240"/>
        <w:jc w:val="right"/>
        <w:rPr>
          <w:rFonts w:ascii="Times New Roman" w:hAnsi="Times New Roman"/>
          <w:sz w:val="24"/>
          <w:szCs w:val="24"/>
        </w:rPr>
      </w:pPr>
      <w:r>
        <w:rPr>
          <w:rFonts w:ascii="Times New Roman" w:hAnsi="Times New Roman"/>
          <w:sz w:val="24"/>
          <w:szCs w:val="24"/>
        </w:rPr>
        <w:t>к документации об аукционе</w:t>
      </w:r>
    </w:p>
    <w:p>
      <w:pPr>
        <w:pStyle w:val="Normal"/>
        <w:widowControl w:val="false"/>
        <w:jc w:val="center"/>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b/>
          <w:b/>
          <w:sz w:val="28"/>
        </w:rPr>
      </w:pPr>
      <w:r>
        <w:rPr>
          <w:rFonts w:ascii="Times New Roman" w:hAnsi="Times New Roman"/>
          <w:b/>
          <w:sz w:val="28"/>
        </w:rPr>
        <w:t>ПРОЕКТ ДОГОВОРА АРЕНДЫ ЛОТ №1</w:t>
      </w:r>
    </w:p>
    <w:p>
      <w:pPr>
        <w:pStyle w:val="Normal"/>
        <w:widowControl w:val="false"/>
        <w:jc w:val="right"/>
        <w:rPr>
          <w:rFonts w:ascii="Times New Roman" w:hAnsi="Times New Roman"/>
          <w:b/>
          <w:b/>
          <w:sz w:val="22"/>
          <w:szCs w:val="22"/>
          <w:shd w:fill="auto" w:val="clear"/>
        </w:rPr>
      </w:pPr>
      <w:r>
        <w:rPr>
          <w:rFonts w:ascii="Times New Roman" w:hAnsi="Times New Roman"/>
          <w:b/>
          <w:sz w:val="22"/>
          <w:szCs w:val="22"/>
          <w:shd w:fill="auto" w:val="clear"/>
        </w:rPr>
      </w:r>
    </w:p>
    <w:p>
      <w:pPr>
        <w:pStyle w:val="Style20"/>
        <w:jc w:val="center"/>
        <w:rPr>
          <w:rFonts w:ascii="Times New Roman" w:hAnsi="Times New Roman" w:cs="Times New Roman"/>
          <w:sz w:val="20"/>
          <w:szCs w:val="20"/>
        </w:rPr>
      </w:pPr>
      <w:r>
        <w:rPr>
          <w:rFonts w:cs="Times New Roman" w:ascii="Times New Roman" w:hAnsi="Times New Roman"/>
          <w:sz w:val="20"/>
          <w:szCs w:val="20"/>
        </w:rPr>
        <w:t xml:space="preserve">ДОГОВОР АРЕНДЫ </w:t>
      </w:r>
    </w:p>
    <w:p>
      <w:pPr>
        <w:pStyle w:val="Style20"/>
        <w:jc w:val="center"/>
        <w:rPr>
          <w:rFonts w:ascii="Times New Roman" w:hAnsi="Times New Roman"/>
        </w:rPr>
      </w:pPr>
      <w:r>
        <w:rPr>
          <w:rFonts w:cs="Times New Roman" w:ascii="Times New Roman" w:hAnsi="Times New Roman"/>
          <w:b w:val="false"/>
          <w:sz w:val="20"/>
          <w:szCs w:val="20"/>
          <w:shd w:fill="auto" w:val="clear"/>
        </w:rPr>
        <w:t xml:space="preserve">п.Сандово                                                                                            </w:t>
      </w:r>
      <w:r>
        <w:rPr>
          <w:rFonts w:eastAsia="Times New Roman" w:cs="Times New Roman" w:ascii="Times New Roman" w:hAnsi="Times New Roman"/>
          <w:sz w:val="20"/>
          <w:szCs w:val="20"/>
          <w:shd w:fill="auto" w:val="clear"/>
        </w:rPr>
        <w:t xml:space="preserve">                      </w:t>
      </w:r>
      <w:r>
        <w:rPr>
          <w:rFonts w:cs="Times New Roman" w:ascii="Times New Roman" w:hAnsi="Times New Roman"/>
          <w:sz w:val="20"/>
          <w:szCs w:val="20"/>
          <w:shd w:fill="auto" w:val="clear"/>
        </w:rPr>
        <w:t>от  __.______. 2022 года                                                                                               № ____</w:t>
      </w:r>
    </w:p>
    <w:p>
      <w:pPr>
        <w:pStyle w:val="Normal"/>
        <w:jc w:val="both"/>
        <w:rPr>
          <w:rFonts w:ascii="Times New Roman" w:hAnsi="Times New Roman"/>
          <w:sz w:val="20"/>
          <w:u w:val="single"/>
          <w:shd w:fill="auto" w:val="clear"/>
        </w:rPr>
      </w:pPr>
      <w:r>
        <w:rPr>
          <w:rFonts w:ascii="Times New Roman" w:hAnsi="Times New Roman"/>
          <w:sz w:val="20"/>
          <w:u w:val="single"/>
          <w:shd w:fill="auto" w:val="clear"/>
        </w:rPr>
      </w:r>
    </w:p>
    <w:p>
      <w:pPr>
        <w:pStyle w:val="Normal"/>
        <w:ind w:left="0" w:right="0" w:firstLine="284"/>
        <w:jc w:val="both"/>
        <w:rPr>
          <w:rFonts w:ascii="Times New Roman" w:hAnsi="Times New Roman"/>
        </w:rPr>
      </w:pPr>
      <w:r>
        <w:rPr>
          <w:rFonts w:ascii="Times New Roman" w:hAnsi="Times New Roman"/>
          <w:shd w:fill="auto" w:val="clear"/>
        </w:rPr>
        <w:t>Администрация Сандовского муниципального округа (</w:t>
      </w:r>
      <w:r>
        <w:rPr>
          <w:rFonts w:ascii="Times New Roman" w:hAnsi="Times New Roman"/>
          <w:b/>
          <w:bCs/>
          <w:shd w:fill="auto" w:val="clear"/>
        </w:rPr>
        <w:t>А</w:t>
      </w:r>
      <w:r>
        <w:rPr>
          <w:rFonts w:ascii="Times New Roman" w:hAnsi="Times New Roman"/>
          <w:b/>
          <w:shd w:fill="auto" w:val="clear"/>
        </w:rPr>
        <w:t>рендодатель</w:t>
      </w:r>
      <w:r>
        <w:rPr>
          <w:rFonts w:ascii="Times New Roman" w:hAnsi="Times New Roman"/>
          <w:shd w:fill="auto" w:val="clear"/>
        </w:rPr>
        <w:t>), в лице _____________________ и   ________________________________  с  другой стороны,  на основании _____________________________________заключили Договор о нижеследующем:</w:t>
      </w:r>
    </w:p>
    <w:p>
      <w:pPr>
        <w:pStyle w:val="Normal"/>
        <w:ind w:left="0" w:right="0" w:firstLine="284"/>
        <w:jc w:val="both"/>
        <w:rPr>
          <w:rFonts w:ascii="Times New Roman" w:hAnsi="Times New Roman"/>
          <w:shd w:fill="auto" w:val="clear"/>
        </w:rPr>
      </w:pPr>
      <w:r>
        <w:rPr>
          <w:rFonts w:ascii="Times New Roman" w:hAnsi="Times New Roman"/>
          <w:shd w:fill="auto" w:val="clear"/>
        </w:rPr>
      </w:r>
    </w:p>
    <w:p>
      <w:pPr>
        <w:pStyle w:val="Normal"/>
        <w:jc w:val="center"/>
        <w:rPr>
          <w:rFonts w:ascii="Times New Roman" w:hAnsi="Times New Roman"/>
          <w:b/>
          <w:b/>
          <w:bCs/>
          <w:shd w:fill="auto" w:val="clear"/>
        </w:rPr>
      </w:pPr>
      <w:r>
        <w:rPr>
          <w:rFonts w:ascii="Times New Roman" w:hAnsi="Times New Roman"/>
          <w:b/>
          <w:bCs/>
          <w:shd w:fill="auto" w:val="clear"/>
        </w:rPr>
        <w:t>1. Предмет Договора.</w:t>
      </w:r>
    </w:p>
    <w:p>
      <w:pPr>
        <w:pStyle w:val="Normal"/>
        <w:spacing w:lineRule="auto" w:line="240"/>
        <w:jc w:val="both"/>
        <w:rPr>
          <w:rFonts w:ascii="Times New Roman" w:hAnsi="Times New Roman"/>
        </w:rPr>
      </w:pPr>
      <w:r>
        <w:rPr>
          <w:rFonts w:ascii="Times New Roman" w:hAnsi="Times New Roman"/>
          <w:shd w:fill="auto" w:val="clear"/>
        </w:rPr>
        <w:t>1.1. Арендодатель обязуется предоставить Арендатору за плату во временное владение и пользование нежилое помещение на втором этаже администр</w:t>
      </w:r>
      <w:r>
        <w:rPr>
          <w:rFonts w:ascii="Times New Roman" w:hAnsi="Times New Roman"/>
          <w:sz w:val="24"/>
          <w:szCs w:val="24"/>
          <w:shd w:fill="auto" w:val="clear"/>
        </w:rPr>
        <w:t xml:space="preserve">ативного </w:t>
      </w:r>
      <w:r>
        <w:rPr>
          <w:rFonts w:ascii="Times New Roman" w:hAnsi="Times New Roman"/>
          <w:color w:val="000000"/>
          <w:sz w:val="24"/>
          <w:szCs w:val="24"/>
          <w:shd w:fill="auto" w:val="clear"/>
        </w:rPr>
        <w:t>здания с кадастровым номером 69:28:0000012:1770 расположенное по адресу: Тверская область,</w:t>
      </w:r>
      <w:r>
        <w:rPr>
          <w:rFonts w:ascii="Times New Roman" w:hAnsi="Times New Roman"/>
          <w:color w:val="000000"/>
          <w:shd w:fill="auto" w:val="clear"/>
        </w:rPr>
        <w:t xml:space="preserve"> п. Сандово, ул. Лесная, дом 4, площадью 14,2 квадратных метров (помещение №4). </w:t>
      </w:r>
    </w:p>
    <w:p>
      <w:pPr>
        <w:pStyle w:val="Normal"/>
        <w:spacing w:lineRule="auto" w:line="240"/>
        <w:jc w:val="both"/>
        <w:rPr>
          <w:rFonts w:ascii="Times New Roman" w:hAnsi="Times New Roman"/>
        </w:rPr>
      </w:pPr>
      <w:r>
        <w:rPr>
          <w:rFonts w:ascii="Times New Roman" w:hAnsi="Times New Roman"/>
        </w:rPr>
        <w:t>1.2. Срок действия договора с «____»_________2022г. по «___»________2027г.</w:t>
      </w:r>
    </w:p>
    <w:p>
      <w:pPr>
        <w:pStyle w:val="Normal"/>
        <w:jc w:val="center"/>
        <w:rPr>
          <w:rFonts w:ascii="Times New Roman" w:hAnsi="Times New Roman"/>
          <w:b/>
          <w:b/>
          <w:bCs/>
          <w:shd w:fill="auto" w:val="clear"/>
        </w:rPr>
      </w:pPr>
      <w:r>
        <w:rPr>
          <w:rFonts w:ascii="Times New Roman" w:hAnsi="Times New Roman"/>
          <w:b/>
          <w:bCs/>
          <w:shd w:fill="auto" w:val="clear"/>
        </w:rPr>
      </w:r>
    </w:p>
    <w:p>
      <w:pPr>
        <w:pStyle w:val="Normal"/>
        <w:jc w:val="center"/>
        <w:rPr>
          <w:rFonts w:ascii="Times New Roman" w:hAnsi="Times New Roman"/>
          <w:b/>
          <w:b/>
          <w:bCs/>
        </w:rPr>
      </w:pPr>
      <w:r>
        <w:rPr>
          <w:rFonts w:ascii="Times New Roman" w:hAnsi="Times New Roman"/>
          <w:b/>
          <w:bCs/>
        </w:rPr>
        <w:t>2. Передача Объекта</w:t>
      </w:r>
    </w:p>
    <w:p>
      <w:pPr>
        <w:pStyle w:val="Normal"/>
        <w:spacing w:lineRule="auto" w:line="240"/>
        <w:jc w:val="both"/>
        <w:rPr>
          <w:rFonts w:ascii="Times New Roman" w:hAnsi="Times New Roman"/>
        </w:rPr>
      </w:pPr>
      <w:r>
        <w:rPr>
          <w:rFonts w:ascii="Times New Roman" w:hAnsi="Times New Roman"/>
        </w:rPr>
        <w:t>2.1. Передача Объекта в аренду и его возврат производится по передаточному акту.</w:t>
      </w:r>
    </w:p>
    <w:p>
      <w:pPr>
        <w:pStyle w:val="Normal"/>
        <w:spacing w:lineRule="auto" w:line="240"/>
        <w:jc w:val="both"/>
        <w:rPr>
          <w:rFonts w:ascii="Times New Roman" w:hAnsi="Times New Roman"/>
        </w:rPr>
      </w:pPr>
      <w:r>
        <w:rPr>
          <w:rFonts w:ascii="Times New Roman" w:hAnsi="Times New Roman"/>
        </w:rPr>
        <w:t>2.2. Передаточный акт подписывается представителями Арендодателя и Арендатора.</w:t>
      </w:r>
    </w:p>
    <w:p>
      <w:pPr>
        <w:pStyle w:val="Normal"/>
        <w:spacing w:lineRule="auto" w:line="240"/>
        <w:jc w:val="both"/>
        <w:rPr>
          <w:rFonts w:ascii="Times New Roman" w:hAnsi="Times New Roman"/>
        </w:rPr>
      </w:pPr>
      <w:r>
        <w:rPr>
          <w:rFonts w:ascii="Times New Roman" w:hAnsi="Times New Roman"/>
        </w:rPr>
        <w:t>2.3. С момента подписания передаточного акта последний становится неотъемлемой частью Договора.</w:t>
      </w:r>
    </w:p>
    <w:p>
      <w:pPr>
        <w:pStyle w:val="Normal"/>
        <w:spacing w:lineRule="auto" w:line="240"/>
        <w:jc w:val="both"/>
        <w:rPr>
          <w:rFonts w:ascii="Times New Roman" w:hAnsi="Times New Roman"/>
        </w:rPr>
      </w:pPr>
      <w:r>
        <w:rPr>
          <w:rFonts w:ascii="Times New Roman" w:hAnsi="Times New Roman"/>
        </w:rPr>
        <w:t>2.4. Техническая документация на Объект не передается.</w:t>
      </w:r>
    </w:p>
    <w:p>
      <w:pPr>
        <w:pStyle w:val="Normal"/>
        <w:spacing w:lineRule="auto" w:line="240"/>
        <w:jc w:val="both"/>
        <w:rPr>
          <w:rFonts w:ascii="Times New Roman" w:hAnsi="Times New Roman"/>
        </w:rPr>
      </w:pPr>
      <w:r>
        <w:rPr>
          <w:rFonts w:ascii="Times New Roman" w:hAnsi="Times New Roman"/>
        </w:rPr>
        <w:t>2.5. С момента подписания передаточного акта на принимающую сторону переходит риск случайной гибели и случайного повреждения Объекта.</w:t>
      </w:r>
    </w:p>
    <w:p>
      <w:pPr>
        <w:pStyle w:val="Normal"/>
        <w:spacing w:lineRule="auto" w:line="240"/>
        <w:jc w:val="both"/>
        <w:rPr>
          <w:rFonts w:ascii="Times New Roman" w:hAnsi="Times New Roman"/>
        </w:rPr>
      </w:pPr>
      <w:r>
        <w:rPr>
          <w:rFonts w:ascii="Times New Roman" w:hAnsi="Times New Roman"/>
        </w:rPr>
      </w:r>
    </w:p>
    <w:p>
      <w:pPr>
        <w:pStyle w:val="Normal"/>
        <w:jc w:val="center"/>
        <w:rPr>
          <w:rFonts w:ascii="Times New Roman" w:hAnsi="Times New Roman"/>
          <w:b/>
          <w:b/>
          <w:bCs/>
        </w:rPr>
      </w:pPr>
      <w:r>
        <w:rPr>
          <w:rFonts w:ascii="Times New Roman" w:hAnsi="Times New Roman"/>
          <w:b/>
          <w:bCs/>
        </w:rPr>
        <w:t>3. Права и обязанности сторон</w:t>
      </w:r>
    </w:p>
    <w:p>
      <w:pPr>
        <w:pStyle w:val="Normal"/>
        <w:jc w:val="both"/>
        <w:rPr>
          <w:rFonts w:ascii="Times New Roman" w:hAnsi="Times New Roman"/>
        </w:rPr>
      </w:pPr>
      <w:r>
        <w:rPr>
          <w:rFonts w:ascii="Times New Roman" w:hAnsi="Times New Roman"/>
        </w:rPr>
        <w:t>3.1. Арендодатель обязан:</w:t>
      </w:r>
    </w:p>
    <w:p>
      <w:pPr>
        <w:pStyle w:val="Normal"/>
        <w:jc w:val="both"/>
        <w:rPr>
          <w:rFonts w:ascii="Times New Roman" w:hAnsi="Times New Roman"/>
        </w:rPr>
      </w:pPr>
      <w:r>
        <w:rPr>
          <w:rFonts w:ascii="Times New Roman" w:hAnsi="Times New Roman"/>
        </w:rPr>
        <w:t>3.1.1. передать (принять) Объект по передаточному акту в соответствии с Договором;</w:t>
      </w:r>
    </w:p>
    <w:p>
      <w:pPr>
        <w:pStyle w:val="Normal"/>
        <w:jc w:val="both"/>
        <w:rPr>
          <w:rFonts w:ascii="Times New Roman" w:hAnsi="Times New Roman"/>
        </w:rPr>
      </w:pPr>
      <w:r>
        <w:rPr>
          <w:rFonts w:ascii="Times New Roman" w:hAnsi="Times New Roman"/>
        </w:rPr>
        <w:t>3.1.2. осуществлять контроль за использованием Арендатором Объекта по назначению;</w:t>
      </w:r>
    </w:p>
    <w:p>
      <w:pPr>
        <w:pStyle w:val="Normal"/>
        <w:jc w:val="both"/>
        <w:rPr>
          <w:rFonts w:ascii="Times New Roman" w:hAnsi="Times New Roman"/>
        </w:rPr>
      </w:pPr>
      <w:r>
        <w:rPr>
          <w:rFonts w:ascii="Times New Roman" w:hAnsi="Times New Roman"/>
        </w:rPr>
        <w:t>3.1.3. осуществлять учет и хранение Договора аренды;</w:t>
      </w:r>
    </w:p>
    <w:p>
      <w:pPr>
        <w:pStyle w:val="Normal"/>
        <w:jc w:val="both"/>
        <w:rPr>
          <w:rFonts w:ascii="Times New Roman" w:hAnsi="Times New Roman"/>
        </w:rPr>
      </w:pPr>
      <w:r>
        <w:rPr>
          <w:rFonts w:ascii="Times New Roman" w:hAnsi="Times New Roman"/>
        </w:rPr>
        <w:t>3.2. Арендодатель имеет право:</w:t>
      </w:r>
    </w:p>
    <w:p>
      <w:pPr>
        <w:pStyle w:val="Normal"/>
        <w:jc w:val="both"/>
        <w:rPr>
          <w:rFonts w:ascii="Times New Roman" w:hAnsi="Times New Roman"/>
        </w:rPr>
      </w:pPr>
      <w:r>
        <w:rPr>
          <w:rFonts w:ascii="Times New Roman" w:hAnsi="Times New Roman"/>
        </w:rPr>
        <w:t>3.2.1. на посещение Объекта с целью периодического осмотра на предмет соблюдения условий его использования в соответствии с Договором и действующим законодательством;</w:t>
      </w:r>
    </w:p>
    <w:p>
      <w:pPr>
        <w:pStyle w:val="Normal"/>
        <w:jc w:val="both"/>
        <w:rPr>
          <w:rFonts w:ascii="Times New Roman" w:hAnsi="Times New Roman"/>
        </w:rPr>
      </w:pPr>
      <w:r>
        <w:rPr>
          <w:rFonts w:ascii="Times New Roman" w:hAnsi="Times New Roman"/>
        </w:rPr>
        <w:t>3.2.2. на возмещение убытков (действительного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pPr>
        <w:pStyle w:val="Normal"/>
        <w:jc w:val="both"/>
        <w:rPr>
          <w:rFonts w:ascii="Times New Roman" w:hAnsi="Times New Roman"/>
        </w:rPr>
      </w:pPr>
      <w:r>
        <w:rPr>
          <w:rFonts w:ascii="Times New Roman" w:hAnsi="Times New Roman"/>
        </w:rPr>
        <w:t>3.3. Арендатор обязан:</w:t>
      </w:r>
    </w:p>
    <w:p>
      <w:pPr>
        <w:pStyle w:val="Normal"/>
        <w:jc w:val="both"/>
        <w:rPr>
          <w:rFonts w:ascii="Times New Roman" w:hAnsi="Times New Roman"/>
        </w:rPr>
      </w:pPr>
      <w:r>
        <w:rPr>
          <w:rFonts w:ascii="Times New Roman" w:hAnsi="Times New Roman"/>
        </w:rPr>
        <w:t>3.3.1. своевременно вносить арендную плату за пользование Объектом;</w:t>
      </w:r>
    </w:p>
    <w:p>
      <w:pPr>
        <w:pStyle w:val="Normal"/>
        <w:jc w:val="both"/>
        <w:rPr>
          <w:rFonts w:ascii="Times New Roman" w:hAnsi="Times New Roman"/>
        </w:rPr>
      </w:pPr>
      <w:r>
        <w:rPr>
          <w:rFonts w:ascii="Times New Roman" w:hAnsi="Times New Roman"/>
        </w:rPr>
        <w:t>3.3.2. в течение 15 дней с момента внесения соответствующего арендного платежа предоставлять Арендодателю  копию платежного документа, по которому был произведен платеж. В платежном документе обязательно указываются номер договора и период, за который вносится арендная плата;</w:t>
      </w:r>
    </w:p>
    <w:p>
      <w:pPr>
        <w:pStyle w:val="Normal"/>
        <w:jc w:val="both"/>
        <w:rPr>
          <w:rFonts w:ascii="Times New Roman" w:hAnsi="Times New Roman"/>
        </w:rPr>
      </w:pPr>
      <w:r>
        <w:rPr>
          <w:rFonts w:ascii="Times New Roman" w:hAnsi="Times New Roman"/>
        </w:rPr>
        <w:t>3.3.3. использовать Объект исключительно в соответствии с условиями Договора;</w:t>
      </w:r>
    </w:p>
    <w:p>
      <w:pPr>
        <w:pStyle w:val="Normal"/>
        <w:jc w:val="both"/>
        <w:rPr>
          <w:rFonts w:ascii="Times New Roman" w:hAnsi="Times New Roman"/>
        </w:rPr>
      </w:pPr>
      <w:r>
        <w:rPr>
          <w:rFonts w:ascii="Times New Roman" w:hAnsi="Times New Roman"/>
        </w:rPr>
        <w:t>3.3.4. поддерживать Объект в исправном состоянии, производить за свой счет текущий и косметический ремонты и нести расходы на содержание Объекта; отвечать за противопожарную безопасность;</w:t>
      </w:r>
    </w:p>
    <w:p>
      <w:pPr>
        <w:pStyle w:val="Normal"/>
        <w:jc w:val="both"/>
        <w:rPr>
          <w:rFonts w:ascii="Times New Roman" w:hAnsi="Times New Roman"/>
        </w:rPr>
      </w:pPr>
      <w:r>
        <w:rPr>
          <w:rFonts w:ascii="Times New Roman" w:hAnsi="Times New Roman"/>
        </w:rPr>
        <w:t>3.3.5. не производить на Объекте без письменного разрешения Арендодателя перепланировок и переоборудования арендуемого Объекта, затрагивающих несущие (капитальные) конструкции здания, строения, сооружения;</w:t>
      </w:r>
    </w:p>
    <w:p>
      <w:pPr>
        <w:pStyle w:val="Normal"/>
        <w:jc w:val="both"/>
        <w:rPr>
          <w:rFonts w:ascii="Times New Roman" w:hAnsi="Times New Roman"/>
        </w:rPr>
      </w:pPr>
      <w:r>
        <w:rPr>
          <w:rFonts w:ascii="Times New Roman" w:hAnsi="Times New Roman"/>
        </w:rPr>
        <w:t>3.3.6. не позднее чем за один месяц письменно сообщить Арендодателю о желании заключить договор аренды на новый срок;</w:t>
      </w:r>
    </w:p>
    <w:p>
      <w:pPr>
        <w:pStyle w:val="Normal"/>
        <w:jc w:val="both"/>
        <w:rPr>
          <w:rFonts w:ascii="Times New Roman" w:hAnsi="Times New Roman"/>
        </w:rPr>
      </w:pPr>
      <w:r>
        <w:rPr>
          <w:rFonts w:ascii="Times New Roman" w:hAnsi="Times New Roman"/>
        </w:rPr>
        <w:t>3.3.7. при прекращении Договора в течение 10 дней вернуть Арендодателю Объект по передаточному акту в соответствии с разделом 2 Договора в том состоянии, в котором он его получил, с учетом нормального износа со всеми неотделимыми улучшениями;</w:t>
      </w:r>
    </w:p>
    <w:p>
      <w:pPr>
        <w:pStyle w:val="Normal"/>
        <w:jc w:val="both"/>
        <w:rPr>
          <w:rFonts w:ascii="Times New Roman" w:hAnsi="Times New Roman"/>
        </w:rPr>
      </w:pPr>
      <w:r>
        <w:rPr>
          <w:rFonts w:ascii="Times New Roman" w:hAnsi="Times New Roman"/>
        </w:rPr>
        <w:t>3.3.8. в месячный срок с даты подписания Договора заключить договоры на коммунальные услуги и эксплуатационное обслуживание Объекта;</w:t>
      </w:r>
    </w:p>
    <w:p>
      <w:pPr>
        <w:pStyle w:val="Normal"/>
        <w:jc w:val="both"/>
        <w:rPr>
          <w:rFonts w:ascii="Times New Roman" w:hAnsi="Times New Roman"/>
        </w:rPr>
      </w:pPr>
      <w:r>
        <w:rPr>
          <w:rFonts w:ascii="Times New Roman" w:hAnsi="Times New Roman"/>
        </w:rPr>
        <w:t>3.3.9. обеспечить доступ уполномоченных специалистов Арендодателя на Объект для проверки арендной документации и контроля за использованием Объекта в соответствии с условиями договора;</w:t>
      </w:r>
    </w:p>
    <w:p>
      <w:pPr>
        <w:pStyle w:val="Normal"/>
        <w:jc w:val="both"/>
        <w:rPr>
          <w:rFonts w:ascii="Times New Roman" w:hAnsi="Times New Roman"/>
        </w:rPr>
      </w:pPr>
      <w:r>
        <w:rPr>
          <w:rFonts w:ascii="Times New Roman" w:hAnsi="Times New Roman"/>
        </w:rPr>
        <w:t>3.3.10. немедленно (в течение рабочего дня)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pPr>
        <w:pStyle w:val="Normal"/>
        <w:jc w:val="both"/>
        <w:rPr>
          <w:rFonts w:ascii="Times New Roman" w:hAnsi="Times New Roman"/>
        </w:rPr>
      </w:pPr>
      <w:r>
        <w:rPr>
          <w:rFonts w:ascii="Times New Roman" w:hAnsi="Times New Roman"/>
        </w:rPr>
        <w:t>3.3.11. за счет собственных средств в течение 30 дней с момента заключения Договора заключить договор страхования Объекта;</w:t>
      </w:r>
    </w:p>
    <w:p>
      <w:pPr>
        <w:pStyle w:val="Normal"/>
        <w:jc w:val="both"/>
        <w:rPr>
          <w:rFonts w:ascii="Times New Roman" w:hAnsi="Times New Roman"/>
        </w:rPr>
      </w:pPr>
      <w:r>
        <w:rPr>
          <w:rFonts w:ascii="Times New Roman" w:hAnsi="Times New Roman"/>
        </w:rPr>
        <w:t>3.4. Арендатор имеет право:</w:t>
      </w:r>
    </w:p>
    <w:p>
      <w:pPr>
        <w:pStyle w:val="Normal"/>
        <w:jc w:val="both"/>
        <w:rPr>
          <w:rFonts w:ascii="Times New Roman" w:hAnsi="Times New Roman"/>
        </w:rPr>
      </w:pPr>
      <w:r>
        <w:rPr>
          <w:rFonts w:ascii="Times New Roman" w:hAnsi="Times New Roman"/>
        </w:rPr>
        <w:t>3.4.1. с письменного согласия Арендодателя распоряжаться предоставленным ему по Договору имущественным правом. Ответственным по Договору перед Арендодателем остается Арендатор;</w:t>
      </w:r>
    </w:p>
    <w:p>
      <w:pPr>
        <w:pStyle w:val="Normal"/>
        <w:jc w:val="both"/>
        <w:rPr>
          <w:rFonts w:ascii="Times New Roman" w:hAnsi="Times New Roman"/>
        </w:rPr>
      </w:pPr>
      <w:r>
        <w:rPr>
          <w:rFonts w:ascii="Times New Roman" w:hAnsi="Times New Roman"/>
        </w:rPr>
        <w:t>3.4.2. на преимущество перед другими лицами при заключении договора аренды на новый срок в случае отсутствия с его стороны грубых нарушений условий Договора. При этом при заключении договора на новый срок условия договора могут быть изменены;</w:t>
      </w:r>
    </w:p>
    <w:p>
      <w:pPr>
        <w:pStyle w:val="Normal"/>
        <w:jc w:val="both"/>
        <w:rPr>
          <w:rFonts w:ascii="Times New Roman" w:hAnsi="Times New Roman"/>
        </w:rPr>
      </w:pPr>
      <w:r>
        <w:rPr>
          <w:rFonts w:ascii="Times New Roman" w:hAnsi="Times New Roman"/>
        </w:rPr>
        <w:t>3.4.3. заключить договоры на содержание и эксплуатационное обслуживание Объекта с третьими лицами, если арендованный Объект может использоваться независимо от всего здания, строения, сооружения (отдельный от других пользователей вход в помещения и отсутствие общих с другими пользователями помещений). При этом расходы на содержание и поддержание общего имущества здания, строения, сооружения в случае, если Объект является частью здания, строения, сооружения, возлагаются на Арендатора пропорционально занимаемым им полезным площадям;</w:t>
      </w:r>
    </w:p>
    <w:p>
      <w:pPr>
        <w:pStyle w:val="Normal"/>
        <w:jc w:val="both"/>
        <w:rPr>
          <w:rFonts w:ascii="Times New Roman" w:hAnsi="Times New Roman"/>
        </w:rPr>
      </w:pPr>
      <w:r>
        <w:rPr>
          <w:rFonts w:ascii="Times New Roman" w:hAnsi="Times New Roman"/>
        </w:rPr>
        <w:t>3.4.4. с предварительного письменного согласия Арендодателя производить капитальный ремонт и реконструкцию Объекта.</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b/>
          <w:b/>
          <w:bCs/>
        </w:rPr>
      </w:pPr>
      <w:r>
        <w:rPr>
          <w:rFonts w:ascii="Times New Roman" w:hAnsi="Times New Roman"/>
          <w:b/>
          <w:bCs/>
        </w:rPr>
        <w:t>4. Платежи и расчеты по Договору</w:t>
      </w:r>
    </w:p>
    <w:p>
      <w:pPr>
        <w:pStyle w:val="Normal"/>
        <w:jc w:val="both"/>
        <w:rPr>
          <w:rFonts w:ascii="Times New Roman" w:hAnsi="Times New Roman"/>
        </w:rPr>
      </w:pPr>
      <w:r>
        <w:rPr>
          <w:rFonts w:ascii="Times New Roman" w:hAnsi="Times New Roman"/>
        </w:rPr>
        <w:t>4.1. Арендная плата за пользование Объектом определяется согласно_________________________________________________________, и составляет сумму, включая НДС, в размере________________________________________________ (_____________________________) в месяц и вносится Арендатором один раз каждый месяц, не позднее 10 числа текущего месяца.</w:t>
      </w:r>
    </w:p>
    <w:p>
      <w:pPr>
        <w:pStyle w:val="Normal"/>
        <w:jc w:val="left"/>
        <w:rPr>
          <w:rFonts w:ascii="Times New Roman" w:hAnsi="Times New Roman"/>
        </w:rPr>
      </w:pPr>
      <w:r>
        <w:rPr>
          <w:rFonts w:ascii="Times New Roman" w:hAnsi="Times New Roman"/>
        </w:rPr>
        <w:t xml:space="preserve">4.2. </w:t>
      </w:r>
      <w:r>
        <w:rPr>
          <w:rFonts w:ascii="Times New Roman" w:hAnsi="Times New Roman"/>
          <w:color w:val="auto"/>
        </w:rPr>
        <w:t>Арендная плата без НДС перечисляется Арендатором на специальный счет бюджета:</w:t>
      </w:r>
    </w:p>
    <w:p>
      <w:pPr>
        <w:pStyle w:val="Normal"/>
        <w:jc w:val="left"/>
        <w:rPr>
          <w:rFonts w:ascii="Times New Roman" w:hAnsi="Times New Roman"/>
        </w:rPr>
      </w:pPr>
      <w:r>
        <w:rPr>
          <w:rFonts w:ascii="Times New Roman" w:hAnsi="Times New Roman"/>
          <w:color w:val="auto"/>
          <w:sz w:val="24"/>
          <w:szCs w:val="24"/>
        </w:rPr>
        <w:t>_____________________________________________________________________________</w:t>
      </w:r>
      <w:r>
        <w:rPr>
          <w:rFonts w:ascii="Times New Roman" w:hAnsi="Times New Roman"/>
          <w:color w:val="FF0000"/>
          <w:sz w:val="24"/>
          <w:szCs w:val="24"/>
        </w:rPr>
        <w:t xml:space="preserve">                                                 </w:t>
      </w:r>
    </w:p>
    <w:p>
      <w:pPr>
        <w:pStyle w:val="Normal"/>
        <w:jc w:val="left"/>
        <w:rPr>
          <w:rFonts w:ascii="Times New Roman" w:hAnsi="Times New Roman"/>
        </w:rPr>
      </w:pPr>
      <w:r>
        <w:rPr>
          <w:rFonts w:ascii="Times New Roman" w:hAnsi="Times New Roman"/>
          <w:color w:val="FF0000"/>
        </w:rPr>
        <w:t xml:space="preserve"> </w:t>
      </w:r>
      <w:r>
        <w:rPr>
          <w:rFonts w:ascii="Times New Roman" w:hAnsi="Times New Roman"/>
        </w:rPr>
        <w:t>4.3. Арендная плата за пользование Объектом не включает в себя иные платежи, в том числе плату за землю.</w:t>
      </w:r>
    </w:p>
    <w:p>
      <w:pPr>
        <w:pStyle w:val="Normal"/>
        <w:jc w:val="both"/>
        <w:rPr>
          <w:rFonts w:ascii="Times New Roman" w:hAnsi="Times New Roman"/>
        </w:rPr>
      </w:pPr>
      <w:r>
        <w:rPr>
          <w:rFonts w:ascii="Times New Roman" w:hAnsi="Times New Roman"/>
        </w:rPr>
        <w:t>4.4. При неуплате Арендатором арендной платы в установленные Договором сроки начисляется пени в размере 0,1% от суммы задолженности за каждый день просрочки.</w:t>
      </w:r>
    </w:p>
    <w:p>
      <w:pPr>
        <w:pStyle w:val="Normal"/>
        <w:jc w:val="both"/>
        <w:rPr>
          <w:rFonts w:ascii="Times New Roman" w:hAnsi="Times New Roman"/>
        </w:rPr>
      </w:pPr>
      <w:r>
        <w:rPr>
          <w:rFonts w:ascii="Times New Roman" w:hAnsi="Times New Roman"/>
        </w:rPr>
        <w:t>4.5. Арендатор бесспорно, самостоятельно начисляет пени на сумму задолженности арендной платы и вносит ее на счет, указанный в пункте 4.2 настоящего Договора.</w:t>
      </w:r>
    </w:p>
    <w:p>
      <w:pPr>
        <w:pStyle w:val="Normal"/>
        <w:jc w:val="both"/>
        <w:rPr>
          <w:rFonts w:ascii="Times New Roman" w:hAnsi="Times New Roman"/>
        </w:rPr>
      </w:pPr>
      <w:r>
        <w:rPr>
          <w:rFonts w:ascii="Times New Roman" w:hAnsi="Times New Roman"/>
        </w:rPr>
        <w:t>4.6. Размер арендной платы может изменяться, но не чаще одного раза в год. В случае изменения  Арендатор обязуется уплачивать арендную плату, исходя из новых правил расчета.</w:t>
      </w:r>
    </w:p>
    <w:p>
      <w:pPr>
        <w:pStyle w:val="Normal"/>
        <w:jc w:val="both"/>
        <w:rPr>
          <w:rFonts w:ascii="Times New Roman" w:hAnsi="Times New Roman"/>
        </w:rPr>
      </w:pPr>
      <w:r>
        <w:rPr>
          <w:rFonts w:ascii="Times New Roman" w:hAnsi="Times New Roman"/>
        </w:rPr>
        <w:t>4.7. Оплата эксплуатационных расходов и коммунальных услуг осуществляется Арендатором на основании отдельных договоров.</w:t>
      </w:r>
    </w:p>
    <w:p>
      <w:pPr>
        <w:pStyle w:val="Normal"/>
        <w:jc w:val="both"/>
        <w:rPr>
          <w:rFonts w:ascii="Times New Roman" w:hAnsi="Times New Roman"/>
        </w:rPr>
      </w:pPr>
      <w:r>
        <w:rPr>
          <w:rFonts w:ascii="Times New Roman" w:hAnsi="Times New Roman"/>
        </w:rPr>
      </w:r>
    </w:p>
    <w:p>
      <w:pPr>
        <w:pStyle w:val="Normal"/>
        <w:jc w:val="center"/>
        <w:rPr>
          <w:rFonts w:ascii="Times New Roman" w:hAnsi="Times New Roman"/>
          <w:b/>
          <w:b/>
          <w:bCs/>
        </w:rPr>
      </w:pPr>
      <w:r>
        <w:rPr>
          <w:rFonts w:ascii="Times New Roman" w:hAnsi="Times New Roman"/>
          <w:b/>
          <w:bCs/>
        </w:rPr>
        <w:t>5. Особые условия</w:t>
      </w:r>
    </w:p>
    <w:p>
      <w:pPr>
        <w:pStyle w:val="Normal"/>
        <w:jc w:val="both"/>
        <w:rPr>
          <w:rFonts w:ascii="Times New Roman" w:hAnsi="Times New Roman"/>
        </w:rPr>
      </w:pPr>
      <w:r>
        <w:rPr>
          <w:rFonts w:ascii="Times New Roman" w:hAnsi="Times New Roman"/>
        </w:rPr>
        <w:t>5.1. Обязательства сторон, которые предусмотрены Договором и возникли во время действия Договора, в случае их неисполнения или ненадлежащего исполнения прекращаются только их надлежащим исполнением.</w:t>
      </w:r>
    </w:p>
    <w:p>
      <w:pPr>
        <w:pStyle w:val="Normal"/>
        <w:jc w:val="both"/>
        <w:rPr>
          <w:rFonts w:ascii="Times New Roman" w:hAnsi="Times New Roman"/>
        </w:rPr>
      </w:pPr>
      <w:r>
        <w:rPr>
          <w:rFonts w:ascii="Times New Roman" w:hAnsi="Times New Roman"/>
        </w:rPr>
        <w:t>5.2. В случае просрочки возврата Объекта Арендатор уплачивает неустойку в размере 1/10 (одна десятая) месячной арендной платы за каждый день просрочки.</w:t>
      </w:r>
    </w:p>
    <w:p>
      <w:pPr>
        <w:pStyle w:val="Normal"/>
        <w:jc w:val="both"/>
        <w:rPr>
          <w:rFonts w:ascii="Times New Roman" w:hAnsi="Times New Roman"/>
        </w:rPr>
      </w:pPr>
      <w:r>
        <w:rPr>
          <w:rFonts w:ascii="Times New Roman" w:hAnsi="Times New Roman"/>
        </w:rPr>
        <w:t>5.3.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разделе 1 Договора.</w:t>
      </w:r>
    </w:p>
    <w:p>
      <w:pPr>
        <w:pStyle w:val="Normal"/>
        <w:jc w:val="both"/>
        <w:rPr>
          <w:rFonts w:ascii="Times New Roman" w:hAnsi="Times New Roman"/>
        </w:rPr>
      </w:pPr>
      <w:r>
        <w:rPr>
          <w:rFonts w:ascii="Times New Roman" w:hAnsi="Times New Roman"/>
        </w:rPr>
        <w:t>5.4. Неотделимые улучшения Объекта, произведенные в течение срока действия Договора, являются собственностью Сандовского муниципального округа Тверской области.</w:t>
      </w:r>
    </w:p>
    <w:p>
      <w:pPr>
        <w:pStyle w:val="Normal"/>
        <w:jc w:val="both"/>
        <w:rPr>
          <w:rFonts w:ascii="Times New Roman" w:hAnsi="Times New Roman"/>
        </w:rPr>
      </w:pPr>
      <w:r>
        <w:rPr>
          <w:rFonts w:ascii="Times New Roman" w:hAnsi="Times New Roman"/>
        </w:rPr>
        <w:t>5.5. Договор прекращает свое действие по окончании его срока.</w:t>
      </w:r>
    </w:p>
    <w:p>
      <w:pPr>
        <w:pStyle w:val="Normal"/>
        <w:jc w:val="both"/>
        <w:rPr>
          <w:rFonts w:ascii="Times New Roman" w:hAnsi="Times New Roman"/>
        </w:rPr>
      </w:pPr>
      <w:r>
        <w:rPr>
          <w:rFonts w:ascii="Times New Roman" w:hAnsi="Times New Roman"/>
        </w:rPr>
        <w:t>5.6. По требованию любой из сторон договор аренды может быть досрочно расторгнут судом по основаниям, предусмотренным Гражданским кодексом Российской Федерации. Договор также может быть расторгнут судом по требованию Арендодателя при неисполнении Арендатором принятых на себя обязательств, предусмотренных подпунктами 3.3.1, 3.3.3 - 3.3.5, 3.3.8, 3.3.11 пункта 3.5 настоящего Договора.</w:t>
      </w:r>
    </w:p>
    <w:p>
      <w:pPr>
        <w:pStyle w:val="Normal"/>
        <w:jc w:val="both"/>
        <w:rPr>
          <w:rFonts w:ascii="Times New Roman" w:hAnsi="Times New Roman"/>
        </w:rPr>
      </w:pPr>
      <w:r>
        <w:rPr>
          <w:rFonts w:ascii="Times New Roman" w:hAnsi="Times New Roman"/>
        </w:rPr>
        <w:t>5.7.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указанного в пункте 1.2 срока действия Договора.</w:t>
      </w:r>
    </w:p>
    <w:p>
      <w:pPr>
        <w:pStyle w:val="Normal"/>
        <w:jc w:val="both"/>
        <w:rPr>
          <w:rFonts w:ascii="Times New Roman" w:hAnsi="Times New Roman"/>
        </w:rPr>
      </w:pPr>
      <w:r>
        <w:rPr>
          <w:rFonts w:ascii="Times New Roman" w:hAnsi="Times New Roman"/>
        </w:rPr>
        <w:t>5.8. . В случае возникновения судебного спора такой спор подлежит рассмотрению в Арбитражном суде Тверской области.</w:t>
      </w:r>
    </w:p>
    <w:p>
      <w:pPr>
        <w:pStyle w:val="Normal"/>
        <w:jc w:val="both"/>
        <w:rPr>
          <w:rFonts w:ascii="Times New Roman" w:hAnsi="Times New Roman"/>
        </w:rPr>
      </w:pPr>
      <w:r>
        <w:rPr>
          <w:rFonts w:ascii="Times New Roman" w:hAnsi="Times New Roman"/>
        </w:rPr>
        <w:t>5.10. Приложения к Договору составляют его неотъемлемую часть.</w:t>
      </w:r>
    </w:p>
    <w:p>
      <w:pPr>
        <w:pStyle w:val="Normal"/>
        <w:jc w:val="both"/>
        <w:rPr>
          <w:rFonts w:ascii="Times New Roman" w:hAnsi="Times New Roman"/>
        </w:rPr>
      </w:pPr>
      <w:r>
        <w:rPr>
          <w:rFonts w:ascii="Times New Roman" w:hAnsi="Times New Roman"/>
        </w:rPr>
        <w:t>Приложение 1. Передаточный акт;</w:t>
      </w:r>
    </w:p>
    <w:p>
      <w:pPr>
        <w:pStyle w:val="Normal"/>
        <w:jc w:val="both"/>
        <w:rPr>
          <w:rFonts w:ascii="Times New Roman" w:hAnsi="Times New Roman"/>
          <w:color w:val="000000"/>
        </w:rPr>
      </w:pPr>
      <w:r>
        <w:rPr>
          <w:rFonts w:ascii="Times New Roman" w:hAnsi="Times New Roman"/>
          <w:color w:val="000000"/>
        </w:rPr>
      </w:r>
    </w:p>
    <w:p>
      <w:pPr>
        <w:pStyle w:val="Normal"/>
        <w:numPr>
          <w:ilvl w:val="0"/>
          <w:numId w:val="2"/>
        </w:numPr>
        <w:spacing w:lineRule="auto" w:line="240" w:before="0" w:after="0"/>
        <w:jc w:val="center"/>
        <w:rPr>
          <w:rFonts w:ascii="Times New Roman" w:hAnsi="Times New Roman"/>
        </w:rPr>
      </w:pPr>
      <w:bookmarkStart w:id="0" w:name="_GoBack"/>
      <w:bookmarkEnd w:id="0"/>
      <w:r>
        <w:rPr>
          <w:rFonts w:ascii="Times New Roman" w:hAnsi="Times New Roman"/>
        </w:rPr>
        <w:t>Реквизиты и подписи сторон</w:t>
      </w:r>
    </w:p>
    <w:sectPr>
      <w:headerReference w:type="default" r:id="rId14"/>
      <w:type w:val="nextPage"/>
      <w:pgSz w:w="11906" w:h="16838"/>
      <w:pgMar w:left="1800" w:right="1440" w:gutter="0" w:header="708" w:top="1440" w:footer="0" w:bottom="144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ucida Sans Unicode">
    <w:charset w:val="cc"/>
    <w:family w:val="roman"/>
    <w:pitch w:val="variable"/>
  </w:font>
  <w:font w:name="Liberation Sans">
    <w:altName w:val="Arial"/>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681222108"/>
    </w:sdtPr>
    <w:sdtContent>
      <w:p>
        <w:pPr>
          <w:pStyle w:val="Style26"/>
          <w:jc w:val="center"/>
          <w:rPr/>
        </w:pPr>
        <w:r>
          <w:rPr/>
          <w:fldChar w:fldCharType="begin"/>
        </w:r>
        <w:r>
          <w:rPr/>
          <w:instrText xml:space="preserve"> PAGE </w:instrText>
        </w:r>
        <w:r>
          <w:rPr/>
          <w:fldChar w:fldCharType="separate"/>
        </w:r>
        <w:r>
          <w:rPr/>
          <w:t>20</w:t>
        </w:r>
        <w:r>
          <w:rPr/>
          <w:fldChar w:fldCharType="end"/>
        </w:r>
      </w:p>
    </w:sdtContent>
  </w:sdt>
  <w:p>
    <w:pPr>
      <w:pStyle w:val="Style26"/>
      <w:jc w:val="right"/>
      <w:rPr>
        <w:rFonts w:ascii="Times New Roman" w:hAnsi="Times New Roman" w:cs="Times New Roman"/>
        <w:sz w:val="28"/>
      </w:rPr>
    </w:pPr>
    <w:r>
      <w:rPr>
        <w:rFonts w:cs="Times New Roman" w:ascii="Times New Roman" w:hAnsi="Times New Roman"/>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sz w:val="24"/>
        <w:b w:val="false"/>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5"/>
      <w:numFmt w:val="decimal"/>
      <w:lvlText w:val="%1."/>
      <w:lvlJc w:val="left"/>
      <w:pPr>
        <w:tabs>
          <w:tab w:val="num" w:pos="435"/>
        </w:tabs>
        <w:ind w:left="435" w:hanging="435"/>
      </w:pPr>
      <w:rPr>
        <w:b/>
      </w:rPr>
    </w:lvl>
    <w:lvl w:ilvl="1">
      <w:start w:val="1"/>
      <w:numFmt w:val="decimal"/>
      <w:lvlText w:val="%1.%2."/>
      <w:lvlJc w:val="left"/>
      <w:pPr>
        <w:tabs>
          <w:tab w:val="num" w:pos="720"/>
        </w:tabs>
        <w:ind w:left="720" w:hanging="72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800"/>
        </w:tabs>
        <w:ind w:left="1800" w:hanging="1800"/>
      </w:pPr>
      <w:rPr/>
    </w:lvl>
    <w:lvl w:ilvl="7">
      <w:start w:val="1"/>
      <w:numFmt w:val="decimal"/>
      <w:lvlText w:val="%1.%2.%3.%4.%5.%6.%7.%8."/>
      <w:lvlJc w:val="left"/>
      <w:pPr>
        <w:tabs>
          <w:tab w:val="num" w:pos="1800"/>
        </w:tabs>
        <w:ind w:left="1800" w:hanging="1800"/>
      </w:pPr>
      <w:rPr/>
    </w:lvl>
    <w:lvl w:ilvl="8">
      <w:start w:val="1"/>
      <w:numFmt w:val="decimal"/>
      <w:lvlText w:val="%1.%2.%3.%4.%5.%6.%7.%8.%9."/>
      <w:lvlJc w:val="left"/>
      <w:pPr>
        <w:tabs>
          <w:tab w:val="num" w:pos="2160"/>
        </w:tabs>
        <w:ind w:left="2160" w:hanging="21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mirrorMargins/>
  <w:defaultTabStop w:val="62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f7dd5"/>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qFormat/>
    <w:rsid w:val="000a7cc5"/>
    <w:pPr>
      <w:keepNext w:val="true"/>
      <w:spacing w:lineRule="auto" w:line="240" w:before="0" w:after="0"/>
      <w:outlineLvl w:val="0"/>
    </w:pPr>
    <w:rPr>
      <w:rFonts w:ascii="Times New Roman" w:hAnsi="Times New Roman" w:eastAsia="Times New Roman" w:cs="Times New Roman"/>
      <w:sz w:val="24"/>
      <w:szCs w:val="20"/>
      <w:lang w:eastAsia="ru-RU"/>
    </w:rPr>
  </w:style>
  <w:style w:type="paragraph" w:styleId="2">
    <w:name w:val="Heading 2"/>
    <w:basedOn w:val="Normal"/>
    <w:next w:val="Normal"/>
    <w:link w:val="21"/>
    <w:semiHidden/>
    <w:unhideWhenUsed/>
    <w:qFormat/>
    <w:rsid w:val="000a7cc5"/>
    <w:pPr>
      <w:keepNext w:val="true"/>
      <w:spacing w:lineRule="auto" w:line="240" w:before="0" w:after="0"/>
      <w:ind w:left="-284" w:right="-524" w:hanging="0"/>
      <w:outlineLvl w:val="1"/>
    </w:pPr>
    <w:rPr>
      <w:rFonts w:ascii="Times New Roman" w:hAnsi="Times New Roman" w:eastAsia="Times New Roman" w:cs="Times New Roman"/>
      <w:b/>
      <w:color w:val="000000"/>
      <w:sz w:val="28"/>
      <w:szCs w:val="20"/>
      <w:lang w:eastAsia="ru-RU"/>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link w:val="BalloonText"/>
    <w:uiPriority w:val="99"/>
    <w:semiHidden/>
    <w:qFormat/>
    <w:rsid w:val="00c26e28"/>
    <w:rPr>
      <w:rFonts w:ascii="Tahoma" w:hAnsi="Tahoma" w:cs="Tahoma"/>
      <w:sz w:val="16"/>
      <w:szCs w:val="16"/>
    </w:rPr>
  </w:style>
  <w:style w:type="character" w:styleId="Style12">
    <w:name w:val="Интернет-ссылка"/>
    <w:basedOn w:val="DefaultParagraphFont"/>
    <w:uiPriority w:val="99"/>
    <w:unhideWhenUsed/>
    <w:rsid w:val="001c6643"/>
    <w:rPr>
      <w:color w:val="0000FF" w:themeColor="hyperlink"/>
      <w:u w:val="single"/>
    </w:rPr>
  </w:style>
  <w:style w:type="character" w:styleId="Style13" w:customStyle="1">
    <w:name w:val="Верхний колонтитул Знак"/>
    <w:basedOn w:val="DefaultParagraphFont"/>
    <w:uiPriority w:val="99"/>
    <w:qFormat/>
    <w:rsid w:val="00211863"/>
    <w:rPr/>
  </w:style>
  <w:style w:type="character" w:styleId="Style14" w:customStyle="1">
    <w:name w:val="Нижний колонтитул Знак"/>
    <w:basedOn w:val="DefaultParagraphFont"/>
    <w:uiPriority w:val="99"/>
    <w:qFormat/>
    <w:rsid w:val="00211863"/>
    <w:rPr/>
  </w:style>
  <w:style w:type="character" w:styleId="Style15">
    <w:name w:val="Посещённая гиперссылка"/>
    <w:basedOn w:val="DefaultParagraphFont"/>
    <w:uiPriority w:val="99"/>
    <w:semiHidden/>
    <w:unhideWhenUsed/>
    <w:rsid w:val="00dc71d3"/>
    <w:rPr>
      <w:color w:val="800080" w:themeColor="followedHyperlink"/>
      <w:u w:val="single"/>
    </w:rPr>
  </w:style>
  <w:style w:type="character" w:styleId="Style16" w:customStyle="1">
    <w:name w:val="Основной текст_"/>
    <w:link w:val="12"/>
    <w:qFormat/>
    <w:locked/>
    <w:rsid w:val="00542dc7"/>
    <w:rPr>
      <w:rFonts w:ascii="Lucida Sans Unicode" w:hAnsi="Lucida Sans Unicode" w:eastAsia="Lucida Sans Unicode" w:cs="Lucida Sans Unicode"/>
      <w:spacing w:val="-10"/>
      <w:shd w:fill="FFFFFF" w:val="clear"/>
    </w:rPr>
  </w:style>
  <w:style w:type="character" w:styleId="11" w:customStyle="1">
    <w:name w:val="Заголовок 1 Знак"/>
    <w:basedOn w:val="DefaultParagraphFont"/>
    <w:qFormat/>
    <w:rsid w:val="000a7cc5"/>
    <w:rPr>
      <w:rFonts w:ascii="Times New Roman" w:hAnsi="Times New Roman" w:eastAsia="Times New Roman" w:cs="Times New Roman"/>
      <w:sz w:val="24"/>
      <w:szCs w:val="20"/>
      <w:lang w:eastAsia="ru-RU"/>
    </w:rPr>
  </w:style>
  <w:style w:type="character" w:styleId="21" w:customStyle="1">
    <w:name w:val="Заголовок 2 Знак"/>
    <w:basedOn w:val="DefaultParagraphFont"/>
    <w:semiHidden/>
    <w:qFormat/>
    <w:rsid w:val="000a7cc5"/>
    <w:rPr>
      <w:rFonts w:ascii="Times New Roman" w:hAnsi="Times New Roman" w:eastAsia="Times New Roman" w:cs="Times New Roman"/>
      <w:b/>
      <w:color w:val="000000"/>
      <w:sz w:val="28"/>
      <w:szCs w:val="20"/>
      <w:lang w:eastAsia="ru-RU"/>
    </w:rPr>
  </w:style>
  <w:style w:type="character" w:styleId="22" w:customStyle="1">
    <w:name w:val="Основной текст 2 Знак"/>
    <w:basedOn w:val="DefaultParagraphFont"/>
    <w:link w:val="BodyText2"/>
    <w:qFormat/>
    <w:rsid w:val="000a7cc5"/>
    <w:rPr>
      <w:rFonts w:ascii="Times New Roman" w:hAnsi="Times New Roman" w:eastAsia="Times New Roman" w:cs="Times New Roman"/>
      <w:sz w:val="24"/>
      <w:szCs w:val="20"/>
      <w:lang w:eastAsia="ru-RU"/>
    </w:rPr>
  </w:style>
  <w:style w:type="character" w:styleId="Style17" w:customStyle="1">
    <w:name w:val="Основной текст Знак"/>
    <w:basedOn w:val="DefaultParagraphFont"/>
    <w:uiPriority w:val="99"/>
    <w:qFormat/>
    <w:rsid w:val="008810ec"/>
    <w:rPr/>
  </w:style>
  <w:style w:type="character" w:styleId="Strong">
    <w:name w:val="Strong"/>
    <w:basedOn w:val="DefaultParagraphFont"/>
    <w:uiPriority w:val="22"/>
    <w:qFormat/>
    <w:rsid w:val="00e129c5"/>
    <w:rPr>
      <w:b/>
      <w:bCs/>
    </w:rPr>
  </w:style>
  <w:style w:type="character" w:styleId="Style18" w:customStyle="1">
    <w:name w:val="Основной текст с отступом Знак"/>
    <w:basedOn w:val="DefaultParagraphFont"/>
    <w:uiPriority w:val="99"/>
    <w:semiHidden/>
    <w:qFormat/>
    <w:rsid w:val="00823578"/>
    <w:rPr/>
  </w:style>
  <w:style w:type="character" w:styleId="31" w:customStyle="1">
    <w:name w:val="Основной текст 3 Знак"/>
    <w:basedOn w:val="DefaultParagraphFont"/>
    <w:link w:val="BodyText3"/>
    <w:uiPriority w:val="99"/>
    <w:semiHidden/>
    <w:qFormat/>
    <w:rsid w:val="00823578"/>
    <w:rPr>
      <w:sz w:val="16"/>
      <w:szCs w:val="16"/>
    </w:rPr>
  </w:style>
  <w:style w:type="character" w:styleId="Style19" w:customStyle="1">
    <w:name w:val="Заголовок Знак"/>
    <w:basedOn w:val="DefaultParagraphFont"/>
    <w:qFormat/>
    <w:rsid w:val="00813ef5"/>
    <w:rPr>
      <w:rFonts w:ascii="Times New Roman" w:hAnsi="Times New Roman" w:eastAsia="Times New Roman" w:cs="Times New Roman"/>
      <w:sz w:val="24"/>
      <w:szCs w:val="20"/>
      <w:lang w:eastAsia="ru-RU"/>
    </w:rPr>
  </w:style>
  <w:style w:type="character" w:styleId="WW8Num3z0">
    <w:name w:val="WW8Num3z0"/>
    <w:qFormat/>
    <w:rPr>
      <w:b/>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link w:val="Style17"/>
    <w:uiPriority w:val="99"/>
    <w:unhideWhenUsed/>
    <w:rsid w:val="008810ec"/>
    <w:pPr>
      <w:spacing w:before="0" w:after="12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lang w:val="zxx" w:eastAsia="zxx" w:bidi="zxx"/>
    </w:rPr>
  </w:style>
  <w:style w:type="paragraph" w:styleId="BalloonText">
    <w:name w:val="Balloon Text"/>
    <w:basedOn w:val="Normal"/>
    <w:link w:val="Style11"/>
    <w:uiPriority w:val="99"/>
    <w:semiHidden/>
    <w:unhideWhenUsed/>
    <w:qFormat/>
    <w:rsid w:val="00c26e28"/>
    <w:pPr>
      <w:spacing w:lineRule="auto" w:line="240" w:before="0" w:after="0"/>
    </w:pPr>
    <w:rPr>
      <w:rFonts w:ascii="Tahoma" w:hAnsi="Tahoma" w:cs="Tahoma"/>
      <w:sz w:val="16"/>
      <w:szCs w:val="16"/>
    </w:rPr>
  </w:style>
  <w:style w:type="paragraph" w:styleId="ListParagraph">
    <w:name w:val="List Paragraph"/>
    <w:basedOn w:val="Normal"/>
    <w:uiPriority w:val="34"/>
    <w:qFormat/>
    <w:rsid w:val="001c6643"/>
    <w:pPr>
      <w:spacing w:before="0" w:after="200"/>
      <w:ind w:left="720" w:hanging="0"/>
      <w:contextualSpacing/>
    </w:pPr>
    <w:rPr/>
  </w:style>
  <w:style w:type="paragraph" w:styleId="NormalWeb">
    <w:name w:val="Normal (Web)"/>
    <w:basedOn w:val="Normal"/>
    <w:uiPriority w:val="99"/>
    <w:unhideWhenUsed/>
    <w:qFormat/>
    <w:rsid w:val="00c5507e"/>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c573eb"/>
    <w:pPr>
      <w:spacing w:lineRule="auto" w:line="240" w:beforeAutospacing="1" w:afterAutospacing="1"/>
    </w:pPr>
    <w:rPr>
      <w:rFonts w:ascii="Times New Roman" w:hAnsi="Times New Roman" w:eastAsia="Times New Roman" w:cs="Times New Roman"/>
      <w:sz w:val="24"/>
      <w:szCs w:val="24"/>
      <w:lang w:eastAsia="ru-RU"/>
    </w:rPr>
  </w:style>
  <w:style w:type="paragraph" w:styleId="Default" w:customStyle="1">
    <w:name w:val="Default"/>
    <w:qFormat/>
    <w:rsid w:val="00a842e4"/>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5">
    <w:name w:val="Колонтитул"/>
    <w:basedOn w:val="Normal"/>
    <w:qFormat/>
    <w:pPr/>
    <w:rPr/>
  </w:style>
  <w:style w:type="paragraph" w:styleId="Style26">
    <w:name w:val="Header"/>
    <w:basedOn w:val="Normal"/>
    <w:link w:val="Style13"/>
    <w:uiPriority w:val="99"/>
    <w:unhideWhenUsed/>
    <w:rsid w:val="00211863"/>
    <w:pPr>
      <w:tabs>
        <w:tab w:val="clear" w:pos="624"/>
        <w:tab w:val="center" w:pos="4677" w:leader="none"/>
        <w:tab w:val="right" w:pos="9355" w:leader="none"/>
      </w:tabs>
      <w:spacing w:lineRule="auto" w:line="240" w:before="0" w:after="0"/>
    </w:pPr>
    <w:rPr/>
  </w:style>
  <w:style w:type="paragraph" w:styleId="Style27">
    <w:name w:val="Footer"/>
    <w:basedOn w:val="Normal"/>
    <w:link w:val="Style14"/>
    <w:uiPriority w:val="99"/>
    <w:unhideWhenUsed/>
    <w:rsid w:val="00211863"/>
    <w:pPr>
      <w:tabs>
        <w:tab w:val="clear" w:pos="624"/>
        <w:tab w:val="center" w:pos="4677" w:leader="none"/>
        <w:tab w:val="right" w:pos="9355" w:leader="none"/>
      </w:tabs>
      <w:spacing w:lineRule="auto" w:line="240" w:before="0" w:after="0"/>
    </w:pPr>
    <w:rPr/>
  </w:style>
  <w:style w:type="paragraph" w:styleId="ConsPlusNormal" w:customStyle="1">
    <w:name w:val="ConsPlusNormal"/>
    <w:qFormat/>
    <w:rsid w:val="00e84a69"/>
    <w:pPr>
      <w:widowControl w:val="false"/>
      <w:suppressAutoHyphens w:val="true"/>
      <w:bidi w:val="0"/>
      <w:spacing w:lineRule="auto" w:line="240" w:before="0" w:after="0"/>
      <w:jc w:val="left"/>
    </w:pPr>
    <w:rPr>
      <w:rFonts w:ascii="Times New Roman" w:hAnsi="Times New Roman" w:eastAsia="Times New Roman" w:cs="Times New Roman"/>
      <w:b/>
      <w:color w:val="auto"/>
      <w:kern w:val="0"/>
      <w:sz w:val="24"/>
      <w:szCs w:val="20"/>
      <w:lang w:val="ru-RU" w:eastAsia="ru-RU" w:bidi="ar-SA"/>
    </w:rPr>
  </w:style>
  <w:style w:type="paragraph" w:styleId="NoSpacing">
    <w:name w:val="No Spacing"/>
    <w:uiPriority w:val="1"/>
    <w:qFormat/>
    <w:rsid w:val="006c3dbf"/>
    <w:pPr>
      <w:widowControl w:val="false"/>
      <w:suppressAutoHyphens w:val="true"/>
      <w:bidi w:val="0"/>
      <w:spacing w:lineRule="auto" w:line="240" w:before="0" w:after="0"/>
      <w:ind w:left="480" w:firstLine="600"/>
      <w:jc w:val="left"/>
    </w:pPr>
    <w:rPr>
      <w:rFonts w:ascii="Times New Roman" w:hAnsi="Times New Roman" w:eastAsia="Times New Roman" w:cs="Times New Roman"/>
      <w:color w:val="auto"/>
      <w:kern w:val="0"/>
      <w:sz w:val="22"/>
      <w:szCs w:val="22"/>
      <w:lang w:val="ru-RU" w:eastAsia="ru-RU" w:bidi="ar-SA"/>
    </w:rPr>
  </w:style>
  <w:style w:type="paragraph" w:styleId="12" w:customStyle="1">
    <w:name w:val="Основной текст1"/>
    <w:basedOn w:val="Normal"/>
    <w:link w:val="Style16"/>
    <w:qFormat/>
    <w:rsid w:val="00542dc7"/>
    <w:pPr>
      <w:widowControl w:val="false"/>
      <w:shd w:val="clear" w:color="auto" w:fill="FFFFFF"/>
      <w:spacing w:lineRule="exact" w:line="307" w:before="0" w:after="0"/>
    </w:pPr>
    <w:rPr>
      <w:rFonts w:ascii="Lucida Sans Unicode" w:hAnsi="Lucida Sans Unicode" w:eastAsia="Lucida Sans Unicode" w:cs="Lucida Sans Unicode"/>
      <w:spacing w:val="-10"/>
    </w:rPr>
  </w:style>
  <w:style w:type="paragraph" w:styleId="BodyText2">
    <w:name w:val="Body Text 2"/>
    <w:basedOn w:val="Normal"/>
    <w:link w:val="22"/>
    <w:unhideWhenUsed/>
    <w:qFormat/>
    <w:rsid w:val="000a7cc5"/>
    <w:pPr>
      <w:spacing w:lineRule="auto" w:line="240" w:before="0" w:after="0"/>
      <w:jc w:val="both"/>
    </w:pPr>
    <w:rPr>
      <w:rFonts w:ascii="Times New Roman" w:hAnsi="Times New Roman" w:eastAsia="Times New Roman" w:cs="Times New Roman"/>
      <w:sz w:val="24"/>
      <w:szCs w:val="20"/>
      <w:lang w:eastAsia="ru-RU"/>
    </w:rPr>
  </w:style>
  <w:style w:type="paragraph" w:styleId="13" w:customStyle="1">
    <w:name w:val="Знак Знак Знак Знак Знак1 Знак"/>
    <w:basedOn w:val="Normal"/>
    <w:qFormat/>
    <w:rsid w:val="00cf0155"/>
    <w:pPr>
      <w:spacing w:lineRule="exact" w:line="240" w:before="0" w:after="160"/>
    </w:pPr>
    <w:rPr>
      <w:rFonts w:ascii="Verdana" w:hAnsi="Verdana" w:eastAsia="MS Mincho" w:cs="Times New Roman"/>
      <w:sz w:val="16"/>
      <w:szCs w:val="20"/>
      <w:lang w:val="en-US"/>
    </w:rPr>
  </w:style>
  <w:style w:type="paragraph" w:styleId="Style28">
    <w:name w:val="Body Text Indent"/>
    <w:basedOn w:val="Normal"/>
    <w:link w:val="Style18"/>
    <w:uiPriority w:val="99"/>
    <w:semiHidden/>
    <w:unhideWhenUsed/>
    <w:rsid w:val="00823578"/>
    <w:pPr>
      <w:spacing w:before="0" w:after="120"/>
      <w:ind w:left="283" w:hanging="0"/>
    </w:pPr>
    <w:rPr/>
  </w:style>
  <w:style w:type="paragraph" w:styleId="BodyText3">
    <w:name w:val="Body Text 3"/>
    <w:basedOn w:val="Normal"/>
    <w:link w:val="31"/>
    <w:uiPriority w:val="99"/>
    <w:semiHidden/>
    <w:unhideWhenUsed/>
    <w:qFormat/>
    <w:rsid w:val="00823578"/>
    <w:pPr>
      <w:spacing w:before="0" w:after="120"/>
    </w:pPr>
    <w:rPr>
      <w:sz w:val="16"/>
      <w:szCs w:val="16"/>
    </w:rPr>
  </w:style>
  <w:style w:type="paragraph" w:styleId="Style29">
    <w:name w:val="Title"/>
    <w:basedOn w:val="Normal"/>
    <w:link w:val="Style19"/>
    <w:qFormat/>
    <w:rsid w:val="00813ef5"/>
    <w:pPr>
      <w:spacing w:lineRule="auto" w:line="240" w:before="0" w:after="0"/>
      <w:jc w:val="center"/>
    </w:pPr>
    <w:rPr>
      <w:rFonts w:ascii="Times New Roman" w:hAnsi="Times New Roman" w:eastAsia="Times New Roman" w:cs="Times New Roman"/>
      <w:sz w:val="24"/>
      <w:szCs w:val="20"/>
      <w:lang w:eastAsia="ru-RU"/>
    </w:rPr>
  </w:style>
  <w:style w:type="paragraph" w:styleId="32">
    <w:name w:val="Основной текст 3"/>
    <w:basedOn w:val="Normal"/>
    <w:qFormat/>
    <w:pPr>
      <w:tabs>
        <w:tab w:val="clear" w:pos="624"/>
        <w:tab w:val="left" w:pos="9356" w:leader="none"/>
      </w:tabs>
      <w:ind w:left="0" w:right="-1" w:hanging="0"/>
      <w:jc w:val="both"/>
    </w:pPr>
    <w:rPr>
      <w:bCs/>
      <w:szCs w:val="28"/>
    </w:rPr>
  </w:style>
  <w:style w:type="numbering" w:styleId="NoList" w:default="1">
    <w:name w:val="No List"/>
    <w:uiPriority w:val="99"/>
    <w:semiHidden/>
    <w:unhideWhenUsed/>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59"/>
    <w:rsid w:val="00c550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tp.sberbank-ast.ru/" TargetMode="External"/><Relationship Id="rId3" Type="http://schemas.openxmlformats.org/officeDocument/2006/relationships/hyperlink" Target="http://www.torgi.gov.ru/" TargetMode="External"/><Relationship Id="rId4" Type="http://schemas.openxmlformats.org/officeDocument/2006/relationships/hyperlink" Target="http://www.sandovoregion.ru/" TargetMode="External"/><Relationship Id="rId5" Type="http://schemas.openxmlformats.org/officeDocument/2006/relationships/hyperlink" Target="http://www.torgi.gov.ru/" TargetMode="External"/><Relationship Id="rId6" Type="http://schemas.openxmlformats.org/officeDocument/2006/relationships/hyperlink" Target="consultantplus://offline/ref=2D3C4BDC60C94E12396A6F62984875A15F08F4BA8DF7CBDBE96ECC5FE21A718501EC7B96461CBD8D578620B1726913A3877288DF8D445EF" TargetMode="External"/><Relationship Id="rId7" Type="http://schemas.openxmlformats.org/officeDocument/2006/relationships/hyperlink" Target="consultantplus://offline/ref=6244879D330EAC115D7F8CEB8D73473435D8C1FC2FA3C522DD33B1115451F6BD699CFA52568008BB432B2E1AA78913B0EA5BC394B14BE07462K3N" TargetMode="External"/><Relationship Id="rId8" Type="http://schemas.openxmlformats.org/officeDocument/2006/relationships/hyperlink" Target="consultantplus://offline/ref=6244879D330EAC115D7F8CEB8D73473432D0C5F228A0C522DD33B1115451F6BD699CFA56578203EC17642F46E2D900B1EC5BC197AD64KBN" TargetMode="External"/><Relationship Id="rId9" Type="http://schemas.openxmlformats.org/officeDocument/2006/relationships/hyperlink" Target="mailto:kui@sandovoregion.ru" TargetMode="External"/><Relationship Id="rId10" Type="http://schemas.openxmlformats.org/officeDocument/2006/relationships/hyperlink" Target="https://www.utp.sberbank-ast.ru/" TargetMode="External"/><Relationship Id="rId11" Type="http://schemas.openxmlformats.org/officeDocument/2006/relationships/hyperlink" Target="https://www.utp.sberbank-ast.ru/" TargetMode="External"/><Relationship Id="rId12" Type="http://schemas.openxmlformats.org/officeDocument/2006/relationships/hyperlink" Target="https://www.utp.sberbank-ast.ru/" TargetMode="External"/><Relationship Id="rId13" Type="http://schemas.openxmlformats.org/officeDocument/2006/relationships/hyperlink" Target="https://www.utp.sberbank-ast.ru/" TargetMode="External"/><Relationship Id="rId14" Type="http://schemas.openxmlformats.org/officeDocument/2006/relationships/header" Target="head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3365-0031-4B91-95C5-5DEE2DFF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Application>LibreOffice/7.3.0.3$Windows_X86_64 LibreOffice_project/0f246aa12d0eee4a0f7adcefbf7c878fc2238db3</Application>
  <AppVersion>15.0000</AppVersion>
  <Pages>19</Pages>
  <Words>5828</Words>
  <Characters>40622</Characters>
  <CharactersWithSpaces>47004</CharactersWithSpaces>
  <Paragraphs>360</Paragraphs>
  <Company>АЛГП</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2022-03-31T14:09:00Z</dcterms:created>
  <dc:creator>Иванова Ирина Сергеевна</dc:creator>
  <dc:description/>
  <dc:language>ru-RU</dc:language>
  <cp:lastModifiedBy/>
  <cp:lastPrinted>2022-03-29T06:44:00Z</cp:lastPrinted>
  <dcterms:modified xsi:type="dcterms:W3CDTF">2022-04-27T17:19:39Z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