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CC881" w14:textId="77777777" w:rsidR="007E40FC" w:rsidRDefault="007D13A6">
      <w:pPr>
        <w:pStyle w:val="afc"/>
        <w:spacing w:before="0" w:after="0"/>
        <w:jc w:val="right"/>
        <w:rPr>
          <w:sz w:val="20"/>
        </w:rPr>
      </w:pPr>
      <w:r>
        <w:rPr>
          <w:sz w:val="20"/>
        </w:rPr>
        <w:t>Приложение</w:t>
      </w:r>
    </w:p>
    <w:p w14:paraId="7044D9EC" w14:textId="77777777" w:rsidR="007E40FC" w:rsidRDefault="007D13A6">
      <w:pPr>
        <w:pStyle w:val="afc"/>
        <w:spacing w:before="0" w:after="0"/>
        <w:jc w:val="right"/>
        <w:rPr>
          <w:sz w:val="20"/>
        </w:rPr>
      </w:pPr>
      <w:r>
        <w:rPr>
          <w:sz w:val="20"/>
        </w:rPr>
        <w:t xml:space="preserve">к Постановлению администрации </w:t>
      </w:r>
    </w:p>
    <w:p w14:paraId="1C692381" w14:textId="77777777" w:rsidR="007E40FC" w:rsidRDefault="007D13A6">
      <w:pPr>
        <w:pStyle w:val="afc"/>
        <w:spacing w:before="0" w:after="0"/>
        <w:jc w:val="right"/>
        <w:rPr>
          <w:sz w:val="20"/>
        </w:rPr>
      </w:pPr>
      <w:r>
        <w:rPr>
          <w:sz w:val="20"/>
        </w:rPr>
        <w:t xml:space="preserve">Сандовского муниципального округа от </w:t>
      </w:r>
      <w:proofErr w:type="gramStart"/>
      <w:r>
        <w:rPr>
          <w:sz w:val="20"/>
        </w:rPr>
        <w:t>12.02.2021г  №</w:t>
      </w:r>
      <w:proofErr w:type="gramEnd"/>
      <w:r>
        <w:rPr>
          <w:sz w:val="20"/>
        </w:rPr>
        <w:t xml:space="preserve"> 60 </w:t>
      </w:r>
    </w:p>
    <w:p w14:paraId="0883CD94" w14:textId="77777777" w:rsidR="007E40FC" w:rsidRDefault="007D13A6">
      <w:pPr>
        <w:pStyle w:val="afc"/>
        <w:spacing w:before="0" w:after="0"/>
      </w:pPr>
      <w:r>
        <w:rPr>
          <w:sz w:val="28"/>
        </w:rPr>
        <w:t> </w:t>
      </w:r>
    </w:p>
    <w:p w14:paraId="437265B5" w14:textId="77777777" w:rsidR="007E40FC" w:rsidRDefault="007D13A6">
      <w:pPr>
        <w:pStyle w:val="3"/>
        <w:ind w:left="0" w:firstLine="0"/>
        <w:jc w:val="center"/>
        <w:rPr>
          <w:b/>
          <w:sz w:val="24"/>
        </w:rPr>
      </w:pPr>
      <w:r>
        <w:rPr>
          <w:b/>
          <w:sz w:val="24"/>
        </w:rPr>
        <w:t>ПОЛОЖЕНИЕ</w:t>
      </w:r>
    </w:p>
    <w:p w14:paraId="16B49A69" w14:textId="77777777" w:rsidR="007E40FC" w:rsidRDefault="007D13A6">
      <w:pPr>
        <w:pStyle w:val="3"/>
        <w:ind w:left="0" w:firstLine="0"/>
        <w:jc w:val="center"/>
        <w:rPr>
          <w:b/>
          <w:sz w:val="24"/>
        </w:rPr>
      </w:pPr>
      <w:r>
        <w:rPr>
          <w:b/>
          <w:sz w:val="24"/>
        </w:rPr>
        <w:t>О РАБОТЕ С ПЕРСОНАЛЬНЫМИ ДАННЫМИ В</w:t>
      </w:r>
    </w:p>
    <w:p w14:paraId="299476D4" w14:textId="77777777" w:rsidR="007E40FC" w:rsidRDefault="007D13A6">
      <w:pPr>
        <w:jc w:val="center"/>
        <w:rPr>
          <w:b/>
          <w:sz w:val="24"/>
        </w:rPr>
      </w:pPr>
      <w:r>
        <w:rPr>
          <w:b/>
          <w:sz w:val="24"/>
        </w:rPr>
        <w:t>АДМИНИСТРАЦИИ САНДОВСКОГО МУНИЦИПАЛЬНОГО ОКРУГА И В САМОСТОЯТЕЛЬНЫХ СТРУКТУРНЫХ ПОДРАЗДЕЛЕНИЯХ</w:t>
      </w:r>
    </w:p>
    <w:p w14:paraId="3F9F5DD6" w14:textId="77777777" w:rsidR="007E40FC" w:rsidRDefault="007D13A6">
      <w:pPr>
        <w:pStyle w:val="afc"/>
        <w:spacing w:before="0" w:after="0"/>
        <w:jc w:val="center"/>
        <w:rPr>
          <w:b/>
        </w:rPr>
      </w:pPr>
      <w:r>
        <w:t> </w:t>
      </w:r>
    </w:p>
    <w:p w14:paraId="5FDFA4C5" w14:textId="77777777" w:rsidR="007E40FC" w:rsidRDefault="007D13A6">
      <w:pPr>
        <w:pStyle w:val="afc"/>
        <w:spacing w:before="0" w:after="0"/>
        <w:jc w:val="center"/>
        <w:rPr>
          <w:b/>
        </w:rPr>
      </w:pPr>
      <w:r>
        <w:rPr>
          <w:b/>
        </w:rPr>
        <w:t>1. ОБЩИЕ ПОЛОЖЕНИЯ</w:t>
      </w:r>
    </w:p>
    <w:p w14:paraId="21C10517" w14:textId="77777777" w:rsidR="007E40FC" w:rsidRDefault="007D13A6">
      <w:pPr>
        <w:pStyle w:val="afc"/>
        <w:spacing w:before="0" w:after="0"/>
        <w:jc w:val="both"/>
      </w:pPr>
      <w:r>
        <w:rPr>
          <w:b/>
        </w:rPr>
        <w:t> </w:t>
      </w:r>
      <w:r>
        <w:rPr>
          <w:b/>
        </w:rPr>
        <w:tab/>
      </w:r>
      <w:r>
        <w:t>1.1. Положение о работе с персональными данными в Администрации Сандовского муниципального округа и в самостоятельных структурных подразделениях (далее – Положение) устанавливает порядок получения, обработки, использования, хранения и гарантии конфиденциальности персональных данных физических лиц, необходимых для осуществления деятельности администрации Сандовского района и самостоятельных структурных подразделений в соответствии с Конституцией Российской Федерации, Трудовым кодексом Российской Федерации, Федеральным законом от 27 июля 2006 года № 152-ФЗ «О персональных данных» (далее – Федеральный закон), нормативными правовыми актами Российской Федерации в области муниципальной службы, защиты информации, трудовых отношений.</w:t>
      </w:r>
    </w:p>
    <w:p w14:paraId="04ED0FF0" w14:textId="77777777" w:rsidR="007E40FC" w:rsidRDefault="007D13A6">
      <w:pPr>
        <w:ind w:firstLine="708"/>
        <w:jc w:val="both"/>
        <w:rPr>
          <w:sz w:val="24"/>
        </w:rPr>
      </w:pPr>
      <w:r>
        <w:rPr>
          <w:sz w:val="24"/>
        </w:rPr>
        <w:t>1.2. Задачей Администрации Сандовского муниципального округа и самостоятельных структурных подразделений (далее – администрации) в области защиты персональных данных является обеспечение в соответствии с законодательством Российской Федерации обработки, хранения и защиты персональных данных субъекта</w:t>
      </w:r>
      <w:r>
        <w:rPr>
          <w:b/>
          <w:sz w:val="24"/>
        </w:rPr>
        <w:t xml:space="preserve"> </w:t>
      </w:r>
      <w:r>
        <w:rPr>
          <w:rStyle w:val="af7"/>
          <w:b w:val="0"/>
          <w:sz w:val="24"/>
        </w:rPr>
        <w:t>персональных данных</w:t>
      </w:r>
      <w:r>
        <w:rPr>
          <w:sz w:val="24"/>
        </w:rPr>
        <w:t>, персональные данные которых подлежат обработке, на основании полномочий администрации, а также персональных данных, содержащихся в документах, полученных из других организаций, от иных субъектов персональных данных, обращениях граждан.</w:t>
      </w:r>
    </w:p>
    <w:p w14:paraId="15890FBB" w14:textId="77777777" w:rsidR="007E40FC" w:rsidRDefault="007D13A6">
      <w:pPr>
        <w:ind w:firstLine="708"/>
        <w:jc w:val="both"/>
        <w:rPr>
          <w:sz w:val="24"/>
        </w:rPr>
      </w:pPr>
      <w:r>
        <w:rPr>
          <w:sz w:val="24"/>
        </w:rPr>
        <w:t>1.3. Персональные данные – любая информация, относящаяся к определенному или определяемому на основании такой информации физическому лицу,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определяемая нормативными правовыми актами Российской Федерации.</w:t>
      </w:r>
    </w:p>
    <w:p w14:paraId="462D2C7C" w14:textId="77777777" w:rsidR="007E40FC" w:rsidRDefault="007D13A6">
      <w:pPr>
        <w:ind w:firstLine="708"/>
        <w:jc w:val="both"/>
        <w:rPr>
          <w:sz w:val="24"/>
        </w:rPr>
      </w:pPr>
      <w:r>
        <w:rPr>
          <w:sz w:val="24"/>
        </w:rPr>
        <w:t>1.4. Иные понятия, используемые в Положении, применяются в значениях, определенных Федеральным законом.</w:t>
      </w:r>
    </w:p>
    <w:p w14:paraId="4E1069B0" w14:textId="77777777" w:rsidR="007E40FC" w:rsidRDefault="007D13A6">
      <w:pPr>
        <w:ind w:firstLine="708"/>
        <w:jc w:val="both"/>
        <w:rPr>
          <w:sz w:val="24"/>
        </w:rPr>
      </w:pPr>
      <w:r>
        <w:rPr>
          <w:sz w:val="24"/>
        </w:rPr>
        <w:t>1.5. Состав персональных данных, обрабатываемых в администрации, определяется согласно приложению 1 к Положению.</w:t>
      </w:r>
    </w:p>
    <w:p w14:paraId="66B35A34" w14:textId="77777777" w:rsidR="007E40FC" w:rsidRDefault="007E40FC">
      <w:pPr>
        <w:jc w:val="both"/>
        <w:rPr>
          <w:sz w:val="24"/>
        </w:rPr>
      </w:pPr>
    </w:p>
    <w:p w14:paraId="099871DB" w14:textId="77777777" w:rsidR="007E40FC" w:rsidRDefault="007D13A6">
      <w:pPr>
        <w:pStyle w:val="3"/>
        <w:ind w:left="0" w:firstLine="0"/>
        <w:jc w:val="center"/>
        <w:rPr>
          <w:b/>
          <w:sz w:val="24"/>
        </w:rPr>
      </w:pPr>
      <w:r>
        <w:rPr>
          <w:b/>
          <w:sz w:val="24"/>
        </w:rPr>
        <w:t>2. ПРИНЦИПЫ ОБРАБОТКИ ПЕРСОНАЛЬНЫХ ДАННЫХ</w:t>
      </w:r>
    </w:p>
    <w:p w14:paraId="3854A6CA" w14:textId="77777777" w:rsidR="007E40FC" w:rsidRDefault="007D13A6">
      <w:pPr>
        <w:pStyle w:val="afc"/>
        <w:spacing w:before="0" w:after="0"/>
        <w:ind w:firstLine="708"/>
        <w:jc w:val="both"/>
      </w:pPr>
      <w:r>
        <w:t>2.1. Обработка персональных данных должна осуществляться на основе принципов:</w:t>
      </w:r>
    </w:p>
    <w:p w14:paraId="228F711F" w14:textId="77777777" w:rsidR="007E40FC" w:rsidRDefault="007D13A6">
      <w:pPr>
        <w:pStyle w:val="afc"/>
        <w:spacing w:before="0" w:after="0"/>
        <w:ind w:firstLine="708"/>
        <w:jc w:val="both"/>
      </w:pPr>
      <w:r>
        <w:t>а) законности целей и способов обработки персональных данных и добросовестности;</w:t>
      </w:r>
    </w:p>
    <w:p w14:paraId="73F36EA7" w14:textId="77777777" w:rsidR="007E40FC" w:rsidRDefault="007D13A6">
      <w:pPr>
        <w:pStyle w:val="afc"/>
        <w:spacing w:before="0" w:after="0"/>
        <w:ind w:firstLine="708"/>
        <w:jc w:val="both"/>
      </w:pPr>
      <w:r>
        <w:t>б)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14:paraId="5CE8E5F1" w14:textId="77777777" w:rsidR="007E40FC" w:rsidRDefault="007D13A6">
      <w:pPr>
        <w:pStyle w:val="afc"/>
        <w:spacing w:before="0" w:after="0"/>
        <w:ind w:firstLine="708"/>
        <w:jc w:val="both"/>
      </w:pPr>
      <w:r>
        <w:t>в)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6DCA3054" w14:textId="77777777" w:rsidR="007E40FC" w:rsidRDefault="007D13A6">
      <w:pPr>
        <w:pStyle w:val="afc"/>
        <w:spacing w:before="0" w:after="0"/>
        <w:ind w:firstLine="708"/>
        <w:jc w:val="both"/>
      </w:pPr>
      <w:r>
        <w:t>г)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00AD084C" w14:textId="77777777" w:rsidR="007E40FC" w:rsidRDefault="007D13A6">
      <w:pPr>
        <w:pStyle w:val="afc"/>
        <w:spacing w:before="0" w:after="0"/>
        <w:ind w:firstLine="708"/>
        <w:jc w:val="both"/>
      </w:pPr>
      <w:r>
        <w:t>д) недопустимости объединения созданных для несовместимых между собой целей баз данных информационных систем персональных данных.</w:t>
      </w:r>
    </w:p>
    <w:p w14:paraId="0923EFCE" w14:textId="77777777" w:rsidR="007E40FC" w:rsidRDefault="007D13A6">
      <w:pPr>
        <w:pStyle w:val="afc"/>
        <w:spacing w:before="0" w:after="0"/>
        <w:ind w:firstLine="708"/>
        <w:jc w:val="both"/>
      </w:pPr>
      <w:r>
        <w:t>2.2.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персональные данные подлежат уничтожению по достижении целей обработки или в случае утраты необходимости в их достижении.</w:t>
      </w:r>
    </w:p>
    <w:p w14:paraId="42B35B0C" w14:textId="77777777" w:rsidR="007E40FC" w:rsidRDefault="007D13A6">
      <w:pPr>
        <w:pStyle w:val="afc"/>
        <w:spacing w:before="0" w:after="0"/>
        <w:ind w:firstLine="708"/>
        <w:jc w:val="both"/>
      </w:pPr>
      <w:r>
        <w:t>2.3. Субъект персональных данных является собственником своих персональных данных и самостоятельно решает вопрос передачи оператору своих персональных данных.</w:t>
      </w:r>
    </w:p>
    <w:p w14:paraId="75B8BCF3" w14:textId="77777777" w:rsidR="007E40FC" w:rsidRDefault="007D13A6">
      <w:pPr>
        <w:pStyle w:val="afc"/>
        <w:spacing w:before="0" w:after="0"/>
        <w:ind w:firstLine="708"/>
        <w:jc w:val="both"/>
      </w:pPr>
      <w:r>
        <w:lastRenderedPageBreak/>
        <w:t>2.4. Держателем персональных данных является оператор, которому субъект персональных данных добровольно передает во владение свои персональные данные. Оператор выполняет функцию владения этими данными и обладает полномочиями распоряжения ими в пределах, установленных законодательством.</w:t>
      </w:r>
    </w:p>
    <w:p w14:paraId="4B35B9DA" w14:textId="77777777" w:rsidR="007E40FC" w:rsidRDefault="007D13A6">
      <w:pPr>
        <w:pStyle w:val="afc"/>
        <w:spacing w:before="0" w:after="0"/>
        <w:ind w:firstLine="708"/>
        <w:jc w:val="both"/>
      </w:pPr>
      <w:r>
        <w:t>2.5. Право доступа к персональным данным субъекта персональных данных имеют лица, уполномоченные оператором.</w:t>
      </w:r>
    </w:p>
    <w:p w14:paraId="6727B889" w14:textId="77777777" w:rsidR="007E40FC" w:rsidRDefault="007D13A6">
      <w:pPr>
        <w:pStyle w:val="afc"/>
        <w:spacing w:before="0" w:after="0"/>
        <w:ind w:firstLine="708"/>
        <w:jc w:val="both"/>
      </w:pPr>
      <w:r>
        <w:t>2.6. Потребителями (пользователями) персональных данных являются юридические и физические лица, обращающиеся к собственнику или оператору за получением необходимых сведений и пользующиеся ими без права передачи, разглашения.</w:t>
      </w:r>
    </w:p>
    <w:p w14:paraId="79DF3F86" w14:textId="77777777" w:rsidR="007E40FC" w:rsidRDefault="007E40FC">
      <w:pPr>
        <w:pStyle w:val="afc"/>
        <w:spacing w:before="0" w:after="0"/>
        <w:jc w:val="both"/>
      </w:pPr>
    </w:p>
    <w:p w14:paraId="0494FD22" w14:textId="77777777" w:rsidR="007E40FC" w:rsidRDefault="007D13A6">
      <w:pPr>
        <w:pStyle w:val="afc"/>
        <w:spacing w:before="0" w:after="0"/>
        <w:jc w:val="center"/>
        <w:rPr>
          <w:b/>
        </w:rPr>
      </w:pPr>
      <w:r>
        <w:rPr>
          <w:b/>
        </w:rPr>
        <w:t>3. СОЗДАНИЕ, ОБРАБОТКА И ХРАНЕНИЕ ПЕРСОНАЛЬНЫХ ДАННЫХ</w:t>
      </w:r>
    </w:p>
    <w:p w14:paraId="62BFA1CB" w14:textId="77777777" w:rsidR="007E40FC" w:rsidRDefault="007D13A6">
      <w:pPr>
        <w:pStyle w:val="afc"/>
        <w:spacing w:before="0" w:after="0"/>
        <w:ind w:firstLine="708"/>
        <w:jc w:val="both"/>
      </w:pPr>
      <w:r>
        <w:t>3.1. Создание персональных данных.</w:t>
      </w:r>
    </w:p>
    <w:p w14:paraId="6CAEDB89" w14:textId="77777777" w:rsidR="007E40FC" w:rsidRDefault="007D13A6">
      <w:pPr>
        <w:pStyle w:val="afc"/>
        <w:spacing w:before="0" w:after="0"/>
        <w:ind w:firstLine="720"/>
        <w:jc w:val="both"/>
      </w:pPr>
      <w:r>
        <w:t>Документы, содержащие персональные данные, создаются путём:</w:t>
      </w:r>
    </w:p>
    <w:p w14:paraId="0B28FB1A" w14:textId="77777777" w:rsidR="007E40FC" w:rsidRDefault="007D13A6">
      <w:pPr>
        <w:pStyle w:val="afc"/>
        <w:spacing w:before="0" w:after="0"/>
        <w:ind w:firstLine="720"/>
        <w:jc w:val="both"/>
      </w:pPr>
      <w:r>
        <w:t>а) копирования оригиналов (документ об образовании, свидетельство ИНН, пенсионное свидетельство, паспорт, военный билет и другие документы личного характера);</w:t>
      </w:r>
    </w:p>
    <w:p w14:paraId="3E35D050" w14:textId="77777777" w:rsidR="007E40FC" w:rsidRDefault="007D13A6">
      <w:pPr>
        <w:pStyle w:val="afc"/>
        <w:spacing w:before="0" w:after="0"/>
        <w:ind w:firstLine="720"/>
        <w:jc w:val="both"/>
      </w:pPr>
      <w:r>
        <w:t>б) внесения сведений в учётные формы (на бумажных и электронных носителях);</w:t>
      </w:r>
    </w:p>
    <w:p w14:paraId="31856BEC" w14:textId="77777777" w:rsidR="007E40FC" w:rsidRDefault="007D13A6">
      <w:pPr>
        <w:pStyle w:val="afc"/>
        <w:spacing w:before="0" w:after="0"/>
        <w:ind w:firstLine="720"/>
        <w:jc w:val="both"/>
      </w:pPr>
      <w:r>
        <w:t xml:space="preserve">в) получения оригиналов необходимых документов (трудовая книжка, личный листок по учёту кадров, автобиография, медицинское заключение). </w:t>
      </w:r>
    </w:p>
    <w:p w14:paraId="668A14EC" w14:textId="77777777" w:rsidR="007E40FC" w:rsidRDefault="007D13A6">
      <w:pPr>
        <w:pStyle w:val="afc"/>
        <w:spacing w:before="0" w:after="0"/>
        <w:ind w:firstLine="708"/>
        <w:jc w:val="both"/>
      </w:pPr>
      <w:r>
        <w:t>3.2.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A5199EB" w14:textId="77777777" w:rsidR="007E40FC" w:rsidRDefault="007D13A6">
      <w:pPr>
        <w:pStyle w:val="afc"/>
        <w:spacing w:before="0" w:after="0"/>
        <w:ind w:firstLine="708"/>
        <w:jc w:val="both"/>
      </w:pPr>
      <w:r>
        <w:t>3.2.1. При обработке персональных данных в целях их защиты и обеспечения прав и свобод человека и гражданина, а также при определении объема и содержания обрабатываемых персональных данных должны строго учитываться положения Конституции Российской Федерации, Трудового Кодекса Российской Федерации и иных федеральных законов.</w:t>
      </w:r>
    </w:p>
    <w:p w14:paraId="078AB3B3" w14:textId="77777777" w:rsidR="007E40FC" w:rsidRDefault="007D13A6">
      <w:pPr>
        <w:pStyle w:val="afc"/>
        <w:spacing w:before="0" w:after="0"/>
        <w:ind w:firstLine="708"/>
        <w:jc w:val="both"/>
      </w:pPr>
      <w:r>
        <w:t>3.2.2. Обработка персональных данных осуществляется исключительно в целях:</w:t>
      </w:r>
    </w:p>
    <w:p w14:paraId="6F1CA002" w14:textId="77777777" w:rsidR="007E40FC" w:rsidRDefault="007D13A6">
      <w:pPr>
        <w:pStyle w:val="afc"/>
        <w:spacing w:before="0" w:after="0"/>
        <w:ind w:firstLine="720"/>
        <w:jc w:val="both"/>
      </w:pPr>
      <w:r>
        <w:t>а) обеспечения соблюдения законов и иных нормативных правовых актов;</w:t>
      </w:r>
    </w:p>
    <w:p w14:paraId="38335F98" w14:textId="77777777" w:rsidR="007E40FC" w:rsidRDefault="007D13A6">
      <w:pPr>
        <w:pStyle w:val="afc"/>
        <w:spacing w:before="0" w:after="0"/>
        <w:ind w:firstLine="720"/>
        <w:jc w:val="both"/>
      </w:pPr>
      <w:r>
        <w:t>б) содействия в трудоустройстве;</w:t>
      </w:r>
    </w:p>
    <w:p w14:paraId="25E70F3B" w14:textId="77777777" w:rsidR="007E40FC" w:rsidRDefault="007D13A6">
      <w:pPr>
        <w:pStyle w:val="afc"/>
        <w:spacing w:before="0" w:after="0"/>
        <w:ind w:firstLine="720"/>
        <w:jc w:val="both"/>
      </w:pPr>
      <w:r>
        <w:t>в) обеспечения личной безопасности;</w:t>
      </w:r>
    </w:p>
    <w:p w14:paraId="2C400913" w14:textId="77777777" w:rsidR="007E40FC" w:rsidRDefault="007D13A6">
      <w:pPr>
        <w:pStyle w:val="afc"/>
        <w:spacing w:before="0" w:after="0"/>
        <w:ind w:firstLine="720"/>
        <w:jc w:val="both"/>
      </w:pPr>
      <w:r>
        <w:t>г) контроля количества и качества выполняемой работы;</w:t>
      </w:r>
    </w:p>
    <w:p w14:paraId="2FA8F20C" w14:textId="77777777" w:rsidR="007E40FC" w:rsidRDefault="007D13A6">
      <w:pPr>
        <w:pStyle w:val="afc"/>
        <w:spacing w:before="0" w:after="0"/>
        <w:ind w:firstLine="720"/>
        <w:jc w:val="both"/>
      </w:pPr>
      <w:r>
        <w:t>д) обеспечения сохранности имущества.</w:t>
      </w:r>
    </w:p>
    <w:p w14:paraId="7F5A8F85" w14:textId="77777777" w:rsidR="007E40FC" w:rsidRDefault="007D13A6">
      <w:pPr>
        <w:pStyle w:val="afc"/>
        <w:spacing w:before="0" w:after="0"/>
        <w:ind w:firstLine="708"/>
        <w:jc w:val="both"/>
      </w:pPr>
      <w:r>
        <w:t>3.2.3. Все персональные данные субъекта</w:t>
      </w:r>
      <w:r>
        <w:rPr>
          <w:b/>
        </w:rPr>
        <w:t xml:space="preserve"> </w:t>
      </w:r>
      <w:r>
        <w:rPr>
          <w:rStyle w:val="af7"/>
          <w:b w:val="0"/>
        </w:rPr>
        <w:t>персональных данных</w:t>
      </w:r>
      <w:r>
        <w:t xml:space="preserve"> следует получать у него самого, за исключением случаев, если их получение возможно только у третьей стороны. </w:t>
      </w:r>
    </w:p>
    <w:p w14:paraId="5040E75D" w14:textId="77777777" w:rsidR="007E40FC" w:rsidRDefault="007D13A6">
      <w:pPr>
        <w:pStyle w:val="afc"/>
        <w:spacing w:before="0" w:after="0"/>
        <w:ind w:firstLine="708"/>
        <w:jc w:val="both"/>
      </w:pPr>
      <w:r>
        <w:t xml:space="preserve">3.2.4. Получение персональных данных субъекта </w:t>
      </w:r>
      <w:r>
        <w:rPr>
          <w:rStyle w:val="af7"/>
          <w:b w:val="0"/>
        </w:rPr>
        <w:t>персональных данных</w:t>
      </w:r>
      <w:r>
        <w:t xml:space="preserve"> у третьих лиц, возможно только при уведомлении об этом заранее и с его письменного согласия. </w:t>
      </w:r>
    </w:p>
    <w:p w14:paraId="64F8B2F9" w14:textId="77777777" w:rsidR="007E40FC" w:rsidRDefault="007D13A6">
      <w:pPr>
        <w:pStyle w:val="afc"/>
        <w:spacing w:before="0" w:after="0"/>
        <w:ind w:firstLine="708"/>
        <w:jc w:val="both"/>
      </w:pPr>
      <w:r>
        <w:t>В уведомлении о получении его персональных данных у третьих лиц должна содержаться следующая информация:</w:t>
      </w:r>
    </w:p>
    <w:p w14:paraId="33F6F2A5" w14:textId="77777777" w:rsidR="007E40FC" w:rsidRDefault="007D13A6">
      <w:pPr>
        <w:pStyle w:val="afc"/>
        <w:spacing w:before="0" w:after="0"/>
        <w:ind w:firstLine="720"/>
        <w:jc w:val="both"/>
      </w:pPr>
      <w:r>
        <w:t>а) о целях получения персональных данных;</w:t>
      </w:r>
    </w:p>
    <w:p w14:paraId="23C764E8" w14:textId="77777777" w:rsidR="007E40FC" w:rsidRDefault="007D13A6">
      <w:pPr>
        <w:pStyle w:val="afc"/>
        <w:spacing w:before="0" w:after="0"/>
        <w:ind w:firstLine="720"/>
        <w:jc w:val="both"/>
      </w:pPr>
      <w:r>
        <w:t>б) о предполагаемых источниках и способах получения персональных данных;</w:t>
      </w:r>
    </w:p>
    <w:p w14:paraId="3376DE44" w14:textId="77777777" w:rsidR="007E40FC" w:rsidRDefault="007D13A6">
      <w:pPr>
        <w:pStyle w:val="afc"/>
        <w:spacing w:before="0" w:after="0"/>
        <w:ind w:firstLine="720"/>
        <w:jc w:val="both"/>
      </w:pPr>
      <w:r>
        <w:t>в) о характере подлежащих получению персональных данных;</w:t>
      </w:r>
    </w:p>
    <w:p w14:paraId="7239A334" w14:textId="77777777" w:rsidR="007E40FC" w:rsidRDefault="007D13A6">
      <w:pPr>
        <w:pStyle w:val="afc"/>
        <w:spacing w:before="0" w:after="0"/>
        <w:ind w:firstLine="720"/>
        <w:jc w:val="both"/>
      </w:pPr>
      <w:r>
        <w:t>г) о последствиях отказа дать письменное согласие на их получение.</w:t>
      </w:r>
    </w:p>
    <w:p w14:paraId="2836ED31" w14:textId="77777777" w:rsidR="007E40FC" w:rsidRDefault="007D13A6">
      <w:pPr>
        <w:pStyle w:val="afc"/>
        <w:spacing w:before="0" w:after="0"/>
        <w:ind w:firstLine="708"/>
        <w:jc w:val="both"/>
      </w:pPr>
      <w:r>
        <w:t xml:space="preserve">3.2.5. Администрация не имеет права получать и обрабатывать персональные данные субъекта </w:t>
      </w:r>
      <w:r>
        <w:rPr>
          <w:rStyle w:val="af7"/>
          <w:b w:val="0"/>
        </w:rPr>
        <w:t>персональных данных</w:t>
      </w:r>
      <w:r>
        <w:t xml:space="preserve"> о его политических, религиозных и иных убеждениях и частной жизни, а равно как персональные данные субъекта </w:t>
      </w:r>
      <w:r>
        <w:rPr>
          <w:rStyle w:val="af7"/>
          <w:b w:val="0"/>
        </w:rPr>
        <w:t>персональных данных</w:t>
      </w:r>
      <w:r>
        <w:t xml:space="preserve"> о его членстве в общественных объединениях или его профсоюзной деятельности, за исключением случаев, предусмотренных федеральным законом.</w:t>
      </w:r>
    </w:p>
    <w:p w14:paraId="5E362879" w14:textId="77777777" w:rsidR="007E40FC" w:rsidRDefault="007D13A6">
      <w:pPr>
        <w:pStyle w:val="afc"/>
        <w:spacing w:before="0" w:after="0"/>
        <w:ind w:firstLine="708"/>
        <w:jc w:val="both"/>
      </w:pPr>
      <w:r>
        <w:t xml:space="preserve">В случаях, непосредственно связанных с вопросами трудовых отношений, в соответствии со статьей 24 Конституции Российской Федерации администрация вправе получать и обрабатывать данные о частной жизни субъекта </w:t>
      </w:r>
      <w:r>
        <w:rPr>
          <w:rStyle w:val="af7"/>
          <w:b w:val="0"/>
        </w:rPr>
        <w:t>персональных данных</w:t>
      </w:r>
      <w:r>
        <w:t xml:space="preserve"> только с его письменного согласия.</w:t>
      </w:r>
    </w:p>
    <w:p w14:paraId="5EBB8239" w14:textId="77777777" w:rsidR="007E40FC" w:rsidRDefault="007D13A6">
      <w:pPr>
        <w:pStyle w:val="afc"/>
        <w:spacing w:before="0" w:after="0"/>
        <w:ind w:firstLine="708"/>
        <w:jc w:val="both"/>
      </w:pPr>
      <w:r>
        <w:t xml:space="preserve">3.2.6. При принятии решений, затрагивающих интересы субъекта </w:t>
      </w:r>
      <w:r>
        <w:rPr>
          <w:rStyle w:val="af7"/>
          <w:b w:val="0"/>
        </w:rPr>
        <w:t>персональных данных</w:t>
      </w:r>
      <w:r>
        <w:t xml:space="preserve">, администрация не имеет права основываться на персональных данных субъекта </w:t>
      </w:r>
      <w:r>
        <w:rPr>
          <w:rStyle w:val="af7"/>
          <w:b w:val="0"/>
        </w:rPr>
        <w:t xml:space="preserve">персональных </w:t>
      </w:r>
      <w:r>
        <w:rPr>
          <w:rStyle w:val="af7"/>
          <w:b w:val="0"/>
        </w:rPr>
        <w:lastRenderedPageBreak/>
        <w:t>данных</w:t>
      </w:r>
      <w:r>
        <w:t>, полученных исключительно в результате их автоматизированной обработки или электронного получения.</w:t>
      </w:r>
    </w:p>
    <w:p w14:paraId="5A7F9D7F" w14:textId="77777777" w:rsidR="007E40FC" w:rsidRDefault="007D13A6">
      <w:pPr>
        <w:pStyle w:val="afc"/>
        <w:spacing w:before="0" w:after="0"/>
        <w:ind w:firstLine="708"/>
        <w:jc w:val="both"/>
      </w:pPr>
      <w:r>
        <w:t xml:space="preserve">3.2.7. Субъекты </w:t>
      </w:r>
      <w:r>
        <w:rPr>
          <w:rStyle w:val="af7"/>
          <w:b w:val="0"/>
        </w:rPr>
        <w:t>персональных данных</w:t>
      </w:r>
      <w:r>
        <w:t xml:space="preserve"> и их представители должны быть ознакомлены под расписку с документами администрации, устанавливающими порядок обработки персональных данных, а также об их правах и обязанностях в этой области.</w:t>
      </w:r>
    </w:p>
    <w:p w14:paraId="6CC9F457" w14:textId="77777777" w:rsidR="007E40FC" w:rsidRDefault="007D13A6">
      <w:pPr>
        <w:pStyle w:val="afc"/>
        <w:spacing w:before="0" w:after="0"/>
        <w:ind w:firstLine="708"/>
        <w:jc w:val="both"/>
      </w:pPr>
      <w:r>
        <w:t>3.3. Сведения, содержащие персональные данные работника, иного субъекта персональных данных, включаются в его личное дело, карточку формы Т-2, другие формы разрабатываемых документов, а также содержатся на электронных носителях информации, доступ к которым разрешён лицам, непосредственно использующих персональные данные работника в служебных целях. Перечень должностных лиц определён в пункте 4.1 настоящего положения.</w:t>
      </w:r>
    </w:p>
    <w:p w14:paraId="1AAF9A54" w14:textId="77777777" w:rsidR="007E40FC" w:rsidRDefault="007D13A6">
      <w:pPr>
        <w:pStyle w:val="afc"/>
        <w:spacing w:before="0" w:after="0"/>
        <w:ind w:firstLine="708"/>
        <w:jc w:val="both"/>
      </w:pPr>
      <w:r>
        <w:t>3.4. Создание, обработка и хранение персональных данных в отделе бухгалтерского учета и отчетности администрации (далее - бухгалтерии), финансового управления, централизованной бухгалтерии отдела образования (далее - подразделений):</w:t>
      </w:r>
    </w:p>
    <w:p w14:paraId="5DC05192" w14:textId="77777777" w:rsidR="007E40FC" w:rsidRDefault="007D13A6">
      <w:pPr>
        <w:pStyle w:val="afc"/>
        <w:spacing w:before="0" w:after="0"/>
        <w:ind w:firstLine="720"/>
        <w:jc w:val="both"/>
      </w:pPr>
      <w:r>
        <w:t>а) персональные данные, содержащиеся на бумажных носителях, хранятся в запираемом шкафу, установленном на рабочем месте главного бухгалтера.</w:t>
      </w:r>
    </w:p>
    <w:p w14:paraId="36062BB3" w14:textId="77777777" w:rsidR="007E40FC" w:rsidRDefault="007D13A6">
      <w:pPr>
        <w:pStyle w:val="afc"/>
        <w:spacing w:before="0" w:after="0"/>
        <w:ind w:firstLine="720"/>
        <w:jc w:val="both"/>
      </w:pPr>
      <w:r>
        <w:t>б) персональные данные, содержащиеся на электронных носителях информации, хранятся в ПК специалистов бухгалтерии и отделов; передаются в ИФНС, ФСС, Пенсионный фонд, в кредитные учреждения, по запросам надзорных и контрольных органов на бумажных носителях, электронных носителей и по защищенным каналам связи.</w:t>
      </w:r>
    </w:p>
    <w:p w14:paraId="25C74DD1" w14:textId="77777777" w:rsidR="007E40FC" w:rsidRDefault="007D13A6">
      <w:pPr>
        <w:pStyle w:val="afc"/>
        <w:spacing w:before="0" w:after="0"/>
        <w:ind w:firstLine="708"/>
        <w:jc w:val="both"/>
      </w:pPr>
      <w:r>
        <w:t>3.4.1. Персональные данные администрации и отделов, включённые в состав личных дел, хранятся в запираемых шкафах, установленных на рабочих местах; в администрации – заведующего юридическим отделом; в подразделениях – специалистов, ответственных за ведение личных дел. Персональные данные, содержащиеся на электронных носителях информации, хранятся в ПК; в администрации – заведующего юридическим отделом; в подразделениях – специалистов, ответственных за ведение личных дел.</w:t>
      </w:r>
    </w:p>
    <w:p w14:paraId="6A0111F5" w14:textId="77777777" w:rsidR="007E40FC" w:rsidRDefault="007D13A6">
      <w:pPr>
        <w:pStyle w:val="afc"/>
        <w:spacing w:before="0" w:after="0"/>
        <w:ind w:firstLine="708"/>
        <w:jc w:val="both"/>
      </w:pPr>
      <w:r>
        <w:t>3.4.2. Трудовые книжки, документы воинского учёта, карточки формы Т-2 хранятся в запираемом металлическом сейфе.</w:t>
      </w:r>
    </w:p>
    <w:p w14:paraId="461AC556" w14:textId="77777777" w:rsidR="007E40FC" w:rsidRDefault="007D13A6">
      <w:pPr>
        <w:pStyle w:val="afc"/>
        <w:spacing w:before="0" w:after="0"/>
        <w:ind w:firstLine="708"/>
        <w:jc w:val="both"/>
      </w:pPr>
      <w:r>
        <w:t>3.4.3. Записи актов гражданского состояния хранятся в запираемом металлическом сейфе, установленном на рабочем месте заведующего отделом ЗАГС. Персональные данные, содержащиеся на электронных носителях информации, хранятся в ПК заведующего отделом ЗАГС, передаются в Пенсионный фонд, ИФНС, отдел ЗАГС Тверской области в электронном виде, по защищенному каналу связи, по запросам надзорных и контрольных органов на бумажных носителях.</w:t>
      </w:r>
    </w:p>
    <w:p w14:paraId="0C114C36" w14:textId="77777777" w:rsidR="007E40FC" w:rsidRDefault="007D13A6">
      <w:pPr>
        <w:pStyle w:val="afc"/>
        <w:spacing w:before="0" w:after="0"/>
        <w:ind w:firstLine="708"/>
        <w:jc w:val="both"/>
      </w:pPr>
      <w:r>
        <w:t>3.4.4. Договора аренды земельных участков, помещений, зданий, приватизации, купли-продажи, хранятся в запираемом шкафу, установленном на рабочем месте заведующего отделом земельных и имущественных отношений. Персональные данные, содержащиеся на электронных носителях информации, хранятся в ПК специалистов отдела земельных и имущественных отношений; передаются в управление Росреестра, налоговую инспекцию, Правительство Тверской области, ФАС, по запросам надзорных и контрольных органов на бумажных носителях; в министерство имущественных и земельных отношений в электронном виде, по защищенному каналу связи.</w:t>
      </w:r>
    </w:p>
    <w:p w14:paraId="0EA5708A" w14:textId="77777777" w:rsidR="007E40FC" w:rsidRDefault="007D13A6">
      <w:pPr>
        <w:pStyle w:val="afc"/>
        <w:spacing w:before="0" w:after="0"/>
        <w:ind w:firstLine="708"/>
        <w:jc w:val="both"/>
      </w:pPr>
      <w:r>
        <w:t>3.4.5. Обращения граждан подшиваются в дело и хранятся в запираемом сейфе, установленном на рабочем месте заведующего организационным отделом.</w:t>
      </w:r>
    </w:p>
    <w:p w14:paraId="7BDB0518" w14:textId="77777777" w:rsidR="007E40FC" w:rsidRDefault="007D13A6">
      <w:pPr>
        <w:pStyle w:val="afc"/>
        <w:spacing w:before="0" w:after="0"/>
        <w:ind w:firstLine="708"/>
        <w:jc w:val="both"/>
      </w:pPr>
      <w:r>
        <w:t>3.4.6. Реестр субъектов малого и среднего предпринимательства подшивается в дело и хранится в запираемом шкафу, установленном в отделе экономики. Персональные данные, содержащиеся на электронных носителях информации, хранятся в ПК специалистов отдела экономики; передаются в министерство экономического развития, министерство имущественных и земельных отношений, по запросам надзорных и контрольных органов, на бумажных носителях и по защищенным каналам связи.</w:t>
      </w:r>
    </w:p>
    <w:p w14:paraId="1C5F54F2" w14:textId="77777777" w:rsidR="007E40FC" w:rsidRDefault="007D13A6">
      <w:pPr>
        <w:pStyle w:val="afc"/>
        <w:spacing w:before="0" w:after="0"/>
        <w:ind w:firstLine="708"/>
        <w:jc w:val="both"/>
      </w:pPr>
      <w:r>
        <w:t xml:space="preserve">3.4.7. Документы о постановке граждан на учет в качестве нуждающихся в улучшении жилищных условий, вторые экземпляры разрешений на строительство, ввод в эксплуатацию объектов капитального строительства, актов обследования подшиваются в дела и хранятся в запираемом шкафу, установленном в отделе земельных и имущественных отношений (сектор строительства и архитектуры). Персональные данные, содержащиеся на электронных носителях </w:t>
      </w:r>
      <w:r>
        <w:lastRenderedPageBreak/>
        <w:t>информации, хранятся в ПК специалистов отдела; могут передаваться в государственные и муниципальные органы власти, по запросам надзорных и контрольных органов на бумажных носителях и по защищенным каналам связи.</w:t>
      </w:r>
    </w:p>
    <w:p w14:paraId="104A78B2" w14:textId="77777777" w:rsidR="007E40FC" w:rsidRDefault="007D13A6">
      <w:pPr>
        <w:pStyle w:val="afc"/>
        <w:spacing w:before="0" w:after="0"/>
        <w:ind w:firstLine="708"/>
        <w:jc w:val="both"/>
      </w:pPr>
      <w:r>
        <w:t>3.4.8. Документы комиссии по делам несовершеннолетних и защите их прав подшиваются в дела и хранятся в запираемом шкафу, установленном в кабинете ответственного секретаря КДН и ЗП. Персональные данные, содержащиеся на электронных носителях информации, хранятся в ПК ответственного секретаря КДН и ЗП; передаются участникам производства, субъектам профилактики безнадзорности и правонарушений на бумажных и электронных носителях.</w:t>
      </w:r>
    </w:p>
    <w:p w14:paraId="140501A9" w14:textId="77777777" w:rsidR="007E40FC" w:rsidRDefault="007D13A6">
      <w:pPr>
        <w:pStyle w:val="afc"/>
        <w:spacing w:before="0" w:after="0"/>
        <w:ind w:firstLine="708"/>
        <w:jc w:val="both"/>
      </w:pPr>
      <w:r>
        <w:t xml:space="preserve">3.4.9. Документы отдела культуры, молодежи и спорта подшиваются в дела и хранятся в запираемом шкафу, установленном на рабочем месте заведующего отдела культуры, молодежи и спорта. Персональные данные, содержащиеся на электронных носителях информации, хранятся в ПК главных специалистов отдела культуры, молодежи и спорта; передаются в комитет по делам молодежи на бумажных и электронных носителях. </w:t>
      </w:r>
    </w:p>
    <w:p w14:paraId="1F1D5E54" w14:textId="77777777" w:rsidR="007E40FC" w:rsidRDefault="007D13A6">
      <w:pPr>
        <w:pStyle w:val="afc"/>
        <w:spacing w:before="0" w:after="0"/>
        <w:ind w:firstLine="708"/>
        <w:jc w:val="both"/>
      </w:pPr>
      <w:r>
        <w:t>3.4.10. Доступ к ПК строго ограничен кругом лиц, определённых в пункте 4.1 настоящего Положения. Персональные данные, содержащиеся на бумажных носителях, сдаются в архив после истечения установленного срока хранения.</w:t>
      </w:r>
    </w:p>
    <w:p w14:paraId="44B87D41" w14:textId="77777777" w:rsidR="007E40FC" w:rsidRDefault="007E40FC">
      <w:pPr>
        <w:pStyle w:val="afc"/>
        <w:spacing w:before="0" w:after="0"/>
        <w:jc w:val="both"/>
      </w:pPr>
    </w:p>
    <w:p w14:paraId="74A9FE0D" w14:textId="77777777" w:rsidR="007E40FC" w:rsidRDefault="007D13A6">
      <w:pPr>
        <w:pStyle w:val="afc"/>
        <w:spacing w:before="0" w:after="0"/>
        <w:jc w:val="center"/>
        <w:rPr>
          <w:b/>
        </w:rPr>
      </w:pPr>
      <w:r>
        <w:rPr>
          <w:b/>
        </w:rPr>
        <w:t>4. ДОСТУП К ПЕРСОНАЛЬНЫМ ДАННЫМ</w:t>
      </w:r>
    </w:p>
    <w:p w14:paraId="388437F4" w14:textId="77777777" w:rsidR="007E40FC" w:rsidRDefault="007D13A6">
      <w:pPr>
        <w:pStyle w:val="afc"/>
        <w:spacing w:before="0" w:after="0"/>
        <w:ind w:firstLine="708"/>
        <w:jc w:val="both"/>
      </w:pPr>
      <w:r>
        <w:t>4.1. Внутренний доступ (работники администрации Сандовского муниципального округа), в т.ч. помещения, предназначенные для обработки персональных данных. Доступ к персональным данным имеют следующие должностные лица, непосредственно использующие их в служебных целях:</w:t>
      </w:r>
    </w:p>
    <w:p w14:paraId="43634F9A" w14:textId="77777777" w:rsidR="007E40FC" w:rsidRDefault="007D13A6">
      <w:pPr>
        <w:pStyle w:val="afc"/>
        <w:spacing w:before="0" w:after="0"/>
        <w:ind w:firstLine="720"/>
        <w:jc w:val="both"/>
      </w:pPr>
      <w:r>
        <w:t>- Глава муниципального округа;</w:t>
      </w:r>
    </w:p>
    <w:p w14:paraId="53F1971E" w14:textId="77777777" w:rsidR="007E40FC" w:rsidRDefault="007D13A6">
      <w:pPr>
        <w:pStyle w:val="afc"/>
        <w:spacing w:before="0" w:after="0"/>
        <w:ind w:firstLine="720"/>
        <w:jc w:val="both"/>
      </w:pPr>
      <w:r>
        <w:t>- заместители Главы муниципального округа;</w:t>
      </w:r>
    </w:p>
    <w:p w14:paraId="763F415F" w14:textId="77777777" w:rsidR="007E40FC" w:rsidRDefault="007D13A6">
      <w:pPr>
        <w:pStyle w:val="afc"/>
        <w:spacing w:before="0" w:after="0"/>
        <w:ind w:firstLine="720"/>
        <w:jc w:val="both"/>
      </w:pPr>
      <w:r>
        <w:t>- управляющий делами администрации муниципального округа;</w:t>
      </w:r>
    </w:p>
    <w:p w14:paraId="73BBD3CB" w14:textId="77777777" w:rsidR="007E40FC" w:rsidRDefault="007D13A6">
      <w:pPr>
        <w:pStyle w:val="afc"/>
        <w:spacing w:before="0" w:after="0"/>
        <w:ind w:firstLine="720"/>
        <w:jc w:val="both"/>
      </w:pPr>
      <w:r>
        <w:t>- заведующий и специалисты организационного отдела;</w:t>
      </w:r>
    </w:p>
    <w:p w14:paraId="07B8FD5F" w14:textId="77777777" w:rsidR="007E40FC" w:rsidRDefault="007D13A6">
      <w:pPr>
        <w:pStyle w:val="afc"/>
        <w:spacing w:before="0" w:after="0"/>
        <w:ind w:firstLine="720"/>
        <w:jc w:val="both"/>
      </w:pPr>
      <w:r>
        <w:t>- заведующий юридическим отделом;</w:t>
      </w:r>
    </w:p>
    <w:p w14:paraId="5EDCEB45" w14:textId="77777777" w:rsidR="007E40FC" w:rsidRDefault="007D13A6">
      <w:pPr>
        <w:pStyle w:val="afc"/>
        <w:spacing w:before="0" w:after="0"/>
        <w:ind w:firstLine="720"/>
      </w:pPr>
      <w:r>
        <w:t>- заведующие и специалисты финансового управления, отдела бухгалтерского учета и отчетности, централизованной бухгалтерии отдела образования;</w:t>
      </w:r>
    </w:p>
    <w:p w14:paraId="5C3A9406" w14:textId="77777777" w:rsidR="007E40FC" w:rsidRDefault="007D13A6">
      <w:pPr>
        <w:pStyle w:val="afc"/>
        <w:spacing w:before="0" w:after="0"/>
        <w:ind w:firstLine="720"/>
        <w:jc w:val="both"/>
      </w:pPr>
      <w:r>
        <w:t>- специалист (по обеспечению безопасности);</w:t>
      </w:r>
    </w:p>
    <w:p w14:paraId="4E4DA1D7" w14:textId="77777777" w:rsidR="007E40FC" w:rsidRDefault="007D13A6">
      <w:pPr>
        <w:pStyle w:val="afc"/>
        <w:spacing w:before="0" w:after="0"/>
        <w:ind w:firstLine="720"/>
      </w:pPr>
      <w:r>
        <w:t>- заведующий и специалисты отдела земельных и имущественных отношений, сектора строительства и архитектуры;</w:t>
      </w:r>
    </w:p>
    <w:p w14:paraId="13469205" w14:textId="77777777" w:rsidR="007E40FC" w:rsidRDefault="007D13A6">
      <w:pPr>
        <w:pStyle w:val="afc"/>
        <w:spacing w:before="0" w:after="0"/>
        <w:ind w:firstLine="720"/>
        <w:jc w:val="both"/>
      </w:pPr>
      <w:r>
        <w:t>- заведующий и специалист отдела экономики;</w:t>
      </w:r>
    </w:p>
    <w:p w14:paraId="155C8649" w14:textId="77777777" w:rsidR="007E40FC" w:rsidRDefault="007D13A6">
      <w:pPr>
        <w:pStyle w:val="afc"/>
        <w:spacing w:before="0" w:after="0"/>
        <w:ind w:firstLine="720"/>
        <w:jc w:val="both"/>
      </w:pPr>
      <w:r>
        <w:t>- ответственный секретарь КДН и ЗП;</w:t>
      </w:r>
    </w:p>
    <w:p w14:paraId="19986867" w14:textId="77777777" w:rsidR="007E40FC" w:rsidRDefault="007D13A6">
      <w:pPr>
        <w:pStyle w:val="afc"/>
        <w:spacing w:before="0" w:after="0"/>
        <w:ind w:firstLine="720"/>
        <w:jc w:val="both"/>
      </w:pPr>
      <w:r>
        <w:t>- заведующий и специалисты отдела образования;</w:t>
      </w:r>
    </w:p>
    <w:p w14:paraId="06E9EEA5" w14:textId="77777777" w:rsidR="007E40FC" w:rsidRDefault="007D13A6">
      <w:pPr>
        <w:pStyle w:val="afc"/>
        <w:spacing w:before="0" w:after="0"/>
        <w:ind w:firstLine="720"/>
        <w:jc w:val="both"/>
      </w:pPr>
      <w:r>
        <w:t>- заведующий отделом ЗАГС;</w:t>
      </w:r>
    </w:p>
    <w:p w14:paraId="5774DE65" w14:textId="77777777" w:rsidR="007E40FC" w:rsidRDefault="007D13A6">
      <w:pPr>
        <w:pStyle w:val="afc"/>
        <w:spacing w:before="0" w:after="0"/>
        <w:ind w:firstLine="720"/>
        <w:jc w:val="both"/>
      </w:pPr>
      <w:r>
        <w:t>- заведующий архивным отделом;</w:t>
      </w:r>
    </w:p>
    <w:p w14:paraId="3984BA35" w14:textId="77777777" w:rsidR="007E40FC" w:rsidRDefault="007D13A6">
      <w:pPr>
        <w:pStyle w:val="afc"/>
        <w:spacing w:before="0" w:after="0"/>
        <w:ind w:firstLine="720"/>
      </w:pPr>
      <w:r>
        <w:t>- заведующий и специалисты отдела жизнеобеспечения;</w:t>
      </w:r>
    </w:p>
    <w:p w14:paraId="33E86436" w14:textId="77777777" w:rsidR="007E40FC" w:rsidRDefault="007D13A6">
      <w:pPr>
        <w:pStyle w:val="afc"/>
        <w:spacing w:before="0" w:after="0"/>
        <w:ind w:firstLine="720"/>
      </w:pPr>
      <w:r>
        <w:t>- заведующий отделом ЗАГС;</w:t>
      </w:r>
    </w:p>
    <w:p w14:paraId="7559471A" w14:textId="77777777" w:rsidR="007E40FC" w:rsidRDefault="007D13A6">
      <w:pPr>
        <w:pStyle w:val="afc"/>
        <w:spacing w:before="0" w:after="0"/>
        <w:ind w:firstLine="720"/>
      </w:pPr>
      <w:r>
        <w:t>- заведующий архивным отделом;</w:t>
      </w:r>
    </w:p>
    <w:p w14:paraId="7D09A854" w14:textId="77777777" w:rsidR="007E40FC" w:rsidRDefault="007D13A6">
      <w:pPr>
        <w:pStyle w:val="afc"/>
        <w:spacing w:before="0" w:after="0"/>
        <w:ind w:firstLine="720"/>
      </w:pPr>
      <w:r>
        <w:t>- начальник и специалист отдела благоустройства и поселкового хозяйства;</w:t>
      </w:r>
    </w:p>
    <w:p w14:paraId="768B9054" w14:textId="77777777" w:rsidR="007E40FC" w:rsidRDefault="007D13A6">
      <w:pPr>
        <w:pStyle w:val="afc"/>
        <w:spacing w:before="0" w:after="0"/>
        <w:ind w:firstLine="720"/>
      </w:pPr>
      <w:r>
        <w:t>- заведующие и специалисты территориальных отделов;</w:t>
      </w:r>
    </w:p>
    <w:p w14:paraId="632CE36B" w14:textId="77777777" w:rsidR="007E40FC" w:rsidRDefault="007D13A6">
      <w:pPr>
        <w:pStyle w:val="afc"/>
        <w:spacing w:before="0" w:after="0"/>
        <w:ind w:firstLine="720"/>
      </w:pPr>
      <w:r>
        <w:t>- заведующий и специалисты отдела культуры, молодежи и спорта.</w:t>
      </w:r>
    </w:p>
    <w:p w14:paraId="4C1D7848" w14:textId="77777777" w:rsidR="007E40FC" w:rsidRDefault="007D13A6">
      <w:pPr>
        <w:pStyle w:val="afc"/>
        <w:spacing w:before="0" w:after="0"/>
        <w:ind w:firstLine="708"/>
        <w:jc w:val="both"/>
      </w:pPr>
      <w:r>
        <w:t xml:space="preserve">4.1.1. Уполномоченные лица имеют право получать только те персональные данные субъекта </w:t>
      </w:r>
      <w:r>
        <w:rPr>
          <w:rStyle w:val="af7"/>
          <w:b w:val="0"/>
        </w:rPr>
        <w:t>персональных данных</w:t>
      </w:r>
      <w:r>
        <w:t>, которые необходимы для выполнения конкретных функций в соответствии с должностной инструкцией указанных лиц. Все остальные работники имеют право на полную информацию только об их персональных данных и обработке этих данных.</w:t>
      </w:r>
    </w:p>
    <w:p w14:paraId="219C3807" w14:textId="77777777" w:rsidR="007E40FC" w:rsidRDefault="007D13A6">
      <w:pPr>
        <w:pStyle w:val="afc"/>
        <w:spacing w:before="0" w:after="0"/>
        <w:ind w:firstLine="708"/>
        <w:jc w:val="both"/>
      </w:pPr>
      <w:r>
        <w:t xml:space="preserve">4.1.2. Получение сведений о персональных данных третьей стороной разрешается только при наличии заявления с указанием конкретных персональных данных и целей, для которых они будут использованы, а также письменного согласия субъекта </w:t>
      </w:r>
      <w:r>
        <w:rPr>
          <w:rStyle w:val="af7"/>
          <w:b w:val="0"/>
        </w:rPr>
        <w:t>персональных данных</w:t>
      </w:r>
      <w:r>
        <w:t>, персональные данные которого затребованы.</w:t>
      </w:r>
    </w:p>
    <w:p w14:paraId="011E1E2B" w14:textId="77777777" w:rsidR="007E40FC" w:rsidRDefault="007D13A6">
      <w:pPr>
        <w:pStyle w:val="afc"/>
        <w:spacing w:before="0" w:after="0"/>
        <w:ind w:firstLine="708"/>
        <w:jc w:val="both"/>
      </w:pPr>
      <w:r>
        <w:t>4.1.3. Получение персональных данных третьей стороной без его письменного согласия возможно в случаях, когда это необходимо в целях предупреждения угрозы жизни и здоровья, а также в случаях, установленных законом.</w:t>
      </w:r>
    </w:p>
    <w:p w14:paraId="7B77FEE1" w14:textId="77777777" w:rsidR="007E40FC" w:rsidRDefault="007D13A6">
      <w:pPr>
        <w:pStyle w:val="afc"/>
        <w:spacing w:before="0" w:after="0"/>
        <w:ind w:firstLine="708"/>
        <w:jc w:val="both"/>
      </w:pPr>
      <w:r>
        <w:lastRenderedPageBreak/>
        <w:t>4.2. Внешний доступ (другие организации и граждане).</w:t>
      </w:r>
    </w:p>
    <w:p w14:paraId="457A04D6" w14:textId="77777777" w:rsidR="007E40FC" w:rsidRDefault="007D13A6">
      <w:pPr>
        <w:pStyle w:val="afc"/>
        <w:spacing w:before="0" w:after="0"/>
        <w:jc w:val="both"/>
      </w:pPr>
      <w:r>
        <w:t>Сообщение сведений о персональных данных другим организациям и гражданам разрешается при наличии письменного согласия и заявления, подписанного руководителем организации либо гражданином, запросившим такие сведения.</w:t>
      </w:r>
    </w:p>
    <w:p w14:paraId="751857F0" w14:textId="77777777" w:rsidR="007E40FC" w:rsidRDefault="007D13A6">
      <w:pPr>
        <w:pStyle w:val="afc"/>
        <w:spacing w:before="0" w:after="0"/>
        <w:ind w:firstLine="708"/>
        <w:jc w:val="both"/>
      </w:pPr>
      <w:r>
        <w:t>4.2.1. Предоставление сведений о персональных данных без соответствующего их согласия возможно в следующих случаях:</w:t>
      </w:r>
    </w:p>
    <w:p w14:paraId="41F275FE" w14:textId="77777777" w:rsidR="007E40FC" w:rsidRDefault="007D13A6">
      <w:pPr>
        <w:pStyle w:val="afc"/>
        <w:spacing w:before="0" w:after="0"/>
        <w:ind w:firstLine="720"/>
        <w:jc w:val="both"/>
      </w:pPr>
      <w:r>
        <w:t>а) в целях предупреждения угрозы жизни и здоровья;</w:t>
      </w:r>
    </w:p>
    <w:p w14:paraId="0DA56905" w14:textId="77777777" w:rsidR="007E40FC" w:rsidRDefault="007D13A6">
      <w:pPr>
        <w:pStyle w:val="afc"/>
        <w:spacing w:before="0" w:after="0"/>
        <w:ind w:firstLine="720"/>
        <w:jc w:val="both"/>
      </w:pPr>
      <w:r>
        <w:t>б) при поступлении официальных запросов в соответствии с положениями Федерального закона «Об оперативно-розыскных мероприятиях»;</w:t>
      </w:r>
    </w:p>
    <w:p w14:paraId="1DBA8CD5" w14:textId="77777777" w:rsidR="007E40FC" w:rsidRDefault="007D13A6">
      <w:pPr>
        <w:pStyle w:val="afc"/>
        <w:spacing w:before="0" w:after="0"/>
        <w:ind w:firstLine="720"/>
        <w:jc w:val="both"/>
      </w:pPr>
      <w:r>
        <w:t>в) при поступлении официальных запросов из налоговых органов, органов Пенсионного Фонда России, органов Федерального социального страхования, судебных органов.</w:t>
      </w:r>
    </w:p>
    <w:p w14:paraId="18B97AB5" w14:textId="77777777" w:rsidR="007E40FC" w:rsidRDefault="007D13A6">
      <w:pPr>
        <w:pStyle w:val="afc"/>
        <w:spacing w:before="0" w:after="0"/>
        <w:ind w:firstLine="708"/>
        <w:jc w:val="both"/>
      </w:pPr>
      <w:r>
        <w:t>4.2.2. Субъект, о котором запрашиваются сведения, должен быть уведомлён о передаче его персональных данных третьим лицам, за исключением случаев, когда такое уведомление невозможно в силу форс-мажорных обстоятельств, а именно: стихийных бедствий природного и техногенного характера.</w:t>
      </w:r>
    </w:p>
    <w:p w14:paraId="1EA5357E" w14:textId="77777777" w:rsidR="007E40FC" w:rsidRDefault="007D13A6">
      <w:pPr>
        <w:pStyle w:val="afc"/>
        <w:spacing w:before="0" w:after="0"/>
        <w:ind w:firstLine="708"/>
        <w:jc w:val="both"/>
      </w:pPr>
      <w:r>
        <w:t xml:space="preserve">4.2.3. Запрещается передача персональных данных в коммерческих целях без его согласия. </w:t>
      </w:r>
    </w:p>
    <w:p w14:paraId="4301DE0B" w14:textId="77777777" w:rsidR="007E40FC" w:rsidRDefault="007D13A6">
      <w:pPr>
        <w:pStyle w:val="afc"/>
        <w:spacing w:before="0" w:after="0"/>
        <w:ind w:firstLine="708"/>
        <w:jc w:val="both"/>
      </w:pPr>
      <w:r>
        <w:t>4.2.4. Должностные лица, имеющие доступ к персональным данным, отвечают за проведение мероприятий по обезличиванию персональных данных, в соответствии с правилами, определенными приказом Роскомнадзора от 05.09.2013 № 996 «Об утверждении требований и методов по обезличиванию персональных данных».</w:t>
      </w:r>
    </w:p>
    <w:p w14:paraId="39B01979" w14:textId="77777777" w:rsidR="007E40FC" w:rsidRDefault="007E40FC">
      <w:pPr>
        <w:pStyle w:val="afc"/>
        <w:spacing w:before="0" w:after="0"/>
        <w:jc w:val="both"/>
        <w:rPr>
          <w:b/>
        </w:rPr>
      </w:pPr>
    </w:p>
    <w:p w14:paraId="33CE09C1" w14:textId="77777777" w:rsidR="007E40FC" w:rsidRDefault="007D13A6">
      <w:pPr>
        <w:pStyle w:val="afc"/>
        <w:spacing w:before="0" w:after="0"/>
        <w:jc w:val="center"/>
        <w:rPr>
          <w:b/>
        </w:rPr>
      </w:pPr>
      <w:r>
        <w:rPr>
          <w:b/>
        </w:rPr>
        <w:t>5. ЗАЩИТА ПЕРСОНАЛЬНЫХ ДАННЫХ</w:t>
      </w:r>
    </w:p>
    <w:p w14:paraId="0258FFF1" w14:textId="77777777" w:rsidR="007E40FC" w:rsidRDefault="007D13A6">
      <w:pPr>
        <w:pStyle w:val="afc"/>
        <w:spacing w:before="0" w:after="0"/>
        <w:ind w:firstLine="708"/>
        <w:jc w:val="both"/>
      </w:pPr>
      <w:r>
        <w:t xml:space="preserve">5.1. При передаче персональных данных субъекта </w:t>
      </w:r>
      <w:r>
        <w:rPr>
          <w:rStyle w:val="af7"/>
          <w:b w:val="0"/>
        </w:rPr>
        <w:t>персональных данных</w:t>
      </w:r>
      <w:r>
        <w:t xml:space="preserve"> с соблюдением условий, предусмотренных разделом 3 настоящего Положения, должностные лица администрации, обязаны предупредить лиц об ответственности в соответствии с законодательством Российской Федерации.</w:t>
      </w:r>
    </w:p>
    <w:p w14:paraId="2B5F7753" w14:textId="77777777" w:rsidR="007E40FC" w:rsidRDefault="007D13A6">
      <w:pPr>
        <w:pStyle w:val="afc"/>
        <w:spacing w:before="0" w:after="0"/>
        <w:ind w:firstLine="708"/>
        <w:jc w:val="both"/>
      </w:pPr>
      <w:r>
        <w:t>5.2. В целях обеспечения защиты персональных данных, хранящихся в личных делах, работники имеют право:</w:t>
      </w:r>
    </w:p>
    <w:p w14:paraId="08717C88" w14:textId="77777777" w:rsidR="007E40FC" w:rsidRDefault="007D13A6">
      <w:pPr>
        <w:pStyle w:val="afc"/>
        <w:spacing w:before="0" w:after="0"/>
        <w:ind w:firstLine="720"/>
        <w:jc w:val="both"/>
      </w:pPr>
      <w:r>
        <w:t>а) получать полную информацию о своих персональных данных и обработке этих данных (в том числе автоматизированной);</w:t>
      </w:r>
    </w:p>
    <w:p w14:paraId="04C31B91" w14:textId="77777777" w:rsidR="007E40FC" w:rsidRDefault="007D13A6">
      <w:pPr>
        <w:pStyle w:val="afc"/>
        <w:spacing w:before="0" w:after="0"/>
        <w:ind w:firstLine="720"/>
        <w:jc w:val="both"/>
      </w:pPr>
      <w:r>
        <w:t>б) осуществлять свободный бесплатный доступ к своим персональным данным, включая право получать копии любой записи, содержащей персональные данные работника, за исключением случаев, предусмотренных федеральным законом;</w:t>
      </w:r>
    </w:p>
    <w:p w14:paraId="4C0538F5" w14:textId="77777777" w:rsidR="007E40FC" w:rsidRDefault="007D13A6">
      <w:pPr>
        <w:pStyle w:val="afc"/>
        <w:spacing w:before="0" w:after="0"/>
        <w:ind w:firstLine="720"/>
        <w:jc w:val="both"/>
      </w:pPr>
      <w:r>
        <w:t>в) требовать исключения или исправления неверных или неполных персональных данных, а также данных, обработанных с нарушением федерального закона.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 обосновав соответствующим образом такое несогласие. Персональные данные оценочного характера работник имеет право дополнить заявлением, выражающим его собственную точку зрения;</w:t>
      </w:r>
    </w:p>
    <w:p w14:paraId="7F66DA14" w14:textId="77777777" w:rsidR="007E40FC" w:rsidRDefault="007D13A6">
      <w:pPr>
        <w:pStyle w:val="afc"/>
        <w:spacing w:before="0" w:after="0"/>
        <w:ind w:firstLine="720"/>
        <w:jc w:val="both"/>
      </w:pPr>
      <w:r>
        <w:t>г) требовать от работодателя уведомления всех лиц, которым ранее были сообщены неверные или неполные персональные данные работника, обо всех произведённых в них изменениях или исключениях из них;</w:t>
      </w:r>
    </w:p>
    <w:p w14:paraId="27C9319F" w14:textId="77777777" w:rsidR="007E40FC" w:rsidRDefault="007D13A6">
      <w:pPr>
        <w:pStyle w:val="afc"/>
        <w:spacing w:before="0" w:after="0"/>
        <w:ind w:firstLine="720"/>
        <w:jc w:val="both"/>
      </w:pPr>
      <w:r>
        <w:t>д) обжаловать в суд любые неправомерные действия или бездействие работодателя при обработке и защите персональных данных гражданского служащего.</w:t>
      </w:r>
    </w:p>
    <w:p w14:paraId="6C815A14" w14:textId="77777777" w:rsidR="007E40FC" w:rsidRDefault="007D13A6">
      <w:pPr>
        <w:pStyle w:val="afc"/>
        <w:spacing w:before="0" w:after="0"/>
        <w:ind w:firstLine="708"/>
        <w:jc w:val="both"/>
      </w:pPr>
      <w:r>
        <w:t>5.3. Запрещается передавать информацию о состоянии здоровья субъекта персональных данных, за исключением сведений, которые относятся к вопросу о возможности выполнения работником трудовой функции.</w:t>
      </w:r>
    </w:p>
    <w:p w14:paraId="3969AFBF" w14:textId="77777777" w:rsidR="007E40FC" w:rsidRDefault="007D13A6">
      <w:pPr>
        <w:pStyle w:val="afc"/>
        <w:spacing w:before="0" w:after="0"/>
        <w:ind w:firstLine="708"/>
        <w:jc w:val="both"/>
      </w:pPr>
      <w:r>
        <w:t xml:space="preserve">5.4. При передаче персональных данных работников или иного субъекта персональных данных третьим лицам, в том числе представителям работников, руководствоваться порядком, установленным Трудовым кодексом Российской Федерации и настоящим Положением, и ограничивать эту информацию только теми персональными данными, которые необходимы для выполнения третьими лицами их функций. </w:t>
      </w:r>
    </w:p>
    <w:p w14:paraId="2687FD3E" w14:textId="77777777" w:rsidR="007E40FC" w:rsidRDefault="007D13A6">
      <w:pPr>
        <w:pStyle w:val="afc"/>
        <w:spacing w:before="0" w:after="0"/>
        <w:ind w:firstLine="708"/>
        <w:jc w:val="both"/>
      </w:pPr>
      <w:r>
        <w:lastRenderedPageBreak/>
        <w:t xml:space="preserve">5.5. Защита персональных данных субъекта </w:t>
      </w:r>
      <w:r>
        <w:rPr>
          <w:rStyle w:val="af7"/>
          <w:b w:val="0"/>
        </w:rPr>
        <w:t>персональных данных</w:t>
      </w:r>
      <w:r>
        <w:t xml:space="preserve"> от неправомерного их использования или утраты обеспечивается за счёт средств администрации в порядке, установленном федеральным законом. </w:t>
      </w:r>
    </w:p>
    <w:p w14:paraId="4A0AF89B" w14:textId="77777777" w:rsidR="007E40FC" w:rsidRDefault="007D13A6">
      <w:pPr>
        <w:pStyle w:val="afc"/>
        <w:spacing w:before="0" w:after="0"/>
        <w:ind w:firstLine="708"/>
        <w:jc w:val="both"/>
      </w:pPr>
      <w:r>
        <w:t>5.6. В случае отказа субъекта персональных данных предоставить оператору свои персональные данные, ему должны быть разъяснены юридические последствия такого отказа в соответствии с типовой формой разъяснения субъекту персональных данных юридических последствий отказа предоставить свои персональные данные (приложение 2).</w:t>
      </w:r>
    </w:p>
    <w:p w14:paraId="21F03E48" w14:textId="77777777" w:rsidR="007E40FC" w:rsidRDefault="007D13A6">
      <w:pPr>
        <w:pStyle w:val="afc"/>
        <w:spacing w:before="0" w:after="0"/>
        <w:ind w:firstLine="708"/>
        <w:jc w:val="both"/>
      </w:pPr>
      <w:r>
        <w:t xml:space="preserve">5.7. Запрещается нахождение в помещениях, предназначенных для обработки </w:t>
      </w:r>
      <w:proofErr w:type="spellStart"/>
      <w:r>
        <w:t>ПДн</w:t>
      </w:r>
      <w:proofErr w:type="spellEnd"/>
      <w:r>
        <w:t>, посторонних лиц без сопровождения лиц, имеющих право самостоятельного доступа.</w:t>
      </w:r>
    </w:p>
    <w:p w14:paraId="1892202F" w14:textId="77777777" w:rsidR="007E40FC" w:rsidRDefault="007D13A6">
      <w:pPr>
        <w:pStyle w:val="afc"/>
        <w:spacing w:before="0" w:after="0"/>
        <w:ind w:firstLine="708"/>
        <w:jc w:val="both"/>
      </w:pPr>
      <w:r>
        <w:t xml:space="preserve">5.8. Установку и замену оборудования в помещениях, предназначенных для обработки </w:t>
      </w:r>
      <w:proofErr w:type="spellStart"/>
      <w:r>
        <w:t>ПДн</w:t>
      </w:r>
      <w:proofErr w:type="spellEnd"/>
      <w:r>
        <w:t>, а также ремонт помещений проводить по согласованию с ответственным за обработку персональных данных.</w:t>
      </w:r>
    </w:p>
    <w:p w14:paraId="38E95E40" w14:textId="77777777" w:rsidR="007E40FC" w:rsidRDefault="007E40FC">
      <w:pPr>
        <w:pStyle w:val="afc"/>
        <w:spacing w:before="0" w:after="0"/>
        <w:jc w:val="both"/>
      </w:pPr>
    </w:p>
    <w:p w14:paraId="6BD19969" w14:textId="77777777" w:rsidR="007E40FC" w:rsidRDefault="007D13A6">
      <w:pPr>
        <w:pStyle w:val="3"/>
        <w:ind w:left="0" w:firstLine="0"/>
        <w:jc w:val="center"/>
        <w:rPr>
          <w:b/>
          <w:sz w:val="24"/>
        </w:rPr>
      </w:pPr>
      <w:r>
        <w:rPr>
          <w:b/>
          <w:sz w:val="24"/>
        </w:rPr>
        <w:t>6. КОНФИДЕНЦИАЛЬНОСТЬ ПЕРСОНАЛЬНЫХ ДАННЫХ</w:t>
      </w:r>
    </w:p>
    <w:p w14:paraId="62F73B04" w14:textId="77777777" w:rsidR="007E40FC" w:rsidRDefault="007D13A6">
      <w:pPr>
        <w:pStyle w:val="afc"/>
        <w:spacing w:before="0" w:after="0"/>
        <w:ind w:firstLine="708"/>
        <w:jc w:val="both"/>
      </w:pPr>
      <w:r>
        <w:t>6.1. Администрацией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пунктом 6.2. настоящего Положения.</w:t>
      </w:r>
    </w:p>
    <w:p w14:paraId="419FFB9E" w14:textId="77777777" w:rsidR="007E40FC" w:rsidRDefault="007D13A6">
      <w:pPr>
        <w:pStyle w:val="afc"/>
        <w:spacing w:before="0" w:after="0"/>
        <w:ind w:firstLine="708"/>
        <w:jc w:val="both"/>
      </w:pPr>
      <w:r>
        <w:t>6.2. Обеспечение конфиденциальности персональных данных не требуется:</w:t>
      </w:r>
    </w:p>
    <w:p w14:paraId="3184BD35" w14:textId="77777777" w:rsidR="007E40FC" w:rsidRDefault="007D13A6">
      <w:pPr>
        <w:pStyle w:val="afc"/>
        <w:spacing w:before="0" w:after="0"/>
        <w:ind w:firstLine="708"/>
        <w:jc w:val="both"/>
      </w:pPr>
      <w:r>
        <w:t>а) в случае обезличивания персональных данных;</w:t>
      </w:r>
    </w:p>
    <w:p w14:paraId="4C5B67CE" w14:textId="77777777" w:rsidR="007E40FC" w:rsidRDefault="007D13A6">
      <w:pPr>
        <w:pStyle w:val="afc"/>
        <w:spacing w:before="0" w:after="0"/>
        <w:ind w:firstLine="708"/>
        <w:jc w:val="both"/>
      </w:pPr>
      <w:r>
        <w:t>б) в отношении общедоступных персональных данных.</w:t>
      </w:r>
    </w:p>
    <w:p w14:paraId="69AA2399" w14:textId="77777777" w:rsidR="007E40FC" w:rsidRDefault="007E40FC">
      <w:pPr>
        <w:pStyle w:val="afc"/>
        <w:spacing w:before="0" w:after="0"/>
        <w:jc w:val="both"/>
      </w:pPr>
    </w:p>
    <w:p w14:paraId="3F2495A6" w14:textId="77777777" w:rsidR="007E40FC" w:rsidRDefault="007D13A6">
      <w:pPr>
        <w:pStyle w:val="3"/>
        <w:ind w:left="0" w:firstLine="0"/>
        <w:jc w:val="center"/>
        <w:rPr>
          <w:b/>
          <w:sz w:val="24"/>
        </w:rPr>
      </w:pPr>
      <w:r>
        <w:rPr>
          <w:b/>
          <w:sz w:val="24"/>
        </w:rPr>
        <w:t>7. ОБЩЕДОСТУПНЫЕ ИСТОЧНИКИ ПЕРСОНАЛЬНЫХ ДАННЫХ</w:t>
      </w:r>
    </w:p>
    <w:p w14:paraId="798DDED0" w14:textId="77777777" w:rsidR="007E40FC" w:rsidRDefault="007D13A6">
      <w:pPr>
        <w:pStyle w:val="afc"/>
        <w:spacing w:before="0" w:after="0"/>
        <w:ind w:firstLine="708"/>
        <w:jc w:val="both"/>
      </w:pPr>
      <w:r>
        <w:t>7.1. С целью информационного обеспечения деятельности могут создаваться общедоступные источники персональных данных (в том числе справочники, адресные книги и др.).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14:paraId="52A9C5C7" w14:textId="77777777" w:rsidR="007E40FC" w:rsidRDefault="007D13A6">
      <w:pPr>
        <w:pStyle w:val="afc"/>
        <w:spacing w:before="0" w:after="0"/>
        <w:ind w:firstLine="708"/>
        <w:jc w:val="both"/>
      </w:pPr>
      <w:r>
        <w:t>7.2. Сведения о субъекте персональных данных исключаются в любое время из общедоступных источников персональных данных по его требованию, либо по решению администрации, либо суда или иных уполномоченных государственных органов.</w:t>
      </w:r>
    </w:p>
    <w:p w14:paraId="561532A4" w14:textId="77777777" w:rsidR="007E40FC" w:rsidRDefault="007E40FC">
      <w:pPr>
        <w:pStyle w:val="afc"/>
        <w:spacing w:before="0" w:after="0"/>
        <w:jc w:val="both"/>
      </w:pPr>
    </w:p>
    <w:p w14:paraId="0644A522" w14:textId="77777777" w:rsidR="007E40FC" w:rsidRDefault="007D13A6">
      <w:pPr>
        <w:pStyle w:val="3"/>
        <w:ind w:left="0" w:firstLine="0"/>
        <w:jc w:val="center"/>
        <w:rPr>
          <w:b/>
          <w:sz w:val="24"/>
        </w:rPr>
      </w:pPr>
      <w:r>
        <w:rPr>
          <w:b/>
          <w:sz w:val="24"/>
        </w:rPr>
        <w:t>8. ПРАВА И ОБЯЗАННОСТИ СТОРОН В ОБЛАСТИ ОБЕСПЕЧЕНИЯ БЕЗОПАСНОСТИ ПЕРСОНАЛЬНЫХ ДАННЫХ</w:t>
      </w:r>
    </w:p>
    <w:p w14:paraId="127FBDE1" w14:textId="77777777" w:rsidR="007E40FC" w:rsidRDefault="007D13A6">
      <w:pPr>
        <w:pStyle w:val="afc"/>
        <w:spacing w:before="0" w:after="0"/>
        <w:ind w:firstLine="708"/>
        <w:jc w:val="both"/>
      </w:pPr>
      <w:r>
        <w:t>8.1. Субъект персональных данных:</w:t>
      </w:r>
    </w:p>
    <w:p w14:paraId="49A420E0" w14:textId="77777777" w:rsidR="007E40FC" w:rsidRDefault="007D13A6">
      <w:pPr>
        <w:pStyle w:val="afc"/>
        <w:spacing w:before="0" w:after="0"/>
        <w:ind w:firstLine="708"/>
        <w:jc w:val="both"/>
      </w:pPr>
      <w:r>
        <w:t>а) передает администрации или ее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иные сведения;</w:t>
      </w:r>
    </w:p>
    <w:p w14:paraId="388E1DCC" w14:textId="77777777" w:rsidR="007E40FC" w:rsidRDefault="007D13A6">
      <w:pPr>
        <w:pStyle w:val="afc"/>
        <w:spacing w:before="0" w:after="0"/>
        <w:ind w:firstLine="708"/>
        <w:jc w:val="both"/>
      </w:pPr>
      <w:r>
        <w:t>б) своевременно сообщает администрации об изменении своих персональных данных;</w:t>
      </w:r>
    </w:p>
    <w:p w14:paraId="3F19EE94" w14:textId="77777777" w:rsidR="007E40FC" w:rsidRDefault="007D13A6">
      <w:pPr>
        <w:pStyle w:val="afc"/>
        <w:spacing w:before="0" w:after="0"/>
        <w:ind w:firstLine="708"/>
        <w:jc w:val="both"/>
      </w:pPr>
      <w:r>
        <w:t>в) получает полную информацию о своих персональных данных;</w:t>
      </w:r>
    </w:p>
    <w:p w14:paraId="60E28AF1" w14:textId="77777777" w:rsidR="007E40FC" w:rsidRDefault="007D13A6">
      <w:pPr>
        <w:pStyle w:val="afc"/>
        <w:spacing w:before="0" w:after="0"/>
        <w:ind w:firstLine="708"/>
        <w:jc w:val="both"/>
      </w:pPr>
      <w:r>
        <w:t>г) имеет свободный без взимания платы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14:paraId="6DF91DF5" w14:textId="77777777" w:rsidR="007E40FC" w:rsidRDefault="007D13A6">
      <w:pPr>
        <w:pStyle w:val="afc"/>
        <w:spacing w:before="0" w:after="0"/>
        <w:ind w:firstLine="708"/>
        <w:jc w:val="both"/>
      </w:pPr>
      <w:r>
        <w:t>д) получает сведения об администрации, о месте ее нахождения, о наличии у администрации персональных данных, относящихся к соответствующему субъекту персональных данных;</w:t>
      </w:r>
    </w:p>
    <w:p w14:paraId="08FF3B1D" w14:textId="77777777" w:rsidR="007E40FC" w:rsidRDefault="007D13A6">
      <w:pPr>
        <w:pStyle w:val="afc"/>
        <w:spacing w:before="0" w:after="0"/>
        <w:ind w:firstLine="708"/>
        <w:jc w:val="both"/>
      </w:pPr>
      <w:r>
        <w:t>е) требует от администрации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28B8BCC" w14:textId="77777777" w:rsidR="007E40FC" w:rsidRDefault="007D13A6">
      <w:pPr>
        <w:pStyle w:val="afc"/>
        <w:spacing w:before="0" w:after="0"/>
        <w:ind w:firstLine="708"/>
        <w:jc w:val="both"/>
      </w:pPr>
      <w:r>
        <w:t xml:space="preserve">ж) получает информацию, касающуюся обработки его персональных данных, в том числе содержащую подтверждение факта обработки персональных данных администрацией, а также цель такой обработки; способы обработки персональных данных, применяемые администрацией; сведения о лицах, которые имеют доступ к персональным данным или которым может быть </w:t>
      </w:r>
      <w:r>
        <w:lastRenderedPageBreak/>
        <w:t>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w:t>
      </w:r>
    </w:p>
    <w:p w14:paraId="7E7ED6CA" w14:textId="77777777" w:rsidR="007E40FC" w:rsidRDefault="007D13A6">
      <w:pPr>
        <w:pStyle w:val="afc"/>
        <w:spacing w:before="0" w:after="0"/>
        <w:ind w:firstLine="708"/>
        <w:jc w:val="both"/>
      </w:pPr>
      <w:r>
        <w:t>з) при отказе администрации исключить или исправить персональные данные субъекта персональных данных он имеет право заявить в письменной форме оператору о своем несогласии с соответствующим обоснованием такого несогласия. Сведения о наличии персональных данных предоставляются субъекту персональных данных в доступной форме, не содержащей персональные данные, относящиеся к другим субъектам персональных данных.</w:t>
      </w:r>
    </w:p>
    <w:p w14:paraId="630300BC" w14:textId="77777777" w:rsidR="007E40FC" w:rsidRDefault="007D13A6">
      <w:pPr>
        <w:pStyle w:val="afc"/>
        <w:spacing w:before="0" w:after="0"/>
        <w:ind w:firstLine="708"/>
        <w:jc w:val="both"/>
      </w:pPr>
      <w:r>
        <w:t>Доступ к своим персональным данным предоставляется субъекту персональных данных или его представителю администрацией при личном обращении либо при получении запроса.</w:t>
      </w:r>
    </w:p>
    <w:p w14:paraId="05402828" w14:textId="77777777" w:rsidR="007E40FC" w:rsidRDefault="007D13A6">
      <w:pPr>
        <w:pStyle w:val="afc"/>
        <w:spacing w:before="0" w:after="0"/>
        <w:ind w:firstLine="708"/>
        <w:jc w:val="both"/>
      </w:pPr>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и собственноручную подпись субъекта персональных данных или его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14:paraId="095143AD" w14:textId="77777777" w:rsidR="007E40FC" w:rsidRDefault="007D13A6">
      <w:pPr>
        <w:pStyle w:val="afc"/>
        <w:spacing w:before="0" w:after="0"/>
        <w:ind w:firstLine="708"/>
        <w:jc w:val="both"/>
      </w:pPr>
      <w:r>
        <w:t>8.2. Право субъекта персональных данных на доступ к своим персональным данным ограничивается, в случае если:</w:t>
      </w:r>
    </w:p>
    <w:p w14:paraId="0D9DFFB8" w14:textId="77777777" w:rsidR="007E40FC" w:rsidRDefault="007D13A6">
      <w:pPr>
        <w:pStyle w:val="afc"/>
        <w:spacing w:before="0" w:after="0"/>
        <w:ind w:firstLine="708"/>
        <w:jc w:val="both"/>
      </w:pPr>
      <w:r>
        <w:t>а) обработка персональных данных осуществляется в целях обороны страны, безопасности государства и охраны правопорядка;</w:t>
      </w:r>
    </w:p>
    <w:p w14:paraId="0167EE58" w14:textId="77777777" w:rsidR="007E40FC" w:rsidRDefault="007D13A6">
      <w:pPr>
        <w:pStyle w:val="afc"/>
        <w:spacing w:before="0" w:after="0"/>
        <w:ind w:firstLine="708"/>
        <w:jc w:val="both"/>
      </w:pPr>
      <w:r>
        <w:t>б) предоставление персональных данных нарушает конституционные права и свободы других лиц;</w:t>
      </w:r>
    </w:p>
    <w:p w14:paraId="0B2F57CD" w14:textId="77777777" w:rsidR="007E40FC" w:rsidRDefault="007D13A6">
      <w:pPr>
        <w:pStyle w:val="afc"/>
        <w:spacing w:before="0" w:after="0"/>
        <w:ind w:firstLine="708"/>
        <w:jc w:val="both"/>
      </w:pPr>
      <w:r>
        <w:t>в) в иных случаях, предусмотренных законодательством Российской Федерации.</w:t>
      </w:r>
    </w:p>
    <w:p w14:paraId="3247FEEF" w14:textId="77777777" w:rsidR="007E40FC" w:rsidRDefault="007D13A6">
      <w:pPr>
        <w:pStyle w:val="afc"/>
        <w:spacing w:before="0" w:after="0"/>
        <w:ind w:firstLine="708"/>
        <w:jc w:val="both"/>
      </w:pPr>
      <w:r>
        <w:t>8.3.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пунктом 8.4. настоящего Положения.</w:t>
      </w:r>
    </w:p>
    <w:p w14:paraId="0F0BE34B" w14:textId="77777777" w:rsidR="007E40FC" w:rsidRDefault="007D13A6">
      <w:pPr>
        <w:pStyle w:val="afc"/>
        <w:spacing w:before="0" w:after="0"/>
        <w:ind w:firstLine="708"/>
        <w:jc w:val="both"/>
      </w:pPr>
      <w:r>
        <w:t>8.4. Решение, порождающее юридические последствия в отношении субъекта персональных данных или иным образом затрагивающее его права и законные интересы, принимается на основании исключительно автоматизированной обработки его персональных данных только при наличии согласия субъекта персональных данных в письменной форме или в случаях, предусмотренных федеральными законами.</w:t>
      </w:r>
    </w:p>
    <w:p w14:paraId="561B6283" w14:textId="77777777" w:rsidR="007E40FC" w:rsidRDefault="007D13A6">
      <w:pPr>
        <w:pStyle w:val="afc"/>
        <w:spacing w:before="0" w:after="0"/>
        <w:ind w:firstLine="708"/>
        <w:jc w:val="both"/>
      </w:pPr>
      <w:r>
        <w:t>8.5. Администрация разъясняет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предоставляет возможность заявить возражение против такого решения, а также разъяснить порядок защиты своих прав и законных интересов. Администрация рассматривает возражение субъекта персональных данных в течение 7 рабочих дней со дня его получения и уведомляет его о результатах рассмотрения такого возражения.</w:t>
      </w:r>
    </w:p>
    <w:p w14:paraId="739F2EDD" w14:textId="77777777" w:rsidR="007E40FC" w:rsidRDefault="007D13A6">
      <w:pPr>
        <w:pStyle w:val="afc"/>
        <w:spacing w:before="0" w:after="0"/>
        <w:ind w:firstLine="708"/>
        <w:jc w:val="both"/>
      </w:pPr>
      <w:r>
        <w:t>8.6. Если обязанность предоставления персональных данных субъектом персональных данных установлена федеральным законом, администрация разъясняет субъекту персональных данных юридические последствия отказа предоставить свои персональные данные.</w:t>
      </w:r>
    </w:p>
    <w:p w14:paraId="3CD5D2C4" w14:textId="77777777" w:rsidR="007E40FC" w:rsidRDefault="007D13A6">
      <w:pPr>
        <w:pStyle w:val="afc"/>
        <w:spacing w:before="0" w:after="0"/>
        <w:ind w:firstLine="708"/>
        <w:jc w:val="both"/>
      </w:pPr>
      <w:r>
        <w:t>8.7.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администрация до начала обработки таких персональных данных предоставляет субъекту персональных данных следующую информацию:</w:t>
      </w:r>
    </w:p>
    <w:p w14:paraId="7203740E" w14:textId="77777777" w:rsidR="007E40FC" w:rsidRDefault="007D13A6">
      <w:pPr>
        <w:pStyle w:val="afc"/>
        <w:spacing w:before="0" w:after="0"/>
        <w:ind w:firstLine="708"/>
        <w:jc w:val="both"/>
      </w:pPr>
      <w:r>
        <w:t>а) наименование и адрес администрации или ее представителя;</w:t>
      </w:r>
    </w:p>
    <w:p w14:paraId="09882889" w14:textId="77777777" w:rsidR="007E40FC" w:rsidRDefault="007D13A6">
      <w:pPr>
        <w:pStyle w:val="afc"/>
        <w:spacing w:before="0" w:after="0"/>
        <w:ind w:firstLine="708"/>
        <w:jc w:val="both"/>
      </w:pPr>
      <w:r>
        <w:t>б) цель обработки персональных данных и ее правовое основание;</w:t>
      </w:r>
    </w:p>
    <w:p w14:paraId="4787D587" w14:textId="77777777" w:rsidR="007E40FC" w:rsidRDefault="007D13A6">
      <w:pPr>
        <w:pStyle w:val="afc"/>
        <w:spacing w:before="0" w:after="0"/>
        <w:ind w:firstLine="708"/>
        <w:jc w:val="both"/>
      </w:pPr>
      <w:r>
        <w:t>в) предполагаемые пользователи персональных данных;</w:t>
      </w:r>
    </w:p>
    <w:p w14:paraId="41177A01" w14:textId="77777777" w:rsidR="007E40FC" w:rsidRDefault="007D13A6">
      <w:pPr>
        <w:pStyle w:val="afc"/>
        <w:spacing w:before="0" w:after="0"/>
        <w:ind w:firstLine="708"/>
        <w:jc w:val="both"/>
      </w:pPr>
      <w:r>
        <w:t>г) права субъекта персональных данных в области защиты персональных данных.</w:t>
      </w:r>
    </w:p>
    <w:p w14:paraId="3CB049A9" w14:textId="77777777" w:rsidR="007E40FC" w:rsidRDefault="007D13A6">
      <w:pPr>
        <w:pStyle w:val="afc"/>
        <w:spacing w:before="0" w:after="0"/>
        <w:ind w:firstLine="708"/>
        <w:jc w:val="both"/>
      </w:pPr>
      <w:r>
        <w:t xml:space="preserve">8.8. Администрация безвозмездно предоставляет субъекту персональных данных возможность ознакомления с персональными данными, относящимися к соответствующему субъекту персональных данных, а также вносит в них необходимые изменения, уничтожает или блокирует соответствующие персональные данные по предоставлении субъектом персональных </w:t>
      </w:r>
      <w:r>
        <w:lastRenderedPageBreak/>
        <w:t>данных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администрация обязана уведомить субъекта персональных данных и третьих лиц, которым персональные данные этого субъекта персональных данных были переданы.</w:t>
      </w:r>
    </w:p>
    <w:p w14:paraId="5206B54E" w14:textId="77777777" w:rsidR="007E40FC" w:rsidRDefault="007D13A6">
      <w:pPr>
        <w:pStyle w:val="afc"/>
        <w:spacing w:before="0" w:after="0"/>
        <w:ind w:firstLine="708"/>
        <w:jc w:val="both"/>
      </w:pPr>
      <w:r>
        <w:t>8.9. В случае выявления недостоверных персональных данных или неправомерных действий с ними администрация осуществляет блокирование персональных данных, относящихся к соответствующему субъекту персональных данных, с момента получения такой информации на период проверки. В случае подтверждения факта недостоверности персональных данных администрация на основании соответствующих документов уточняет персональные данные и снимает их блокирование.</w:t>
      </w:r>
    </w:p>
    <w:p w14:paraId="6666542A" w14:textId="77777777" w:rsidR="007E40FC" w:rsidRDefault="007D13A6">
      <w:pPr>
        <w:pStyle w:val="afc"/>
        <w:spacing w:before="0" w:after="0"/>
        <w:ind w:firstLine="708"/>
        <w:jc w:val="both"/>
      </w:pPr>
      <w:r>
        <w:t>В случае выявления неправомерных действий с персональными данными администрация в срок, не превышающий трех рабочих дней с даты такого выявления, устраняет допущенные нарушения.</w:t>
      </w:r>
    </w:p>
    <w:p w14:paraId="7EB7BF7F" w14:textId="77777777" w:rsidR="007E40FC" w:rsidRDefault="007D13A6">
      <w:pPr>
        <w:pStyle w:val="afc"/>
        <w:spacing w:before="0" w:after="0"/>
        <w:ind w:firstLine="708"/>
        <w:jc w:val="both"/>
      </w:pPr>
      <w:r>
        <w:t>В случае невозможности устранения допущенных нарушений администрация в срок, не превышающий трех рабочих дней с даты выявления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оператор уведомляет субъекта персональных данных.</w:t>
      </w:r>
    </w:p>
    <w:p w14:paraId="6A3A6F15" w14:textId="77777777" w:rsidR="007E40FC" w:rsidRDefault="007D13A6">
      <w:pPr>
        <w:pStyle w:val="afc"/>
        <w:spacing w:before="0" w:after="0"/>
        <w:ind w:firstLine="708"/>
        <w:jc w:val="both"/>
      </w:pPr>
      <w:r>
        <w:t>8.10. В случае достижения цели обработки персональных данных администрация незамедлительно прекращает обработку персональных данных и уничтожает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уведомляет об этом субъекта персональных данных.</w:t>
      </w:r>
    </w:p>
    <w:p w14:paraId="5EC473E2" w14:textId="77777777" w:rsidR="007E40FC" w:rsidRDefault="007D13A6">
      <w:pPr>
        <w:pStyle w:val="afc"/>
        <w:spacing w:before="0" w:after="0"/>
        <w:ind w:firstLine="708"/>
        <w:jc w:val="both"/>
      </w:pPr>
      <w:r>
        <w:t>8.11. В случае отзыва субъектом персональных данных согласия на обработку своих персональных данных администрация прекращает обработку персональных данных и уничтожает персональные данные в срок, не превышающий трех рабочих дней с даты поступления указанного отзыва, если иное не предусмотрено соглашением сторон. Об уничтожении персональных данных администрация уведомляет субъекта персональных данных.</w:t>
      </w:r>
    </w:p>
    <w:p w14:paraId="319E9D96" w14:textId="77777777" w:rsidR="007E40FC" w:rsidRDefault="007E40FC">
      <w:pPr>
        <w:pStyle w:val="afc"/>
        <w:spacing w:before="0" w:after="0"/>
        <w:jc w:val="both"/>
      </w:pPr>
    </w:p>
    <w:p w14:paraId="2D106054" w14:textId="77777777" w:rsidR="007E40FC" w:rsidRDefault="007D13A6">
      <w:pPr>
        <w:pStyle w:val="2"/>
        <w:ind w:left="0" w:firstLine="0"/>
        <w:jc w:val="center"/>
        <w:rPr>
          <w:b/>
        </w:rPr>
      </w:pPr>
      <w:r>
        <w:rPr>
          <w:b/>
        </w:rPr>
        <w:t>9. БЕЗОПАСНОСТЬ ПЕРСОНАЛЬНЫХ ДАННЫХ</w:t>
      </w:r>
    </w:p>
    <w:p w14:paraId="684C5260" w14:textId="77777777" w:rsidR="007E40FC" w:rsidRDefault="007D13A6">
      <w:pPr>
        <w:pStyle w:val="afc"/>
        <w:spacing w:before="0" w:after="0"/>
        <w:ind w:firstLine="708"/>
        <w:jc w:val="both"/>
      </w:pPr>
      <w:r>
        <w:t>9.1. Администрация при обработке персональных данных обязана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5301213D" w14:textId="77777777" w:rsidR="007E40FC" w:rsidRDefault="007D13A6">
      <w:pPr>
        <w:pStyle w:val="afc"/>
        <w:spacing w:before="0" w:after="0"/>
        <w:ind w:firstLine="708"/>
        <w:jc w:val="both"/>
      </w:pPr>
      <w:r>
        <w:t xml:space="preserve">9.2. Использование и хранение биометрических персональных данных вне </w:t>
      </w:r>
      <w:proofErr w:type="spellStart"/>
      <w:r>
        <w:t>ИСПДн</w:t>
      </w:r>
      <w:proofErr w:type="spellEnd"/>
      <w:r>
        <w:t xml:space="preserve"> осуществляются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14:paraId="6D64FE5E" w14:textId="77777777" w:rsidR="007E40FC" w:rsidRDefault="007E40FC">
      <w:pPr>
        <w:pStyle w:val="afc"/>
        <w:spacing w:before="0" w:after="0"/>
        <w:jc w:val="both"/>
      </w:pPr>
    </w:p>
    <w:p w14:paraId="567F5ADA" w14:textId="77777777" w:rsidR="007E40FC" w:rsidRDefault="007D13A6">
      <w:pPr>
        <w:pStyle w:val="afc"/>
        <w:spacing w:before="0" w:after="0"/>
        <w:jc w:val="center"/>
        <w:rPr>
          <w:b/>
        </w:rPr>
      </w:pPr>
      <w:r>
        <w:rPr>
          <w:b/>
        </w:rPr>
        <w:t>10. ОТВЕТСТВЕННОСТЬ ЗА РАЗГЛАШЕНИЕ КОНФИДЕНЦИАЛЬНОЙ ИНФОРМАЦИИ, СВЯЗАННОЙ С ПЕРСОНАЛЬНЫМИ ДАННЫМИ</w:t>
      </w:r>
    </w:p>
    <w:p w14:paraId="6ECD3D07" w14:textId="77777777" w:rsidR="007E40FC" w:rsidRDefault="007D13A6">
      <w:pPr>
        <w:ind w:firstLine="708"/>
        <w:jc w:val="both"/>
        <w:rPr>
          <w:sz w:val="24"/>
        </w:rPr>
      </w:pPr>
      <w:r>
        <w:rPr>
          <w:sz w:val="24"/>
        </w:rPr>
        <w:t xml:space="preserve">10.1. Лица, виновные в нарушении требований Федерального закона, несут предусмотренную законодательством Российской Федерации ответственность. </w:t>
      </w:r>
    </w:p>
    <w:p w14:paraId="52AB1B98" w14:textId="77777777" w:rsidR="007E40FC" w:rsidRDefault="007D13A6">
      <w:pPr>
        <w:ind w:firstLine="708"/>
        <w:jc w:val="both"/>
        <w:rPr>
          <w:sz w:val="24"/>
        </w:rPr>
      </w:pPr>
      <w:r>
        <w:rPr>
          <w:sz w:val="24"/>
        </w:rPr>
        <w:t>Моральный вред, причиненный субъекту персональных данных вследствие</w:t>
      </w:r>
      <w:r>
        <w:rPr>
          <w:rFonts w:ascii="Arial" w:hAnsi="Arial"/>
          <w:sz w:val="24"/>
        </w:rPr>
        <w:t xml:space="preserve"> </w:t>
      </w:r>
      <w:r>
        <w:rPr>
          <w:sz w:val="24"/>
        </w:rPr>
        <w:t>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094E7F59" w14:textId="77777777" w:rsidR="007E40FC" w:rsidRDefault="007D13A6">
      <w:pPr>
        <w:pStyle w:val="afc"/>
        <w:spacing w:before="0" w:after="0"/>
        <w:ind w:firstLine="708"/>
        <w:jc w:val="both"/>
      </w:pPr>
      <w:r>
        <w:t>10.2. За каждый дисциплинарный проступок может быть применено только одно дисциплинарное взыскание.</w:t>
      </w:r>
    </w:p>
    <w:p w14:paraId="237826BE" w14:textId="77777777" w:rsidR="007E40FC" w:rsidRDefault="007D13A6">
      <w:pPr>
        <w:pStyle w:val="afc"/>
        <w:spacing w:before="0" w:after="0"/>
        <w:ind w:firstLine="708"/>
        <w:jc w:val="both"/>
      </w:pPr>
      <w:r>
        <w:lastRenderedPageBreak/>
        <w:t>10.3. Копия распоряжения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w:t>
      </w:r>
    </w:p>
    <w:p w14:paraId="5372FD58" w14:textId="77777777" w:rsidR="007E40FC" w:rsidRDefault="007D13A6">
      <w:pPr>
        <w:pStyle w:val="afc"/>
        <w:spacing w:before="0" w:after="0"/>
        <w:ind w:firstLine="708"/>
        <w:jc w:val="both"/>
      </w:pPr>
      <w:r>
        <w:t xml:space="preserve">10.4.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издания распоряжения о применении дисциплинарного взыскания, имеет право снять его с работника по собственной инициативе, по письменному заявлению работника или по ходатайству его непосредственного руководителя. </w:t>
      </w:r>
    </w:p>
    <w:p w14:paraId="7D6E0D41" w14:textId="77777777" w:rsidR="007E40FC" w:rsidRDefault="007E40FC">
      <w:pPr>
        <w:pStyle w:val="afc"/>
        <w:spacing w:before="0" w:after="0"/>
        <w:jc w:val="both"/>
      </w:pPr>
    </w:p>
    <w:p w14:paraId="01FF7339" w14:textId="77777777" w:rsidR="007E40FC" w:rsidRDefault="007D13A6">
      <w:pPr>
        <w:pStyle w:val="2"/>
        <w:ind w:left="0" w:firstLine="0"/>
        <w:jc w:val="center"/>
        <w:rPr>
          <w:b/>
        </w:rPr>
      </w:pPr>
      <w:r>
        <w:rPr>
          <w:b/>
        </w:rPr>
        <w:t>11. ПОРЯДОК КЛАССИФИКАЦИИ ИНФОРМАЦИОННЫХ СИСТЕМ ПЕРСОНАЛЬНЫХ ДАННЫХ</w:t>
      </w:r>
    </w:p>
    <w:p w14:paraId="3FF407E1" w14:textId="77777777" w:rsidR="007E40FC" w:rsidRDefault="007D13A6">
      <w:pPr>
        <w:pStyle w:val="afc"/>
        <w:ind w:firstLine="708"/>
        <w:jc w:val="both"/>
      </w:pPr>
      <w:r>
        <w:t>11.1. При обработке персональных данных в информационных системах устанавливаются 4 уровня защищенности персональных данных.</w:t>
      </w:r>
    </w:p>
    <w:p w14:paraId="0FDF2919" w14:textId="77777777" w:rsidR="007E40FC" w:rsidRDefault="007D13A6">
      <w:pPr>
        <w:pStyle w:val="afc"/>
        <w:ind w:firstLine="708"/>
        <w:jc w:val="both"/>
      </w:pPr>
      <w:r>
        <w:t>11.2. Необходимость обеспечения 1-го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14:paraId="7F384CD7" w14:textId="77777777" w:rsidR="007E40FC" w:rsidRDefault="007D13A6">
      <w:pPr>
        <w:pStyle w:val="afc"/>
        <w:ind w:firstLine="708"/>
        <w:jc w:val="both"/>
      </w:pPr>
      <w:r>
        <w:t>а) для информационной системы актуальны угрозы 1-го типа и информационная система обрабатывает либо специальные категории персональных данных, либо биометрические персональные данные, либо иные категории персональных данных;</w:t>
      </w:r>
    </w:p>
    <w:p w14:paraId="2DE8CD1E" w14:textId="77777777" w:rsidR="007E40FC" w:rsidRDefault="007D13A6">
      <w:pPr>
        <w:pStyle w:val="afc"/>
        <w:ind w:firstLine="708"/>
        <w:jc w:val="both"/>
      </w:pPr>
      <w:r>
        <w:t>б) для информационной системы актуальны угрозы 2-го типа и информационная система обрабатывает специальные категории персональных данных более чем 100000 субъектов персональных данных, не являющихся сотрудниками оператора.</w:t>
      </w:r>
    </w:p>
    <w:p w14:paraId="5711B8DC" w14:textId="77777777" w:rsidR="007E40FC" w:rsidRDefault="007D13A6">
      <w:pPr>
        <w:pStyle w:val="afc"/>
        <w:ind w:firstLine="708"/>
        <w:jc w:val="both"/>
      </w:pPr>
      <w:r>
        <w:t>11.3. Необходимость обеспечения 2-го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14:paraId="5DEDBC44" w14:textId="77777777" w:rsidR="007E40FC" w:rsidRDefault="007D13A6">
      <w:pPr>
        <w:pStyle w:val="afc"/>
        <w:ind w:firstLine="708"/>
        <w:jc w:val="both"/>
      </w:pPr>
      <w:r>
        <w:t>а) для информационной системы актуальны угрозы 1-го типа и информационная система обрабатывает общедоступные персональные данные;</w:t>
      </w:r>
    </w:p>
    <w:p w14:paraId="045C6F92" w14:textId="77777777" w:rsidR="007E40FC" w:rsidRDefault="007D13A6">
      <w:pPr>
        <w:pStyle w:val="afc"/>
        <w:ind w:firstLine="708"/>
        <w:jc w:val="both"/>
      </w:pPr>
      <w:r>
        <w:t>б) для информационной системы актуальны угрозы 2-го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 не являющихся сотрудниками оператора;</w:t>
      </w:r>
    </w:p>
    <w:p w14:paraId="6930F8F9" w14:textId="77777777" w:rsidR="007E40FC" w:rsidRDefault="007D13A6">
      <w:pPr>
        <w:pStyle w:val="afc"/>
        <w:ind w:firstLine="708"/>
        <w:jc w:val="both"/>
      </w:pPr>
      <w:r>
        <w:t>в) для информационной системы актуальны угрозы 2-го типа и информационная система обрабатывает биометрические персональные данные;</w:t>
      </w:r>
    </w:p>
    <w:p w14:paraId="16CC467F" w14:textId="77777777" w:rsidR="007E40FC" w:rsidRDefault="007D13A6">
      <w:pPr>
        <w:pStyle w:val="afc"/>
        <w:ind w:firstLine="708"/>
        <w:jc w:val="both"/>
      </w:pPr>
      <w:r>
        <w:t>г) для информационной системы актуальны угрозы 2-го типа и информационная система обрабатывает общедоступные персональные данные более чем 100000 субъектов персональных данных, не являющихся сотрудниками оператора;</w:t>
      </w:r>
    </w:p>
    <w:p w14:paraId="35B9280A" w14:textId="77777777" w:rsidR="007E40FC" w:rsidRDefault="007D13A6">
      <w:pPr>
        <w:pStyle w:val="afc"/>
        <w:ind w:firstLine="708"/>
        <w:jc w:val="both"/>
      </w:pPr>
      <w:r>
        <w:t>д) для информационной системы актуальны угрозы 2-го типа и информационная система обрабатывает иные категории персональных данных более чем 100000 субъектов персональных данных, не являющихся сотрудниками оператора;</w:t>
      </w:r>
    </w:p>
    <w:p w14:paraId="1B41E06D" w14:textId="77777777" w:rsidR="007E40FC" w:rsidRDefault="007D13A6">
      <w:pPr>
        <w:pStyle w:val="afc"/>
        <w:ind w:firstLine="708"/>
        <w:jc w:val="both"/>
      </w:pPr>
      <w:r>
        <w:t>е) для информационной системы актуальны угрозы 3-го типа и информационная система обрабатывает специальные категории персональных данных более чем 100000 субъектов персональных данных, не являющихся сотрудниками оператора.</w:t>
      </w:r>
    </w:p>
    <w:p w14:paraId="494B7270" w14:textId="77777777" w:rsidR="007E40FC" w:rsidRDefault="007D13A6">
      <w:pPr>
        <w:pStyle w:val="afc"/>
        <w:ind w:firstLine="708"/>
        <w:jc w:val="both"/>
      </w:pPr>
      <w:r>
        <w:t>11. 4. Необходимость обеспечения 3-го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14:paraId="6E721F68" w14:textId="77777777" w:rsidR="007E40FC" w:rsidRDefault="007D13A6">
      <w:pPr>
        <w:pStyle w:val="afc"/>
        <w:ind w:firstLine="708"/>
        <w:jc w:val="both"/>
      </w:pPr>
      <w:r>
        <w:t>а) для информационной системы актуальны угрозы 2-го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 не являющихся сотрудниками оператора;</w:t>
      </w:r>
    </w:p>
    <w:p w14:paraId="2B2BC820" w14:textId="77777777" w:rsidR="007E40FC" w:rsidRDefault="007D13A6">
      <w:pPr>
        <w:pStyle w:val="afc"/>
        <w:ind w:firstLine="708"/>
        <w:jc w:val="both"/>
      </w:pPr>
      <w:r>
        <w:lastRenderedPageBreak/>
        <w:t>б) для информационной системы актуальны угрозы 2-го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 не являющихся сотрудниками оператора;</w:t>
      </w:r>
    </w:p>
    <w:p w14:paraId="49A94A77" w14:textId="77777777" w:rsidR="007E40FC" w:rsidRDefault="007D13A6">
      <w:pPr>
        <w:pStyle w:val="afc"/>
        <w:ind w:firstLine="708"/>
        <w:jc w:val="both"/>
      </w:pPr>
      <w:r>
        <w:t>в) для информационной системы актуальны угрозы 3-го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 не являющихся сотрудниками оператора;</w:t>
      </w:r>
    </w:p>
    <w:p w14:paraId="7E9AA512" w14:textId="77777777" w:rsidR="007E40FC" w:rsidRDefault="007D13A6">
      <w:pPr>
        <w:pStyle w:val="afc"/>
        <w:ind w:firstLine="708"/>
        <w:jc w:val="both"/>
      </w:pPr>
      <w:r>
        <w:t>г) для информационной системы актуальны угрозы 3-го типа и информационная система обрабатывает биометрические персональные данные;</w:t>
      </w:r>
    </w:p>
    <w:p w14:paraId="0DBBAEAF" w14:textId="77777777" w:rsidR="007E40FC" w:rsidRDefault="007D13A6">
      <w:pPr>
        <w:pStyle w:val="afc"/>
        <w:ind w:firstLine="708"/>
        <w:jc w:val="both"/>
      </w:pPr>
      <w:r>
        <w:t>д) для информационной системы актуальны угрозы 3-го типа и информационная система обрабатывает иные категории персональных данных более чем 100000 субъектов персональных данных, не являющихся сотрудниками оператора.</w:t>
      </w:r>
    </w:p>
    <w:p w14:paraId="74292EE3" w14:textId="77777777" w:rsidR="007E40FC" w:rsidRDefault="007D13A6">
      <w:pPr>
        <w:pStyle w:val="afc"/>
        <w:jc w:val="both"/>
      </w:pPr>
      <w:r>
        <w:t>11.5. Необходимость обеспечения 4-го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14:paraId="6AF8A6F5" w14:textId="77777777" w:rsidR="007E40FC" w:rsidRDefault="007D13A6">
      <w:pPr>
        <w:pStyle w:val="afc"/>
        <w:ind w:firstLine="708"/>
        <w:jc w:val="both"/>
      </w:pPr>
      <w:r>
        <w:t>а) для информационной системы актуальны угрозы 3-го типа и информационная система обрабатывает общедоступные персональные данные;</w:t>
      </w:r>
    </w:p>
    <w:p w14:paraId="602A05CE" w14:textId="77777777" w:rsidR="007E40FC" w:rsidRDefault="007D13A6">
      <w:pPr>
        <w:pStyle w:val="afc"/>
        <w:spacing w:before="0" w:after="0"/>
        <w:ind w:firstLine="708"/>
        <w:jc w:val="both"/>
      </w:pPr>
      <w:r>
        <w:t>б) для информационной системы актуальны угрозы 3-го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 не являющихся сотрудниками оператора.</w:t>
      </w:r>
    </w:p>
    <w:p w14:paraId="472D92F7" w14:textId="77777777" w:rsidR="007E40FC" w:rsidRDefault="007E40FC">
      <w:pPr>
        <w:pStyle w:val="afc"/>
        <w:spacing w:before="0" w:after="0"/>
        <w:jc w:val="both"/>
      </w:pPr>
    </w:p>
    <w:p w14:paraId="3A6BF37C" w14:textId="77777777" w:rsidR="007E40FC" w:rsidRDefault="007D13A6">
      <w:pPr>
        <w:pStyle w:val="3"/>
        <w:ind w:left="0" w:firstLine="0"/>
        <w:jc w:val="center"/>
        <w:rPr>
          <w:b/>
          <w:sz w:val="24"/>
        </w:rPr>
      </w:pPr>
      <w:r>
        <w:rPr>
          <w:b/>
          <w:sz w:val="24"/>
        </w:rPr>
        <w:t>12. ПОРЯДОК РАЗРАБОТКИ, ВВОДА В ДЕЙСТВИЕ И ЭКСПЛУАТАЦИЮ СИСТЕМЫ ЗАЩИТЫ ПЕРСОНАЛЬНЫХ ДАННЫХ</w:t>
      </w:r>
    </w:p>
    <w:p w14:paraId="5A68A926" w14:textId="77777777" w:rsidR="007E40FC" w:rsidRDefault="007D13A6">
      <w:pPr>
        <w:pStyle w:val="afc"/>
        <w:spacing w:before="0" w:after="0"/>
        <w:ind w:firstLine="708"/>
        <w:jc w:val="both"/>
      </w:pPr>
      <w:r>
        <w:t xml:space="preserve">12.1. Порядок предпроектного обследования </w:t>
      </w:r>
      <w:proofErr w:type="spellStart"/>
      <w:r>
        <w:t>ИСПДн</w:t>
      </w:r>
      <w:proofErr w:type="spellEnd"/>
      <w:r>
        <w:t xml:space="preserve"> включает:</w:t>
      </w:r>
    </w:p>
    <w:p w14:paraId="7C2DED1E" w14:textId="77777777" w:rsidR="007E40FC" w:rsidRDefault="007D13A6">
      <w:pPr>
        <w:pStyle w:val="afc"/>
        <w:spacing w:before="0" w:after="0"/>
        <w:ind w:firstLine="708"/>
        <w:jc w:val="both"/>
      </w:pPr>
      <w:r>
        <w:t xml:space="preserve">а) определение перечня персональных данных, обрабатываемых в </w:t>
      </w:r>
      <w:proofErr w:type="spellStart"/>
      <w:r>
        <w:t>ИСПДн</w:t>
      </w:r>
      <w:proofErr w:type="spellEnd"/>
      <w:r>
        <w:t>;</w:t>
      </w:r>
    </w:p>
    <w:p w14:paraId="08EEA1B2" w14:textId="77777777" w:rsidR="007E40FC" w:rsidRDefault="007D13A6">
      <w:pPr>
        <w:pStyle w:val="afc"/>
        <w:spacing w:before="0" w:after="0"/>
        <w:ind w:firstLine="708"/>
        <w:jc w:val="both"/>
      </w:pPr>
      <w:r>
        <w:t xml:space="preserve">б) определение перечня персональных данных, подлежащих защите от несанкционированного доступа (далее — </w:t>
      </w:r>
      <w:proofErr w:type="spellStart"/>
      <w:r>
        <w:t>НсД</w:t>
      </w:r>
      <w:proofErr w:type="spellEnd"/>
      <w:r>
        <w:t>);</w:t>
      </w:r>
    </w:p>
    <w:p w14:paraId="45BDDEA3" w14:textId="77777777" w:rsidR="007E40FC" w:rsidRDefault="007D13A6">
      <w:pPr>
        <w:pStyle w:val="afc"/>
        <w:spacing w:before="0" w:after="0"/>
        <w:ind w:firstLine="708"/>
        <w:jc w:val="both"/>
      </w:pPr>
      <w:r>
        <w:t xml:space="preserve">в) определение условий расположения </w:t>
      </w:r>
      <w:proofErr w:type="spellStart"/>
      <w:r>
        <w:t>ИСПДн</w:t>
      </w:r>
      <w:proofErr w:type="spellEnd"/>
      <w:r>
        <w:t xml:space="preserve"> относительно границ контролируемой зоны;</w:t>
      </w:r>
    </w:p>
    <w:p w14:paraId="2012FD2A" w14:textId="77777777" w:rsidR="007E40FC" w:rsidRDefault="007E40FC">
      <w:pPr>
        <w:pStyle w:val="afc"/>
        <w:spacing w:before="0" w:after="0"/>
        <w:jc w:val="both"/>
      </w:pPr>
    </w:p>
    <w:p w14:paraId="138707F5" w14:textId="77777777" w:rsidR="007E40FC" w:rsidRDefault="007D13A6">
      <w:pPr>
        <w:pStyle w:val="afc"/>
        <w:spacing w:before="0" w:after="0"/>
        <w:ind w:firstLine="708"/>
        <w:jc w:val="both"/>
      </w:pPr>
      <w:r>
        <w:t xml:space="preserve">г) определение конфигурации и топологии </w:t>
      </w:r>
      <w:proofErr w:type="spellStart"/>
      <w:r>
        <w:t>ИСПДн</w:t>
      </w:r>
      <w:proofErr w:type="spellEnd"/>
      <w:r>
        <w:t xml:space="preserve"> в целом и ее отдельных компонентов; физические, функциональные и технологические связи как внутри этих систем, так и с другими системами различного уровня и назначения;</w:t>
      </w:r>
    </w:p>
    <w:p w14:paraId="3E48F15C" w14:textId="77777777" w:rsidR="007E40FC" w:rsidRDefault="007D13A6">
      <w:pPr>
        <w:pStyle w:val="afc"/>
        <w:spacing w:before="0" w:after="0"/>
        <w:ind w:firstLine="708"/>
        <w:jc w:val="both"/>
      </w:pPr>
      <w:r>
        <w:t xml:space="preserve">д) определение технических средств и систем, предполагаемых к использованию в разрабатываемой </w:t>
      </w:r>
      <w:proofErr w:type="spellStart"/>
      <w:r>
        <w:t>ИСПДн</w:t>
      </w:r>
      <w:proofErr w:type="spellEnd"/>
      <w:r>
        <w:t>, условия их расположения; общесистемные и прикладные программные средства, имеющиеся и предлагаемые к разработке;</w:t>
      </w:r>
    </w:p>
    <w:p w14:paraId="0F602879" w14:textId="77777777" w:rsidR="007E40FC" w:rsidRDefault="007D13A6">
      <w:pPr>
        <w:pStyle w:val="afc"/>
        <w:spacing w:before="0" w:after="0"/>
        <w:ind w:firstLine="708"/>
        <w:jc w:val="both"/>
      </w:pPr>
      <w:r>
        <w:t xml:space="preserve">е) определение режимов обработки персональных данных в </w:t>
      </w:r>
      <w:proofErr w:type="spellStart"/>
      <w:r>
        <w:t>ИСПДн</w:t>
      </w:r>
      <w:proofErr w:type="spellEnd"/>
      <w:r>
        <w:t xml:space="preserve"> в целом и в отдельных компонентах;</w:t>
      </w:r>
    </w:p>
    <w:p w14:paraId="76FD5975" w14:textId="77777777" w:rsidR="007E40FC" w:rsidRDefault="007D13A6">
      <w:pPr>
        <w:pStyle w:val="afc"/>
        <w:spacing w:before="0" w:after="0"/>
        <w:ind w:firstLine="708"/>
        <w:jc w:val="both"/>
      </w:pPr>
      <w:r>
        <w:t xml:space="preserve">ж) определение класса </w:t>
      </w:r>
      <w:proofErr w:type="spellStart"/>
      <w:r>
        <w:t>ИСПДн</w:t>
      </w:r>
      <w:proofErr w:type="spellEnd"/>
      <w:r>
        <w:t>;</w:t>
      </w:r>
    </w:p>
    <w:p w14:paraId="705DE3D9" w14:textId="77777777" w:rsidR="007E40FC" w:rsidRDefault="007D13A6">
      <w:pPr>
        <w:pStyle w:val="afc"/>
        <w:spacing w:before="0" w:after="0"/>
        <w:ind w:firstLine="708"/>
        <w:jc w:val="both"/>
      </w:pPr>
      <w:r>
        <w:t>з) уточнение степени участия должностных лиц в обработке персональных данных, характер их взаимодействия между собой;</w:t>
      </w:r>
    </w:p>
    <w:p w14:paraId="5CFAEFE5" w14:textId="77777777" w:rsidR="007E40FC" w:rsidRDefault="007D13A6">
      <w:pPr>
        <w:pStyle w:val="afc"/>
        <w:spacing w:before="0" w:after="0"/>
        <w:ind w:firstLine="708"/>
        <w:jc w:val="both"/>
      </w:pPr>
      <w:r>
        <w:t xml:space="preserve">и) разработка модели угроз безопасности персональных данных применительно к конкретным условиям функционирования </w:t>
      </w:r>
      <w:proofErr w:type="spellStart"/>
      <w:r>
        <w:t>ИСПДн</w:t>
      </w:r>
      <w:proofErr w:type="spellEnd"/>
      <w:r>
        <w:t xml:space="preserve"> (Приложения № 3 – 4).</w:t>
      </w:r>
    </w:p>
    <w:p w14:paraId="21D20BF8" w14:textId="77777777" w:rsidR="007E40FC" w:rsidRDefault="007D13A6">
      <w:pPr>
        <w:pStyle w:val="afc"/>
        <w:spacing w:before="0" w:after="0"/>
        <w:ind w:firstLine="708"/>
        <w:jc w:val="both"/>
      </w:pPr>
      <w:r>
        <w:t xml:space="preserve">12.2. По результатам предпроектного обследования на основе документа с учетом установленного класса </w:t>
      </w:r>
      <w:proofErr w:type="spellStart"/>
      <w:r>
        <w:t>ИСПДн</w:t>
      </w:r>
      <w:proofErr w:type="spellEnd"/>
      <w:r>
        <w:t xml:space="preserve"> задаются конкретные требования по обеспечению безопасности персональных данных, включаемые в техническое задание на разработку </w:t>
      </w:r>
      <w:proofErr w:type="spellStart"/>
      <w:r>
        <w:t>СЗПДн</w:t>
      </w:r>
      <w:proofErr w:type="spellEnd"/>
      <w:r>
        <w:t xml:space="preserve">. Разработка технического задания на создание </w:t>
      </w:r>
      <w:proofErr w:type="spellStart"/>
      <w:r>
        <w:t>СЗПДн</w:t>
      </w:r>
      <w:proofErr w:type="spellEnd"/>
      <w:r>
        <w:t xml:space="preserve"> включает:</w:t>
      </w:r>
    </w:p>
    <w:p w14:paraId="1221F287" w14:textId="77777777" w:rsidR="007E40FC" w:rsidRDefault="007D13A6">
      <w:pPr>
        <w:pStyle w:val="afc"/>
        <w:spacing w:before="0" w:after="0"/>
        <w:ind w:firstLine="708"/>
        <w:jc w:val="both"/>
      </w:pPr>
      <w:r>
        <w:t xml:space="preserve">а) обоснование разработки </w:t>
      </w:r>
      <w:proofErr w:type="spellStart"/>
      <w:r>
        <w:t>СЗПДн</w:t>
      </w:r>
      <w:proofErr w:type="spellEnd"/>
      <w:r>
        <w:t>;</w:t>
      </w:r>
    </w:p>
    <w:p w14:paraId="3B61D8D2" w14:textId="77777777" w:rsidR="007E40FC" w:rsidRDefault="007D13A6">
      <w:pPr>
        <w:pStyle w:val="afc"/>
        <w:spacing w:before="0" w:after="0"/>
        <w:ind w:firstLine="708"/>
        <w:jc w:val="both"/>
      </w:pPr>
      <w:r>
        <w:t xml:space="preserve">б) исходные данные создаваемой (модернизируемой) </w:t>
      </w:r>
      <w:proofErr w:type="spellStart"/>
      <w:r>
        <w:t>ИСПДн</w:t>
      </w:r>
      <w:proofErr w:type="spellEnd"/>
      <w:r>
        <w:t xml:space="preserve"> в техническом, программном, информационном и организационном аспектах;</w:t>
      </w:r>
    </w:p>
    <w:p w14:paraId="33C7B779" w14:textId="77777777" w:rsidR="007E40FC" w:rsidRDefault="007D13A6">
      <w:pPr>
        <w:pStyle w:val="afc"/>
        <w:spacing w:before="0" w:after="0"/>
        <w:ind w:firstLine="708"/>
        <w:jc w:val="both"/>
      </w:pPr>
      <w:r>
        <w:t xml:space="preserve">в) класс </w:t>
      </w:r>
      <w:proofErr w:type="spellStart"/>
      <w:r>
        <w:t>ИСПДн</w:t>
      </w:r>
      <w:proofErr w:type="spellEnd"/>
      <w:r>
        <w:t>;</w:t>
      </w:r>
    </w:p>
    <w:p w14:paraId="0FD665DE" w14:textId="77777777" w:rsidR="007E40FC" w:rsidRDefault="007D13A6">
      <w:pPr>
        <w:pStyle w:val="afc"/>
        <w:spacing w:before="0" w:after="0"/>
        <w:ind w:firstLine="708"/>
        <w:jc w:val="both"/>
      </w:pPr>
      <w:r>
        <w:lastRenderedPageBreak/>
        <w:t xml:space="preserve">г) требования федерального органа исполнительной власти, уполномоченного в области противодействия техническим разведкам и технической защиты информации, с учетом которых будет разрабатываться </w:t>
      </w:r>
      <w:proofErr w:type="spellStart"/>
      <w:r>
        <w:t>СЗПДн</w:t>
      </w:r>
      <w:proofErr w:type="spellEnd"/>
      <w:r>
        <w:t xml:space="preserve"> и приниматься в эксплуатацию </w:t>
      </w:r>
      <w:proofErr w:type="spellStart"/>
      <w:r>
        <w:t>ИСПДн</w:t>
      </w:r>
      <w:proofErr w:type="spellEnd"/>
      <w:r>
        <w:t>;</w:t>
      </w:r>
    </w:p>
    <w:p w14:paraId="2F0E9F03" w14:textId="77777777" w:rsidR="007E40FC" w:rsidRDefault="007D13A6">
      <w:pPr>
        <w:pStyle w:val="afc"/>
        <w:spacing w:before="0" w:after="0"/>
        <w:ind w:firstLine="708"/>
        <w:jc w:val="both"/>
      </w:pPr>
      <w:r>
        <w:t>д) перечень предполагаемых к использованию сертифицированных средств защиты информации;</w:t>
      </w:r>
    </w:p>
    <w:p w14:paraId="5EF6F3C1" w14:textId="77777777" w:rsidR="007E40FC" w:rsidRDefault="007D13A6">
      <w:pPr>
        <w:pStyle w:val="afc"/>
        <w:spacing w:before="0" w:after="0"/>
        <w:ind w:firstLine="708"/>
        <w:jc w:val="both"/>
      </w:pPr>
      <w:r>
        <w:t>е) обоснование проведения разработок собственных средств защиты информации при невозможности или нецелесообразности использования имеющихся на рынке сертифицированных средств защиты информации;</w:t>
      </w:r>
    </w:p>
    <w:p w14:paraId="42F21FC2" w14:textId="77777777" w:rsidR="007E40FC" w:rsidRDefault="007D13A6">
      <w:pPr>
        <w:pStyle w:val="afc"/>
        <w:spacing w:before="0" w:after="0"/>
        <w:ind w:firstLine="708"/>
        <w:jc w:val="both"/>
      </w:pPr>
      <w:r>
        <w:t xml:space="preserve">ж) состав, содержание и сроки проведения работ по этапам разработки и внедрения </w:t>
      </w:r>
      <w:proofErr w:type="spellStart"/>
      <w:r>
        <w:t>СЗПДн</w:t>
      </w:r>
      <w:proofErr w:type="spellEnd"/>
      <w:r>
        <w:t>.</w:t>
      </w:r>
    </w:p>
    <w:p w14:paraId="5DB93DDA" w14:textId="77777777" w:rsidR="007E40FC" w:rsidRDefault="007D13A6">
      <w:pPr>
        <w:pStyle w:val="afc"/>
        <w:spacing w:before="0" w:after="0"/>
        <w:ind w:firstLine="708"/>
        <w:jc w:val="both"/>
      </w:pPr>
      <w:r>
        <w:t xml:space="preserve">12.3. Проектирование и реализация </w:t>
      </w:r>
      <w:proofErr w:type="spellStart"/>
      <w:r>
        <w:t>СЗПДн</w:t>
      </w:r>
      <w:proofErr w:type="spellEnd"/>
      <w:r>
        <w:t xml:space="preserve"> включает:</w:t>
      </w:r>
    </w:p>
    <w:p w14:paraId="2686AF03" w14:textId="77777777" w:rsidR="007E40FC" w:rsidRDefault="007D13A6">
      <w:pPr>
        <w:pStyle w:val="afc"/>
        <w:spacing w:before="0" w:after="0"/>
        <w:ind w:firstLine="708"/>
        <w:jc w:val="both"/>
      </w:pPr>
      <w:r>
        <w:t xml:space="preserve">а) разработку задания и проекта проведения работ (в том числе строительных и строительно-монтажных) по созданию (реконструкции) </w:t>
      </w:r>
      <w:proofErr w:type="spellStart"/>
      <w:r>
        <w:t>ИСПДн</w:t>
      </w:r>
      <w:proofErr w:type="spellEnd"/>
      <w:r>
        <w:t xml:space="preserve"> в соответствии с требованиями технического (частного технического) задания на разработку </w:t>
      </w:r>
      <w:proofErr w:type="spellStart"/>
      <w:r>
        <w:t>СЗПДн</w:t>
      </w:r>
      <w:proofErr w:type="spellEnd"/>
      <w:r>
        <w:t>;</w:t>
      </w:r>
    </w:p>
    <w:p w14:paraId="17F4BF43" w14:textId="77777777" w:rsidR="007E40FC" w:rsidRDefault="007D13A6">
      <w:pPr>
        <w:pStyle w:val="afc"/>
        <w:spacing w:before="0" w:after="0"/>
        <w:ind w:firstLine="708"/>
        <w:jc w:val="both"/>
      </w:pPr>
      <w:r>
        <w:t>б) выполнение работ в соответствии с проектной документацией;</w:t>
      </w:r>
    </w:p>
    <w:p w14:paraId="235A3785" w14:textId="77777777" w:rsidR="007E40FC" w:rsidRDefault="007D13A6">
      <w:pPr>
        <w:pStyle w:val="afc"/>
        <w:spacing w:before="0" w:after="0"/>
        <w:ind w:firstLine="708"/>
        <w:jc w:val="both"/>
      </w:pPr>
      <w:r>
        <w:t xml:space="preserve">в) закупку обоснованной совокупности используемых в </w:t>
      </w:r>
      <w:proofErr w:type="spellStart"/>
      <w:r>
        <w:t>ИСПДн</w:t>
      </w:r>
      <w:proofErr w:type="spellEnd"/>
      <w:r>
        <w:t xml:space="preserve"> серийно выпускаемых технических средств обработки, передачи и хранения информации;</w:t>
      </w:r>
    </w:p>
    <w:p w14:paraId="5710BC69" w14:textId="77777777" w:rsidR="007E40FC" w:rsidRDefault="007D13A6">
      <w:pPr>
        <w:pStyle w:val="afc"/>
        <w:spacing w:before="0" w:after="0"/>
        <w:ind w:firstLine="708"/>
        <w:jc w:val="both"/>
      </w:pPr>
      <w:r>
        <w:t>г) разработку мероприятий по защите информации в соответствии с предъявляемыми требованиями;</w:t>
      </w:r>
    </w:p>
    <w:p w14:paraId="3818F2D8" w14:textId="77777777" w:rsidR="007E40FC" w:rsidRDefault="007D13A6">
      <w:pPr>
        <w:pStyle w:val="afc"/>
        <w:spacing w:before="0" w:after="0"/>
        <w:ind w:firstLine="708"/>
        <w:jc w:val="both"/>
      </w:pPr>
      <w:r>
        <w:t xml:space="preserve">д) закупку обоснованной совокупности используемых в </w:t>
      </w:r>
      <w:proofErr w:type="spellStart"/>
      <w:r>
        <w:t>ИСПДн</w:t>
      </w:r>
      <w:proofErr w:type="spellEnd"/>
      <w:r>
        <w:t xml:space="preserve"> сертифицированных технических, программных и программно-технических средств защиты информации и их установка;</w:t>
      </w:r>
    </w:p>
    <w:p w14:paraId="3029151F" w14:textId="77777777" w:rsidR="007E40FC" w:rsidRDefault="007D13A6">
      <w:pPr>
        <w:pStyle w:val="afc"/>
        <w:spacing w:before="0" w:after="0"/>
        <w:ind w:firstLine="708"/>
        <w:jc w:val="both"/>
      </w:pPr>
      <w:r>
        <w:t>е) проведение сертификации по требованиям безопасности информации технических, программных и программно-технических средств защиты информации, в случае, когда на рынке отсутствуют требуемые сертифицированные средства защиты информации;</w:t>
      </w:r>
    </w:p>
    <w:p w14:paraId="331C1922" w14:textId="77777777" w:rsidR="007E40FC" w:rsidRDefault="007D13A6">
      <w:pPr>
        <w:pStyle w:val="afc"/>
        <w:spacing w:before="0" w:after="0"/>
        <w:ind w:firstLine="708"/>
        <w:jc w:val="both"/>
      </w:pPr>
      <w:r>
        <w:t xml:space="preserve">ж) разработку и реализацию разрешительной системы доступа пользователей к обрабатываемой на </w:t>
      </w:r>
      <w:proofErr w:type="spellStart"/>
      <w:r>
        <w:t>ИСПДн</w:t>
      </w:r>
      <w:proofErr w:type="spellEnd"/>
      <w:r>
        <w:t xml:space="preserve"> информации;</w:t>
      </w:r>
    </w:p>
    <w:p w14:paraId="57FD0325" w14:textId="77777777" w:rsidR="007E40FC" w:rsidRDefault="007D13A6">
      <w:pPr>
        <w:pStyle w:val="afc"/>
        <w:spacing w:before="0" w:after="0"/>
        <w:ind w:firstLine="708"/>
        <w:jc w:val="both"/>
      </w:pPr>
      <w:r>
        <w:t>з) определение структурных подразделений и назначение лиц, ответственных за эксплуатацию средств защиты информации, с их обучением по направлению обеспечения безопасности персональных данных;</w:t>
      </w:r>
    </w:p>
    <w:p w14:paraId="206E7B75" w14:textId="77777777" w:rsidR="007E40FC" w:rsidRDefault="007D13A6">
      <w:pPr>
        <w:pStyle w:val="afc"/>
        <w:spacing w:before="0" w:after="0"/>
        <w:jc w:val="both"/>
      </w:pPr>
      <w:r>
        <w:t xml:space="preserve">и) разработку эксплуатационной документации на </w:t>
      </w:r>
      <w:proofErr w:type="spellStart"/>
      <w:r>
        <w:t>ИСПДн</w:t>
      </w:r>
      <w:proofErr w:type="spellEnd"/>
      <w:r>
        <w:t xml:space="preserve"> и средства защиты информации, а также организационно-распорядительной документации по защите информации;</w:t>
      </w:r>
    </w:p>
    <w:p w14:paraId="49830940" w14:textId="77777777" w:rsidR="007E40FC" w:rsidRDefault="007D13A6">
      <w:pPr>
        <w:pStyle w:val="afc"/>
        <w:spacing w:before="0" w:after="0"/>
        <w:ind w:firstLine="708"/>
        <w:jc w:val="both"/>
      </w:pPr>
      <w:r>
        <w:t xml:space="preserve">к) выполнение других мероприятий, характерных для конкретных </w:t>
      </w:r>
      <w:proofErr w:type="spellStart"/>
      <w:r>
        <w:t>ИСПДн</w:t>
      </w:r>
      <w:proofErr w:type="spellEnd"/>
      <w:r>
        <w:t xml:space="preserve"> и направлений обеспечения безопасности персональных данных.</w:t>
      </w:r>
    </w:p>
    <w:p w14:paraId="4306BC9C" w14:textId="77777777" w:rsidR="007E40FC" w:rsidRDefault="007D13A6">
      <w:pPr>
        <w:pStyle w:val="afc"/>
        <w:spacing w:before="0" w:after="0"/>
        <w:ind w:firstLine="708"/>
        <w:jc w:val="both"/>
      </w:pPr>
      <w:r>
        <w:t xml:space="preserve">12.4. Ввод в действие </w:t>
      </w:r>
      <w:proofErr w:type="spellStart"/>
      <w:r>
        <w:t>СЗПДн</w:t>
      </w:r>
      <w:proofErr w:type="spellEnd"/>
      <w:r>
        <w:t xml:space="preserve"> включает:</w:t>
      </w:r>
    </w:p>
    <w:p w14:paraId="747E76C6" w14:textId="77777777" w:rsidR="007E40FC" w:rsidRDefault="007D13A6">
      <w:pPr>
        <w:pStyle w:val="afc"/>
        <w:spacing w:before="0" w:after="0"/>
        <w:ind w:firstLine="708"/>
        <w:jc w:val="both"/>
      </w:pPr>
      <w:r>
        <w:t>а) выполнение генерации пакета прикладных программ в комплексе с программными средствами защиты информации;</w:t>
      </w:r>
    </w:p>
    <w:p w14:paraId="329F7C6C" w14:textId="77777777" w:rsidR="007E40FC" w:rsidRDefault="007D13A6">
      <w:pPr>
        <w:pStyle w:val="afc"/>
        <w:spacing w:before="0" w:after="0"/>
        <w:ind w:firstLine="708"/>
        <w:jc w:val="both"/>
      </w:pPr>
      <w:r>
        <w:t xml:space="preserve">б) опытную эксплуатацию средств защиты информации в комплексе с другими техническими и программными средствами в целях проверки их работоспособности в составе </w:t>
      </w:r>
      <w:proofErr w:type="spellStart"/>
      <w:r>
        <w:t>ИСПДн</w:t>
      </w:r>
      <w:proofErr w:type="spellEnd"/>
      <w:r>
        <w:t>;</w:t>
      </w:r>
    </w:p>
    <w:p w14:paraId="2B7503B1" w14:textId="77777777" w:rsidR="007E40FC" w:rsidRDefault="007D13A6">
      <w:pPr>
        <w:pStyle w:val="afc"/>
        <w:spacing w:before="0" w:after="0"/>
        <w:ind w:firstLine="708"/>
        <w:jc w:val="both"/>
      </w:pPr>
      <w:r>
        <w:t>в) приемо-сдаточные испытания средств защиты информации по результатам опытной эксплуатации;</w:t>
      </w:r>
    </w:p>
    <w:p w14:paraId="431B6994" w14:textId="77777777" w:rsidR="007E40FC" w:rsidRDefault="007D13A6">
      <w:pPr>
        <w:pStyle w:val="afc"/>
        <w:spacing w:before="0" w:after="0"/>
        <w:ind w:firstLine="708"/>
        <w:jc w:val="both"/>
      </w:pPr>
      <w:r>
        <w:t xml:space="preserve">г) организацию охраны и физической защиты помещений </w:t>
      </w:r>
      <w:proofErr w:type="spellStart"/>
      <w:r>
        <w:t>ИСПДн</w:t>
      </w:r>
      <w:proofErr w:type="spellEnd"/>
      <w:r>
        <w:t xml:space="preserve">, исключающих несанкционированный доступ к техническим средствам </w:t>
      </w:r>
      <w:proofErr w:type="spellStart"/>
      <w:r>
        <w:t>ИСПДн</w:t>
      </w:r>
      <w:proofErr w:type="spellEnd"/>
      <w:r>
        <w:t>, их хищение и нарушение работоспособности, хищение носителей информации;</w:t>
      </w:r>
    </w:p>
    <w:p w14:paraId="0DAE2929" w14:textId="77777777" w:rsidR="007E40FC" w:rsidRDefault="007D13A6">
      <w:pPr>
        <w:pStyle w:val="afc"/>
        <w:spacing w:before="0" w:after="0"/>
        <w:ind w:firstLine="708"/>
        <w:jc w:val="both"/>
      </w:pPr>
      <w:r>
        <w:t xml:space="preserve">д) оценку соответствия </w:t>
      </w:r>
      <w:proofErr w:type="spellStart"/>
      <w:r>
        <w:t>ИСПДн</w:t>
      </w:r>
      <w:proofErr w:type="spellEnd"/>
      <w:r>
        <w:t xml:space="preserve"> требованиям безопасности персональных данных.</w:t>
      </w:r>
    </w:p>
    <w:p w14:paraId="6D6DCDED" w14:textId="77777777" w:rsidR="007E40FC" w:rsidRDefault="007E40FC">
      <w:pPr>
        <w:pStyle w:val="afc"/>
        <w:spacing w:before="0" w:after="0"/>
        <w:jc w:val="both"/>
      </w:pPr>
    </w:p>
    <w:p w14:paraId="2881FA9B" w14:textId="77777777" w:rsidR="007E40FC" w:rsidRDefault="007D13A6">
      <w:pPr>
        <w:pStyle w:val="3"/>
        <w:ind w:left="0" w:firstLine="0"/>
        <w:jc w:val="center"/>
        <w:rPr>
          <w:b/>
          <w:sz w:val="24"/>
        </w:rPr>
      </w:pPr>
      <w:r>
        <w:rPr>
          <w:b/>
          <w:sz w:val="24"/>
        </w:rPr>
        <w:t>13. ПОРЯДОК КОНТРОЛЯ ЗА ОБЕСПЕЧЕНИЕМ УРОВНЯ БЕЗОПАСНОСТИ ПЕРСОНАЛЬНЫХ ДАННЫХ И ОЦЕНКИ СООТВЕТСТВИЯ ИНФОРМАЦИОННЫХ СИСТЕМ ПЕРСОНАЛЬНЫХ ДАННЫХ</w:t>
      </w:r>
    </w:p>
    <w:p w14:paraId="1D77C961" w14:textId="77777777" w:rsidR="007E40FC" w:rsidRDefault="007D13A6">
      <w:pPr>
        <w:pStyle w:val="afc"/>
        <w:spacing w:before="0" w:after="0"/>
        <w:ind w:firstLine="708"/>
        <w:jc w:val="both"/>
      </w:pPr>
      <w:r>
        <w:t>13.1. Порядок обследования защищенности персональных данных включает:</w:t>
      </w:r>
    </w:p>
    <w:p w14:paraId="17754324" w14:textId="77777777" w:rsidR="007E40FC" w:rsidRDefault="007D13A6">
      <w:pPr>
        <w:pStyle w:val="afc"/>
        <w:spacing w:before="0" w:after="0"/>
        <w:ind w:firstLine="708"/>
        <w:jc w:val="both"/>
      </w:pPr>
      <w:r>
        <w:t>а) выделение информационных ресурсов, содержащих в себе персональные данные, а также технические средства, позволяющие осуществлять обработку персональных данных, из всей совокупности обрабатываемой информации;</w:t>
      </w:r>
    </w:p>
    <w:p w14:paraId="089D78B3" w14:textId="77777777" w:rsidR="007E40FC" w:rsidRDefault="007D13A6">
      <w:pPr>
        <w:pStyle w:val="afc"/>
        <w:spacing w:before="0" w:after="0"/>
        <w:ind w:firstLine="708"/>
        <w:jc w:val="both"/>
      </w:pPr>
      <w:r>
        <w:lastRenderedPageBreak/>
        <w:t>б) определение соответствия действующей системы обработки персональных данных требованиям, установленным федеральным законодательством;</w:t>
      </w:r>
    </w:p>
    <w:p w14:paraId="1C2C1C7C" w14:textId="77777777" w:rsidR="007E40FC" w:rsidRDefault="007D13A6">
      <w:pPr>
        <w:pStyle w:val="afc"/>
        <w:spacing w:before="0" w:after="0"/>
        <w:ind w:firstLine="708"/>
        <w:jc w:val="both"/>
      </w:pPr>
      <w:r>
        <w:t>в) классификацию информационных систем персональных данных.</w:t>
      </w:r>
    </w:p>
    <w:p w14:paraId="634D7006" w14:textId="77777777" w:rsidR="007E40FC" w:rsidRDefault="007D13A6">
      <w:pPr>
        <w:pStyle w:val="afc"/>
        <w:spacing w:before="0" w:after="0"/>
        <w:ind w:firstLine="708"/>
        <w:jc w:val="both"/>
      </w:pPr>
      <w:r>
        <w:t>13.2. По итогам обследования администрация получает:</w:t>
      </w:r>
    </w:p>
    <w:p w14:paraId="2CCF921D" w14:textId="77777777" w:rsidR="007E40FC" w:rsidRDefault="007D13A6">
      <w:pPr>
        <w:pStyle w:val="afc"/>
        <w:spacing w:before="0" w:after="0"/>
        <w:ind w:firstLine="708"/>
        <w:jc w:val="both"/>
      </w:pPr>
      <w:r>
        <w:t>а) аналитический отчет о предпроектном обследовании и текущей защищенности персональных данных;</w:t>
      </w:r>
    </w:p>
    <w:p w14:paraId="322526A5" w14:textId="77777777" w:rsidR="007E40FC" w:rsidRDefault="007D13A6">
      <w:pPr>
        <w:pStyle w:val="afc"/>
        <w:spacing w:before="0" w:after="0"/>
        <w:ind w:firstLine="708"/>
        <w:jc w:val="both"/>
      </w:pPr>
      <w:r>
        <w:t xml:space="preserve">б) акт классификации </w:t>
      </w:r>
      <w:proofErr w:type="spellStart"/>
      <w:r>
        <w:t>ИСПДн</w:t>
      </w:r>
      <w:proofErr w:type="spellEnd"/>
      <w:r>
        <w:t>.</w:t>
      </w:r>
    </w:p>
    <w:p w14:paraId="5648660D" w14:textId="77777777" w:rsidR="007E40FC" w:rsidRDefault="007D13A6">
      <w:pPr>
        <w:pStyle w:val="afc"/>
        <w:spacing w:before="0" w:after="0"/>
        <w:ind w:firstLine="708"/>
        <w:jc w:val="both"/>
      </w:pPr>
      <w:r>
        <w:t xml:space="preserve">13.3. Подготовка </w:t>
      </w:r>
      <w:proofErr w:type="spellStart"/>
      <w:r>
        <w:t>ИСПДн</w:t>
      </w:r>
      <w:proofErr w:type="spellEnd"/>
      <w:r>
        <w:t xml:space="preserve"> к проведению оценки соответствия </w:t>
      </w:r>
      <w:proofErr w:type="spellStart"/>
      <w:r>
        <w:t>ИСПДн</w:t>
      </w:r>
      <w:proofErr w:type="spellEnd"/>
      <w:r>
        <w:t xml:space="preserve"> требованиям безопасности персональных данных и созданию </w:t>
      </w:r>
      <w:proofErr w:type="spellStart"/>
      <w:r>
        <w:t>СЗПДн</w:t>
      </w:r>
      <w:proofErr w:type="spellEnd"/>
      <w:r>
        <w:t xml:space="preserve"> осуществляется путем:</w:t>
      </w:r>
    </w:p>
    <w:p w14:paraId="327FDFF5" w14:textId="77777777" w:rsidR="007E40FC" w:rsidRDefault="007D13A6">
      <w:pPr>
        <w:pStyle w:val="afc"/>
        <w:spacing w:before="0" w:after="0"/>
        <w:ind w:firstLine="708"/>
        <w:jc w:val="both"/>
      </w:pPr>
      <w:r>
        <w:t xml:space="preserve">а) анализа информационных ресурсов (определения перечня всех существующих </w:t>
      </w:r>
      <w:proofErr w:type="spellStart"/>
      <w:r>
        <w:t>ИСПДн</w:t>
      </w:r>
      <w:proofErr w:type="spellEnd"/>
      <w:r>
        <w:t xml:space="preserve">; определения состава и структуры каждой </w:t>
      </w:r>
      <w:proofErr w:type="spellStart"/>
      <w:r>
        <w:t>ИСПДн</w:t>
      </w:r>
      <w:proofErr w:type="spellEnd"/>
      <w:r>
        <w:t>; определения перечня и местонахождения персональных данных, подлежащих защите; категорирования персональных данных; определения режима обработки персональных в целом и отдельных компонентах);</w:t>
      </w:r>
    </w:p>
    <w:p w14:paraId="6EBF8EAC" w14:textId="77777777" w:rsidR="007E40FC" w:rsidRDefault="007D13A6">
      <w:pPr>
        <w:pStyle w:val="afc"/>
        <w:spacing w:before="0" w:after="0"/>
        <w:ind w:firstLine="708"/>
        <w:jc w:val="both"/>
      </w:pPr>
      <w:r>
        <w:t xml:space="preserve">б) анализа уязвимых звеньев и возможных угроз безопасности персональных данных (оценки возможности физического доступа к </w:t>
      </w:r>
      <w:proofErr w:type="spellStart"/>
      <w:r>
        <w:t>ИСПДн</w:t>
      </w:r>
      <w:proofErr w:type="spellEnd"/>
      <w:r>
        <w:t xml:space="preserve">; выявления возможных каналов утечки информации, в том числе технических; анализа возможностей программно-математического воздействия на </w:t>
      </w:r>
      <w:proofErr w:type="spellStart"/>
      <w:r>
        <w:t>ИСПДн</w:t>
      </w:r>
      <w:proofErr w:type="spellEnd"/>
      <w:r>
        <w:t xml:space="preserve">; анализа возможностей электромагнитного воздействия на </w:t>
      </w:r>
      <w:proofErr w:type="spellStart"/>
      <w:r>
        <w:t>ИСПДн</w:t>
      </w:r>
      <w:proofErr w:type="spellEnd"/>
      <w:r>
        <w:t>);</w:t>
      </w:r>
    </w:p>
    <w:p w14:paraId="45D14010" w14:textId="77777777" w:rsidR="007E40FC" w:rsidRDefault="007D13A6">
      <w:pPr>
        <w:pStyle w:val="afc"/>
        <w:spacing w:before="0" w:after="0"/>
        <w:ind w:firstLine="708"/>
        <w:jc w:val="both"/>
      </w:pPr>
      <w:r>
        <w:t>в) оценки ущерба от реализации угроз безопасности персональных данных (оценки непосредственного и опосредованного ущерба от реализации угроз безопасности персональных данных);</w:t>
      </w:r>
    </w:p>
    <w:p w14:paraId="07938F17" w14:textId="77777777" w:rsidR="007E40FC" w:rsidRDefault="007D13A6">
      <w:pPr>
        <w:pStyle w:val="afc"/>
        <w:spacing w:before="0" w:after="0"/>
        <w:ind w:firstLine="708"/>
        <w:jc w:val="both"/>
      </w:pPr>
      <w:r>
        <w:t xml:space="preserve">г) анализа имеющихся в распоряжении мер и средств защиты персональных данных (от физического доступа; от утечки по техническим каналам; от </w:t>
      </w:r>
      <w:proofErr w:type="spellStart"/>
      <w:r>
        <w:t>НсД</w:t>
      </w:r>
      <w:proofErr w:type="spellEnd"/>
      <w:r>
        <w:t>; от программно-математического воздействия; от электромагнитных воздействий).</w:t>
      </w:r>
    </w:p>
    <w:p w14:paraId="42E520B3" w14:textId="77777777" w:rsidR="007E40FC" w:rsidRDefault="007D13A6">
      <w:pPr>
        <w:pStyle w:val="afc"/>
        <w:spacing w:before="0" w:after="0"/>
        <w:ind w:firstLine="708"/>
        <w:jc w:val="both"/>
      </w:pPr>
      <w:r>
        <w:t xml:space="preserve">13.4. Обоснование требований по обеспечению безопасности персональных данных, обрабатываемых в </w:t>
      </w:r>
      <w:proofErr w:type="spellStart"/>
      <w:r>
        <w:t>ИСПДн</w:t>
      </w:r>
      <w:proofErr w:type="spellEnd"/>
      <w:r>
        <w:t>, включает:</w:t>
      </w:r>
    </w:p>
    <w:p w14:paraId="6B244778" w14:textId="77777777" w:rsidR="007E40FC" w:rsidRDefault="007D13A6">
      <w:pPr>
        <w:pStyle w:val="afc"/>
        <w:spacing w:before="0" w:after="0"/>
        <w:ind w:firstLine="708"/>
        <w:jc w:val="both"/>
      </w:pPr>
      <w:r>
        <w:t>а) разработку модели угроз безопасности персональных данных;</w:t>
      </w:r>
    </w:p>
    <w:p w14:paraId="69D6BBA1" w14:textId="77777777" w:rsidR="007E40FC" w:rsidRDefault="007D13A6">
      <w:pPr>
        <w:pStyle w:val="afc"/>
        <w:spacing w:before="0" w:after="0"/>
        <w:ind w:firstLine="708"/>
        <w:jc w:val="both"/>
      </w:pPr>
      <w:r>
        <w:t>б) разработку модели нарушителя безопасности персональных данных;</w:t>
      </w:r>
    </w:p>
    <w:p w14:paraId="6DE90533" w14:textId="77777777" w:rsidR="007E40FC" w:rsidRDefault="007D13A6">
      <w:pPr>
        <w:pStyle w:val="afc"/>
        <w:spacing w:before="0" w:after="0"/>
        <w:ind w:firstLine="708"/>
        <w:jc w:val="both"/>
      </w:pPr>
      <w:r>
        <w:t>в) составление перечня и проведение оценки актуальных угроз безопасности персональных данных;</w:t>
      </w:r>
    </w:p>
    <w:p w14:paraId="1F795D15" w14:textId="77777777" w:rsidR="007E40FC" w:rsidRDefault="007D13A6">
      <w:pPr>
        <w:pStyle w:val="afc"/>
        <w:spacing w:before="0" w:after="0"/>
        <w:ind w:firstLine="708"/>
        <w:jc w:val="both"/>
      </w:pPr>
      <w:r>
        <w:t xml:space="preserve">г) определение класса </w:t>
      </w:r>
      <w:proofErr w:type="spellStart"/>
      <w:r>
        <w:t>ИСПДн</w:t>
      </w:r>
      <w:proofErr w:type="spellEnd"/>
      <w:r>
        <w:t>.</w:t>
      </w:r>
    </w:p>
    <w:p w14:paraId="0DF4A34F" w14:textId="77777777" w:rsidR="007E40FC" w:rsidRDefault="007D13A6">
      <w:pPr>
        <w:pStyle w:val="afc"/>
        <w:spacing w:before="0" w:after="0"/>
        <w:ind w:firstLine="708"/>
        <w:jc w:val="both"/>
      </w:pPr>
      <w:r>
        <w:t xml:space="preserve">13.5. Проведение работ по организации обеспечения безопасности персональных данных при их обработке в </w:t>
      </w:r>
      <w:proofErr w:type="spellStart"/>
      <w:r>
        <w:t>ИСПДн</w:t>
      </w:r>
      <w:proofErr w:type="spellEnd"/>
      <w:r>
        <w:t xml:space="preserve"> включает:</w:t>
      </w:r>
    </w:p>
    <w:p w14:paraId="7D29B568" w14:textId="77777777" w:rsidR="007E40FC" w:rsidRDefault="007D13A6">
      <w:pPr>
        <w:pStyle w:val="afc"/>
        <w:spacing w:before="0" w:after="0"/>
        <w:ind w:firstLine="708"/>
        <w:jc w:val="both"/>
      </w:pPr>
      <w:r>
        <w:t xml:space="preserve">а) разработку и согласование с уполномоченными службами требований к </w:t>
      </w:r>
      <w:proofErr w:type="spellStart"/>
      <w:r>
        <w:t>СЗПДн</w:t>
      </w:r>
      <w:proofErr w:type="spellEnd"/>
      <w:r>
        <w:t xml:space="preserve"> и формулирование задач по защите персональных данных (разработка перечня мероприятий по защите персональных данных в соответствии с выбранным классом </w:t>
      </w:r>
      <w:proofErr w:type="spellStart"/>
      <w:r>
        <w:t>ИСПДн</w:t>
      </w:r>
      <w:proofErr w:type="spellEnd"/>
      <w:r>
        <w:t>);</w:t>
      </w:r>
    </w:p>
    <w:p w14:paraId="44216153" w14:textId="77777777" w:rsidR="007E40FC" w:rsidRDefault="007D13A6">
      <w:pPr>
        <w:pStyle w:val="afc"/>
        <w:spacing w:before="0" w:after="0"/>
        <w:ind w:firstLine="708"/>
        <w:jc w:val="both"/>
      </w:pPr>
      <w:r>
        <w:t>б) выбор способов, мер и средств защиты персональных данных в соответствии с мероприятиями по защите;</w:t>
      </w:r>
    </w:p>
    <w:p w14:paraId="4F9F8172" w14:textId="77777777" w:rsidR="007E40FC" w:rsidRDefault="007D13A6">
      <w:pPr>
        <w:pStyle w:val="afc"/>
        <w:spacing w:before="0" w:after="0"/>
        <w:ind w:firstLine="708"/>
        <w:jc w:val="both"/>
      </w:pPr>
      <w:r>
        <w:t xml:space="preserve">в) разработку технического задания на </w:t>
      </w:r>
      <w:proofErr w:type="spellStart"/>
      <w:r>
        <w:t>СЗПДн</w:t>
      </w:r>
      <w:proofErr w:type="spellEnd"/>
      <w:r>
        <w:t>;</w:t>
      </w:r>
    </w:p>
    <w:p w14:paraId="3535D984" w14:textId="77777777" w:rsidR="007E40FC" w:rsidRDefault="007D13A6">
      <w:pPr>
        <w:pStyle w:val="afc"/>
        <w:spacing w:before="0" w:after="0"/>
        <w:ind w:firstLine="708"/>
        <w:jc w:val="both"/>
      </w:pPr>
      <w:r>
        <w:t xml:space="preserve">г) разработку документов, регламентирующих вопросы организации обеспечения безопасности персональных данных и эксплуатации </w:t>
      </w:r>
      <w:proofErr w:type="spellStart"/>
      <w:r>
        <w:t>СЗПДн</w:t>
      </w:r>
      <w:proofErr w:type="spellEnd"/>
      <w:r>
        <w:t xml:space="preserve"> в </w:t>
      </w:r>
      <w:proofErr w:type="spellStart"/>
      <w:r>
        <w:t>ИСПДн</w:t>
      </w:r>
      <w:proofErr w:type="spellEnd"/>
      <w:r>
        <w:t xml:space="preserve"> (Приложения № 5 – 16);</w:t>
      </w:r>
    </w:p>
    <w:p w14:paraId="6DE67464" w14:textId="77777777" w:rsidR="007E40FC" w:rsidRDefault="007D13A6">
      <w:pPr>
        <w:pStyle w:val="afc"/>
        <w:spacing w:before="0" w:after="0"/>
        <w:ind w:firstLine="708"/>
        <w:jc w:val="both"/>
      </w:pPr>
      <w:r>
        <w:t xml:space="preserve">д) развертывание и ввод в опытную эксплуатацию </w:t>
      </w:r>
      <w:proofErr w:type="spellStart"/>
      <w:r>
        <w:t>СЗПДн</w:t>
      </w:r>
      <w:proofErr w:type="spellEnd"/>
      <w:r>
        <w:t xml:space="preserve"> в </w:t>
      </w:r>
      <w:proofErr w:type="spellStart"/>
      <w:r>
        <w:t>ИСПДн</w:t>
      </w:r>
      <w:proofErr w:type="spellEnd"/>
      <w:r>
        <w:t>;</w:t>
      </w:r>
    </w:p>
    <w:p w14:paraId="3D0C1F8F" w14:textId="77777777" w:rsidR="007E40FC" w:rsidRDefault="007D13A6">
      <w:pPr>
        <w:pStyle w:val="afc"/>
        <w:spacing w:before="0" w:after="0"/>
        <w:ind w:firstLine="708"/>
        <w:jc w:val="both"/>
      </w:pPr>
      <w:r>
        <w:t xml:space="preserve">е) доработку </w:t>
      </w:r>
      <w:proofErr w:type="spellStart"/>
      <w:r>
        <w:t>СЗПДн</w:t>
      </w:r>
      <w:proofErr w:type="spellEnd"/>
      <w:r>
        <w:t xml:space="preserve"> по результатам опытной эксплуатации;</w:t>
      </w:r>
    </w:p>
    <w:p w14:paraId="152374EA" w14:textId="77777777" w:rsidR="007E40FC" w:rsidRDefault="007D13A6">
      <w:pPr>
        <w:pStyle w:val="afc"/>
        <w:spacing w:before="0" w:after="0"/>
        <w:ind w:firstLine="708"/>
        <w:jc w:val="both"/>
      </w:pPr>
      <w:r>
        <w:t xml:space="preserve">ж) проведение работ по аттестации </w:t>
      </w:r>
      <w:proofErr w:type="spellStart"/>
      <w:r>
        <w:t>ИСПДн</w:t>
      </w:r>
      <w:proofErr w:type="spellEnd"/>
      <w:r>
        <w:t xml:space="preserve"> по требованиям безопасности информации.</w:t>
      </w:r>
    </w:p>
    <w:p w14:paraId="0C48DED2" w14:textId="77777777" w:rsidR="007E40FC" w:rsidRDefault="007E40FC">
      <w:pPr>
        <w:pStyle w:val="afc"/>
        <w:spacing w:before="0" w:after="0"/>
        <w:ind w:firstLine="720"/>
        <w:jc w:val="both"/>
      </w:pPr>
    </w:p>
    <w:p w14:paraId="6B433DB4" w14:textId="37B97CD8" w:rsidR="007E40FC" w:rsidRDefault="007E40FC" w:rsidP="00232E26">
      <w:pPr>
        <w:pStyle w:val="afc"/>
        <w:spacing w:before="0" w:after="0"/>
      </w:pPr>
    </w:p>
    <w:sectPr w:rsidR="007E40FC">
      <w:pgSz w:w="11906" w:h="16838"/>
      <w:pgMar w:top="851" w:right="567"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75C"/>
    <w:multiLevelType w:val="multilevel"/>
    <w:tmpl w:val="5C02125C"/>
    <w:lvl w:ilvl="0">
      <w:start w:val="1"/>
      <w:numFmt w:val="decimal"/>
      <w:lvlText w:val="%1."/>
      <w:lvlJc w:val="left"/>
      <w:pPr>
        <w:tabs>
          <w:tab w:val="left" w:pos="720"/>
        </w:tabs>
        <w:ind w:left="720" w:hanging="360"/>
      </w:pPr>
      <w:rPr>
        <w:b w:val="0"/>
      </w:rPr>
    </w:lvl>
    <w:lvl w:ilvl="1">
      <w:start w:val="1"/>
      <w:numFmt w:val="decimal"/>
      <w:lvlText w:val="%1.%2."/>
      <w:lvlJc w:val="left"/>
      <w:pPr>
        <w:tabs>
          <w:tab w:val="left" w:pos="1095"/>
        </w:tabs>
        <w:ind w:left="1095" w:hanging="735"/>
      </w:pPr>
      <w:rPr>
        <w:b w:val="0"/>
      </w:rPr>
    </w:lvl>
    <w:lvl w:ilvl="2">
      <w:start w:val="1"/>
      <w:numFmt w:val="decimal"/>
      <w:lvlText w:val="%1.%2.%3."/>
      <w:lvlJc w:val="left"/>
      <w:pPr>
        <w:tabs>
          <w:tab w:val="left" w:pos="1095"/>
        </w:tabs>
        <w:ind w:left="1095" w:hanging="735"/>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1" w15:restartNumberingAfterBreak="0">
    <w:nsid w:val="536D3943"/>
    <w:multiLevelType w:val="multilevel"/>
    <w:tmpl w:val="085604B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0FC"/>
    <w:rsid w:val="00232E26"/>
    <w:rsid w:val="007D13A6"/>
    <w:rsid w:val="007E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5378"/>
  <w15:docId w15:val="{21B4E7EA-F550-46AE-9004-19248CE2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rFonts w:ascii="Times New Roman" w:hAnsi="Times New Roman"/>
    </w:rPr>
  </w:style>
  <w:style w:type="paragraph" w:styleId="10">
    <w:name w:val="heading 1"/>
    <w:basedOn w:val="a"/>
    <w:next w:val="a"/>
    <w:link w:val="11"/>
    <w:uiPriority w:val="9"/>
    <w:qFormat/>
    <w:pPr>
      <w:keepNext/>
      <w:tabs>
        <w:tab w:val="left" w:pos="0"/>
      </w:tabs>
      <w:ind w:left="432" w:hanging="432"/>
      <w:outlineLvl w:val="0"/>
    </w:pPr>
    <w:rPr>
      <w:b/>
      <w:sz w:val="40"/>
    </w:rPr>
  </w:style>
  <w:style w:type="paragraph" w:styleId="2">
    <w:name w:val="heading 2"/>
    <w:basedOn w:val="a"/>
    <w:next w:val="a"/>
    <w:link w:val="20"/>
    <w:uiPriority w:val="9"/>
    <w:qFormat/>
    <w:pPr>
      <w:keepNext/>
      <w:tabs>
        <w:tab w:val="left" w:pos="0"/>
      </w:tabs>
      <w:ind w:left="576" w:hanging="576"/>
      <w:outlineLvl w:val="1"/>
    </w:pPr>
    <w:rPr>
      <w:sz w:val="24"/>
    </w:rPr>
  </w:style>
  <w:style w:type="paragraph" w:styleId="3">
    <w:name w:val="heading 3"/>
    <w:basedOn w:val="a"/>
    <w:next w:val="a"/>
    <w:link w:val="30"/>
    <w:uiPriority w:val="9"/>
    <w:qFormat/>
    <w:pPr>
      <w:keepNext/>
      <w:tabs>
        <w:tab w:val="left" w:pos="0"/>
      </w:tabs>
      <w:ind w:left="720" w:hanging="720"/>
      <w:outlineLvl w:val="2"/>
    </w:pPr>
    <w:rPr>
      <w:sz w:val="28"/>
    </w:rPr>
  </w:style>
  <w:style w:type="paragraph" w:styleId="4">
    <w:name w:val="heading 4"/>
    <w:basedOn w:val="a"/>
    <w:next w:val="a"/>
    <w:link w:val="40"/>
    <w:uiPriority w:val="9"/>
    <w:qFormat/>
    <w:pPr>
      <w:keepNext/>
      <w:tabs>
        <w:tab w:val="left" w:pos="0"/>
      </w:tabs>
      <w:ind w:left="864" w:hanging="864"/>
      <w:jc w:val="center"/>
      <w:outlineLvl w:val="3"/>
    </w:pPr>
    <w:rPr>
      <w:sz w:val="24"/>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rPr>
  </w:style>
  <w:style w:type="paragraph" w:customStyle="1" w:styleId="12">
    <w:name w:val="Основной текст1"/>
    <w:link w:val="13"/>
  </w:style>
  <w:style w:type="character" w:customStyle="1" w:styleId="13">
    <w:name w:val="Основной текст1"/>
    <w:link w:val="12"/>
  </w:style>
  <w:style w:type="paragraph" w:customStyle="1" w:styleId="14">
    <w:name w:val="Заголовок №1"/>
    <w:basedOn w:val="a"/>
    <w:link w:val="15"/>
    <w:pPr>
      <w:spacing w:after="120" w:line="0" w:lineRule="atLeast"/>
      <w:ind w:left="580" w:hanging="580"/>
      <w:outlineLvl w:val="0"/>
    </w:pPr>
    <w:rPr>
      <w:rFonts w:ascii="Calibri" w:hAnsi="Calibri"/>
      <w:sz w:val="33"/>
    </w:rPr>
  </w:style>
  <w:style w:type="character" w:customStyle="1" w:styleId="15">
    <w:name w:val="Заголовок №1"/>
    <w:basedOn w:val="1"/>
    <w:link w:val="14"/>
    <w:rPr>
      <w:rFonts w:ascii="Calibri" w:hAnsi="Calibri"/>
      <w:sz w:val="33"/>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header"/>
    <w:basedOn w:val="a"/>
    <w:link w:val="a4"/>
    <w:pPr>
      <w:tabs>
        <w:tab w:val="center" w:pos="4677"/>
        <w:tab w:val="right" w:pos="9355"/>
      </w:tabs>
    </w:pPr>
    <w:rPr>
      <w:rFonts w:ascii="Arial Unicode MS" w:hAnsi="Arial Unicode MS"/>
      <w:sz w:val="24"/>
    </w:rPr>
  </w:style>
  <w:style w:type="character" w:customStyle="1" w:styleId="a4">
    <w:name w:val="Верхний колонтитул Знак"/>
    <w:basedOn w:val="1"/>
    <w:link w:val="a3"/>
    <w:rPr>
      <w:rFonts w:ascii="Arial Unicode MS" w:hAnsi="Arial Unicode MS"/>
      <w:color w:val="000000"/>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paragraph" w:customStyle="1" w:styleId="18">
    <w:name w:val="Основной текст (18)"/>
    <w:basedOn w:val="a"/>
    <w:link w:val="180"/>
    <w:pPr>
      <w:spacing w:line="0" w:lineRule="atLeast"/>
    </w:pPr>
    <w:rPr>
      <w:rFonts w:ascii="Calibri" w:hAnsi="Calibri"/>
    </w:rPr>
  </w:style>
  <w:style w:type="character" w:customStyle="1" w:styleId="180">
    <w:name w:val="Основной текст (18)"/>
    <w:basedOn w:val="1"/>
    <w:link w:val="18"/>
    <w:rPr>
      <w:rFonts w:ascii="Calibri" w:hAnsi="Calibri"/>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9">
    <w:name w:val="Основной текст (9)"/>
    <w:basedOn w:val="a"/>
    <w:link w:val="90"/>
    <w:pPr>
      <w:spacing w:line="0" w:lineRule="atLeast"/>
    </w:pPr>
    <w:rPr>
      <w:rFonts w:ascii="SimHei" w:hAnsi="SimHei"/>
      <w:sz w:val="22"/>
    </w:rPr>
  </w:style>
  <w:style w:type="character" w:customStyle="1" w:styleId="90">
    <w:name w:val="Основной текст (9)"/>
    <w:basedOn w:val="1"/>
    <w:link w:val="9"/>
    <w:rPr>
      <w:rFonts w:ascii="SimHei" w:hAnsi="SimHei"/>
      <w:sz w:val="22"/>
    </w:rPr>
  </w:style>
  <w:style w:type="paragraph" w:customStyle="1" w:styleId="2pt">
    <w:name w:val="Основной текст + Интервал 2 pt"/>
    <w:link w:val="2pt0"/>
    <w:rPr>
      <w:rFonts w:ascii="Times New Roman" w:hAnsi="Times New Roman"/>
      <w:b/>
      <w:spacing w:val="40"/>
      <w:sz w:val="22"/>
    </w:rPr>
  </w:style>
  <w:style w:type="character" w:customStyle="1" w:styleId="2pt0">
    <w:name w:val="Основной текст + Интервал 2 pt"/>
    <w:link w:val="2pt"/>
    <w:rPr>
      <w:rFonts w:ascii="Times New Roman" w:hAnsi="Times New Roman"/>
      <w:b/>
      <w:color w:val="000000"/>
      <w:spacing w:val="40"/>
      <w:sz w:val="22"/>
      <w:u w:val="none"/>
    </w:rPr>
  </w:style>
  <w:style w:type="paragraph" w:customStyle="1" w:styleId="23">
    <w:name w:val="Основной текст2"/>
    <w:basedOn w:val="a"/>
    <w:link w:val="24"/>
    <w:pPr>
      <w:spacing w:before="120" w:line="274" w:lineRule="exact"/>
      <w:ind w:left="580" w:hanging="580"/>
      <w:jc w:val="both"/>
    </w:pPr>
    <w:rPr>
      <w:rFonts w:ascii="Calibri" w:hAnsi="Calibri"/>
    </w:rPr>
  </w:style>
  <w:style w:type="character" w:customStyle="1" w:styleId="24">
    <w:name w:val="Основной текст2"/>
    <w:basedOn w:val="1"/>
    <w:link w:val="23"/>
    <w:rPr>
      <w:rFonts w:ascii="Calibri" w:hAnsi="Calibri"/>
    </w:rPr>
  </w:style>
  <w:style w:type="paragraph" w:customStyle="1" w:styleId="a5">
    <w:name w:val="Основной текст + Полужирный"/>
    <w:link w:val="a6"/>
    <w:rPr>
      <w:rFonts w:ascii="Times New Roman" w:hAnsi="Times New Roman"/>
      <w:b/>
      <w:highlight w:val="white"/>
    </w:rPr>
  </w:style>
  <w:style w:type="character" w:customStyle="1" w:styleId="a6">
    <w:name w:val="Основной текст + Полужирный"/>
    <w:link w:val="a5"/>
    <w:rPr>
      <w:rFonts w:ascii="Times New Roman" w:hAnsi="Times New Roman"/>
      <w:b/>
      <w:highlight w:val="white"/>
    </w:rPr>
  </w:style>
  <w:style w:type="paragraph" w:customStyle="1" w:styleId="TrebuchetMS8pt">
    <w:name w:val="Колонтитул + Trebuchet MS;8 pt"/>
    <w:link w:val="TrebuchetMS8pt0"/>
    <w:rPr>
      <w:rFonts w:ascii="Trebuchet MS" w:hAnsi="Trebuchet MS"/>
      <w:sz w:val="16"/>
      <w:highlight w:val="white"/>
    </w:rPr>
  </w:style>
  <w:style w:type="character" w:customStyle="1" w:styleId="TrebuchetMS8pt0">
    <w:name w:val="Колонтитул + Trebuchet MS;8 pt"/>
    <w:link w:val="TrebuchetMS8pt"/>
    <w:rPr>
      <w:rFonts w:ascii="Trebuchet MS" w:hAnsi="Trebuchet MS"/>
      <w:spacing w:val="0"/>
      <w:sz w:val="16"/>
      <w:highlight w:val="white"/>
    </w:rPr>
  </w:style>
  <w:style w:type="paragraph" w:styleId="a7">
    <w:name w:val="No Spacing"/>
    <w:link w:val="a8"/>
    <w:rPr>
      <w:rFonts w:ascii="Arial Unicode MS" w:hAnsi="Arial Unicode MS"/>
      <w:sz w:val="24"/>
    </w:rPr>
  </w:style>
  <w:style w:type="character" w:customStyle="1" w:styleId="a8">
    <w:name w:val="Без интервала Знак"/>
    <w:link w:val="a7"/>
    <w:rPr>
      <w:rFonts w:ascii="Arial Unicode MS" w:hAnsi="Arial Unicode MS"/>
      <w:color w:val="000000"/>
      <w:sz w:val="24"/>
    </w:rPr>
  </w:style>
  <w:style w:type="paragraph" w:customStyle="1" w:styleId="100">
    <w:name w:val="Основной текст (10)"/>
    <w:basedOn w:val="a"/>
    <w:link w:val="101"/>
    <w:pPr>
      <w:spacing w:line="0" w:lineRule="atLeast"/>
    </w:pPr>
    <w:rPr>
      <w:rFonts w:ascii="SimHei" w:hAnsi="SimHei"/>
      <w:sz w:val="21"/>
    </w:rPr>
  </w:style>
  <w:style w:type="character" w:customStyle="1" w:styleId="101">
    <w:name w:val="Основной текст (10)"/>
    <w:basedOn w:val="1"/>
    <w:link w:val="100"/>
    <w:rPr>
      <w:rFonts w:ascii="SimHei" w:hAnsi="SimHei"/>
      <w:sz w:val="21"/>
    </w:rPr>
  </w:style>
  <w:style w:type="paragraph" w:customStyle="1" w:styleId="25">
    <w:name w:val="Основной текст (2)"/>
    <w:basedOn w:val="a"/>
    <w:link w:val="26"/>
    <w:pPr>
      <w:spacing w:before="360" w:line="360" w:lineRule="exact"/>
      <w:ind w:firstLine="760"/>
      <w:jc w:val="both"/>
    </w:pPr>
    <w:rPr>
      <w:rFonts w:ascii="Calibri" w:hAnsi="Calibri"/>
      <w:sz w:val="33"/>
    </w:rPr>
  </w:style>
  <w:style w:type="character" w:customStyle="1" w:styleId="26">
    <w:name w:val="Основной текст (2)"/>
    <w:basedOn w:val="1"/>
    <w:link w:val="25"/>
    <w:rPr>
      <w:rFonts w:ascii="Calibri" w:hAnsi="Calibri"/>
      <w:sz w:val="33"/>
    </w:rPr>
  </w:style>
  <w:style w:type="paragraph" w:customStyle="1" w:styleId="16">
    <w:name w:val="Основной текст (16)"/>
    <w:basedOn w:val="a"/>
    <w:link w:val="160"/>
    <w:pPr>
      <w:spacing w:line="276" w:lineRule="exact"/>
    </w:pPr>
    <w:rPr>
      <w:rFonts w:ascii="Calibri" w:hAnsi="Calibri"/>
    </w:rPr>
  </w:style>
  <w:style w:type="character" w:customStyle="1" w:styleId="160">
    <w:name w:val="Основной текст (16)"/>
    <w:basedOn w:val="1"/>
    <w:link w:val="16"/>
    <w:rPr>
      <w:rFonts w:ascii="Calibri" w:hAnsi="Calibri"/>
    </w:rPr>
  </w:style>
  <w:style w:type="character" w:customStyle="1" w:styleId="30">
    <w:name w:val="Заголовок 3 Знак"/>
    <w:basedOn w:val="1"/>
    <w:link w:val="3"/>
    <w:rPr>
      <w:rFonts w:ascii="Times New Roman" w:hAnsi="Times New Roman"/>
      <w:sz w:val="28"/>
    </w:rPr>
  </w:style>
  <w:style w:type="paragraph" w:customStyle="1" w:styleId="110">
    <w:name w:val="Заголовок №1 + Полужирный1"/>
    <w:link w:val="111"/>
    <w:rPr>
      <w:rFonts w:ascii="Times New Roman" w:hAnsi="Times New Roman"/>
      <w:b/>
      <w:sz w:val="33"/>
      <w:highlight w:val="white"/>
    </w:rPr>
  </w:style>
  <w:style w:type="character" w:customStyle="1" w:styleId="111">
    <w:name w:val="Заголовок №1 + Полужирный1"/>
    <w:link w:val="110"/>
    <w:rPr>
      <w:rFonts w:ascii="Times New Roman" w:hAnsi="Times New Roman"/>
      <w:b/>
      <w:sz w:val="33"/>
      <w:highlight w:val="white"/>
    </w:rPr>
  </w:style>
  <w:style w:type="paragraph" w:styleId="a9">
    <w:name w:val="caption"/>
    <w:basedOn w:val="a"/>
    <w:link w:val="aa"/>
    <w:pPr>
      <w:spacing w:before="120" w:after="120"/>
    </w:pPr>
    <w:rPr>
      <w:i/>
      <w:sz w:val="24"/>
    </w:rPr>
  </w:style>
  <w:style w:type="character" w:customStyle="1" w:styleId="aa">
    <w:name w:val="Название объекта Знак"/>
    <w:basedOn w:val="1"/>
    <w:link w:val="a9"/>
    <w:rPr>
      <w:rFonts w:ascii="Times New Roman" w:hAnsi="Times New Roman"/>
      <w:i/>
      <w:sz w:val="24"/>
    </w:rPr>
  </w:style>
  <w:style w:type="paragraph" w:customStyle="1" w:styleId="120">
    <w:name w:val="Заголовок №1 + Полужирный2"/>
    <w:link w:val="121"/>
    <w:rPr>
      <w:rFonts w:ascii="Times New Roman" w:hAnsi="Times New Roman"/>
      <w:b/>
      <w:sz w:val="33"/>
      <w:highlight w:val="white"/>
    </w:rPr>
  </w:style>
  <w:style w:type="character" w:customStyle="1" w:styleId="121">
    <w:name w:val="Заголовок №1 + Полужирный2"/>
    <w:link w:val="120"/>
    <w:rPr>
      <w:rFonts w:ascii="Times New Roman" w:hAnsi="Times New Roman"/>
      <w:b/>
      <w:sz w:val="33"/>
      <w:highlight w:val="white"/>
    </w:rPr>
  </w:style>
  <w:style w:type="paragraph" w:customStyle="1" w:styleId="ab">
    <w:name w:val="Содержимое врезки"/>
    <w:basedOn w:val="ac"/>
    <w:link w:val="ad"/>
  </w:style>
  <w:style w:type="character" w:customStyle="1" w:styleId="ad">
    <w:name w:val="Содержимое врезки"/>
    <w:basedOn w:val="ae"/>
    <w:link w:val="ab"/>
    <w:rPr>
      <w:rFonts w:ascii="Times New Roman" w:hAnsi="Times New Roman"/>
    </w:rPr>
  </w:style>
  <w:style w:type="paragraph" w:customStyle="1" w:styleId="17">
    <w:name w:val="Основной шрифт абзаца1"/>
  </w:style>
  <w:style w:type="paragraph" w:styleId="ac">
    <w:name w:val="Body Text"/>
    <w:basedOn w:val="a"/>
    <w:link w:val="ae"/>
    <w:pPr>
      <w:spacing w:after="120"/>
    </w:pPr>
  </w:style>
  <w:style w:type="character" w:customStyle="1" w:styleId="ae">
    <w:name w:val="Основной текст Знак"/>
    <w:basedOn w:val="1"/>
    <w:link w:val="ac"/>
    <w:rPr>
      <w:rFonts w:ascii="Times New Roman" w:hAnsi="Times New Roman"/>
    </w:rPr>
  </w:style>
  <w:style w:type="paragraph" w:customStyle="1" w:styleId="ConsPlusCell">
    <w:name w:val="ConsPlusCell"/>
    <w:link w:val="ConsPlusCell0"/>
    <w:rPr>
      <w:rFonts w:ascii="Arial" w:hAnsi="Arial"/>
    </w:rPr>
  </w:style>
  <w:style w:type="character" w:customStyle="1" w:styleId="ConsPlusCell0">
    <w:name w:val="ConsPlusCell"/>
    <w:link w:val="ConsPlusCell"/>
    <w:rPr>
      <w:rFonts w:ascii="Arial" w:hAnsi="Arial"/>
    </w:rPr>
  </w:style>
  <w:style w:type="paragraph" w:customStyle="1" w:styleId="122">
    <w:name w:val="Заголовок №1 (2)"/>
    <w:basedOn w:val="a"/>
    <w:link w:val="123"/>
    <w:pPr>
      <w:spacing w:after="360" w:line="0" w:lineRule="atLeast"/>
      <w:ind w:left="580" w:hanging="580"/>
      <w:outlineLvl w:val="0"/>
    </w:pPr>
    <w:rPr>
      <w:rFonts w:ascii="Calibri" w:hAnsi="Calibri"/>
      <w:sz w:val="33"/>
    </w:rPr>
  </w:style>
  <w:style w:type="character" w:customStyle="1" w:styleId="123">
    <w:name w:val="Заголовок №1 (2)"/>
    <w:basedOn w:val="1"/>
    <w:link w:val="122"/>
    <w:rPr>
      <w:rFonts w:ascii="Calibri" w:hAnsi="Calibri"/>
      <w:sz w:val="33"/>
    </w:rPr>
  </w:style>
  <w:style w:type="paragraph" w:customStyle="1" w:styleId="140">
    <w:name w:val="Основной текст (14)"/>
    <w:basedOn w:val="a"/>
    <w:link w:val="141"/>
    <w:pPr>
      <w:spacing w:before="300" w:after="420" w:line="0" w:lineRule="atLeast"/>
    </w:pPr>
    <w:rPr>
      <w:rFonts w:ascii="Calibri" w:hAnsi="Calibri"/>
      <w:sz w:val="33"/>
    </w:rPr>
  </w:style>
  <w:style w:type="character" w:customStyle="1" w:styleId="141">
    <w:name w:val="Основной текст (14)"/>
    <w:basedOn w:val="1"/>
    <w:link w:val="140"/>
    <w:rPr>
      <w:rFonts w:ascii="Calibri" w:hAnsi="Calibri"/>
      <w:sz w:val="33"/>
    </w:rPr>
  </w:style>
  <w:style w:type="paragraph" w:customStyle="1" w:styleId="150">
    <w:name w:val="Основной текст (15)"/>
    <w:basedOn w:val="a"/>
    <w:link w:val="151"/>
    <w:pPr>
      <w:spacing w:before="60" w:line="0" w:lineRule="atLeast"/>
    </w:pPr>
    <w:rPr>
      <w:rFonts w:ascii="Calibri" w:hAnsi="Calibri"/>
      <w:sz w:val="17"/>
    </w:rPr>
  </w:style>
  <w:style w:type="character" w:customStyle="1" w:styleId="151">
    <w:name w:val="Основной текст (15)"/>
    <w:basedOn w:val="1"/>
    <w:link w:val="150"/>
    <w:rPr>
      <w:rFonts w:ascii="Calibri" w:hAnsi="Calibri"/>
      <w:sz w:val="17"/>
    </w:rPr>
  </w:style>
  <w:style w:type="paragraph" w:customStyle="1" w:styleId="115pt66">
    <w:name w:val="Основной текст + 11;5 pt;Курсив;Масштаб 66%"/>
    <w:link w:val="115pt660"/>
    <w:rPr>
      <w:rFonts w:ascii="Times New Roman" w:hAnsi="Times New Roman"/>
      <w:i/>
      <w:sz w:val="23"/>
      <w:highlight w:val="white"/>
    </w:rPr>
  </w:style>
  <w:style w:type="character" w:customStyle="1" w:styleId="115pt660">
    <w:name w:val="Основной текст + 11;5 pt;Курсив;Масштаб 66%"/>
    <w:link w:val="115pt66"/>
    <w:rPr>
      <w:rFonts w:ascii="Times New Roman" w:hAnsi="Times New Roman"/>
      <w:i/>
      <w:sz w:val="23"/>
      <w:highlight w:val="white"/>
    </w:rPr>
  </w:style>
  <w:style w:type="paragraph" w:styleId="31">
    <w:name w:val="toc 3"/>
    <w:next w:val="a"/>
    <w:link w:val="32"/>
    <w:uiPriority w:val="39"/>
    <w:pPr>
      <w:ind w:left="400"/>
    </w:pPr>
  </w:style>
  <w:style w:type="character" w:customStyle="1" w:styleId="32">
    <w:name w:val="Оглавление 3 Знак"/>
    <w:link w:val="31"/>
  </w:style>
  <w:style w:type="paragraph" w:styleId="af">
    <w:name w:val="footer"/>
    <w:basedOn w:val="a"/>
    <w:link w:val="af0"/>
    <w:pPr>
      <w:tabs>
        <w:tab w:val="center" w:pos="4677"/>
        <w:tab w:val="right" w:pos="9355"/>
      </w:tabs>
    </w:pPr>
    <w:rPr>
      <w:rFonts w:ascii="Arial Unicode MS" w:hAnsi="Arial Unicode MS"/>
      <w:sz w:val="24"/>
    </w:rPr>
  </w:style>
  <w:style w:type="character" w:customStyle="1" w:styleId="af0">
    <w:name w:val="Нижний колонтитул Знак"/>
    <w:basedOn w:val="1"/>
    <w:link w:val="af"/>
    <w:rPr>
      <w:rFonts w:ascii="Arial Unicode MS" w:hAnsi="Arial Unicode MS"/>
      <w:color w:val="000000"/>
      <w:sz w:val="24"/>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color w:val="000000"/>
      <w:sz w:val="16"/>
    </w:rPr>
  </w:style>
  <w:style w:type="paragraph" w:customStyle="1" w:styleId="19">
    <w:name w:val="Заголовок1"/>
    <w:basedOn w:val="a"/>
    <w:next w:val="ac"/>
    <w:link w:val="1a"/>
    <w:pPr>
      <w:jc w:val="center"/>
    </w:pPr>
    <w:rPr>
      <w:b/>
      <w:sz w:val="44"/>
    </w:rPr>
  </w:style>
  <w:style w:type="character" w:customStyle="1" w:styleId="1a">
    <w:name w:val="Заголовок1"/>
    <w:basedOn w:val="1"/>
    <w:link w:val="19"/>
    <w:rPr>
      <w:rFonts w:ascii="Times New Roman" w:hAnsi="Times New Roman"/>
      <w:b/>
      <w:sz w:val="44"/>
    </w:rPr>
  </w:style>
  <w:style w:type="paragraph" w:customStyle="1" w:styleId="43">
    <w:name w:val="Основной текст (4)"/>
    <w:basedOn w:val="a"/>
    <w:link w:val="44"/>
    <w:pPr>
      <w:spacing w:line="0" w:lineRule="atLeast"/>
    </w:pPr>
    <w:rPr>
      <w:rFonts w:ascii="SimHei" w:hAnsi="SimHei"/>
      <w:sz w:val="8"/>
    </w:rPr>
  </w:style>
  <w:style w:type="character" w:customStyle="1" w:styleId="44">
    <w:name w:val="Основной текст (4)"/>
    <w:basedOn w:val="1"/>
    <w:link w:val="43"/>
    <w:rPr>
      <w:rFonts w:ascii="SimHei" w:hAnsi="SimHei"/>
      <w:sz w:val="8"/>
    </w:rPr>
  </w:style>
  <w:style w:type="paragraph" w:styleId="af3">
    <w:name w:val="List Paragraph"/>
    <w:basedOn w:val="a"/>
    <w:link w:val="af4"/>
    <w:pPr>
      <w:ind w:left="720"/>
      <w:contextualSpacing/>
    </w:pPr>
  </w:style>
  <w:style w:type="character" w:customStyle="1" w:styleId="af4">
    <w:name w:val="Абзац списка Знак"/>
    <w:basedOn w:val="1"/>
    <w:link w:val="af3"/>
    <w:rPr>
      <w:rFonts w:ascii="Times New Roman" w:hAnsi="Times New Roman"/>
    </w:rPr>
  </w:style>
  <w:style w:type="paragraph" w:customStyle="1" w:styleId="51">
    <w:name w:val="Основной текст (5)"/>
    <w:basedOn w:val="a"/>
    <w:link w:val="52"/>
    <w:pPr>
      <w:spacing w:line="0" w:lineRule="atLeast"/>
    </w:pPr>
    <w:rPr>
      <w:rFonts w:ascii="SimHei" w:hAnsi="SimHei"/>
      <w:sz w:val="22"/>
    </w:rPr>
  </w:style>
  <w:style w:type="character" w:customStyle="1" w:styleId="52">
    <w:name w:val="Основной текст (5)"/>
    <w:basedOn w:val="1"/>
    <w:link w:val="51"/>
    <w:rPr>
      <w:rFonts w:ascii="SimHei" w:hAnsi="SimHei"/>
      <w:sz w:val="22"/>
    </w:rPr>
  </w:style>
  <w:style w:type="character" w:customStyle="1" w:styleId="50">
    <w:name w:val="Заголовок 5 Знак"/>
    <w:link w:val="5"/>
    <w:rPr>
      <w:rFonts w:ascii="XO Thames" w:hAnsi="XO Thames"/>
      <w:b/>
      <w:color w:val="000000"/>
      <w:sz w:val="22"/>
    </w:rPr>
  </w:style>
  <w:style w:type="paragraph" w:customStyle="1" w:styleId="1b">
    <w:name w:val="Выделение1"/>
    <w:link w:val="af5"/>
    <w:rPr>
      <w:i/>
    </w:rPr>
  </w:style>
  <w:style w:type="character" w:styleId="af5">
    <w:name w:val="Emphasis"/>
    <w:link w:val="1b"/>
    <w:rPr>
      <w:i/>
    </w:rPr>
  </w:style>
  <w:style w:type="character" w:customStyle="1" w:styleId="11">
    <w:name w:val="Заголовок 1 Знак"/>
    <w:basedOn w:val="1"/>
    <w:link w:val="10"/>
    <w:rPr>
      <w:rFonts w:ascii="Times New Roman" w:hAnsi="Times New Roman"/>
      <w:b/>
      <w:sz w:val="40"/>
    </w:rPr>
  </w:style>
  <w:style w:type="paragraph" w:customStyle="1" w:styleId="1c">
    <w:name w:val="Гиперссылка1"/>
    <w:link w:val="af6"/>
    <w:rPr>
      <w:rFonts w:ascii="Times New Roman" w:hAnsi="Times New Roman"/>
      <w:color w:val="184E92"/>
      <w:u w:val="single"/>
    </w:rPr>
  </w:style>
  <w:style w:type="character" w:styleId="af6">
    <w:name w:val="Hyperlink"/>
    <w:link w:val="1c"/>
    <w:rPr>
      <w:rFonts w:ascii="Times New Roman" w:hAnsi="Times New Roman"/>
      <w:color w:val="184E92"/>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customStyle="1" w:styleId="1d">
    <w:name w:val="Строгий1"/>
    <w:link w:val="af7"/>
    <w:rPr>
      <w:b/>
    </w:rPr>
  </w:style>
  <w:style w:type="character" w:styleId="af7">
    <w:name w:val="Strong"/>
    <w:link w:val="1d"/>
    <w:rPr>
      <w:b/>
    </w:rPr>
  </w:style>
  <w:style w:type="paragraph" w:styleId="1e">
    <w:name w:val="toc 1"/>
    <w:next w:val="a"/>
    <w:link w:val="1f"/>
    <w:uiPriority w:val="39"/>
    <w:rPr>
      <w:rFonts w:ascii="XO Thames" w:hAnsi="XO Thames"/>
      <w:b/>
    </w:rPr>
  </w:style>
  <w:style w:type="character" w:customStyle="1" w:styleId="1f">
    <w:name w:val="Оглавление 1 Знак"/>
    <w:link w:val="1e"/>
    <w:rPr>
      <w:rFonts w:ascii="XO Thames" w:hAnsi="XO Thames"/>
      <w:b/>
    </w:rPr>
  </w:style>
  <w:style w:type="paragraph" w:customStyle="1" w:styleId="124">
    <w:name w:val="Основной текст (12)"/>
    <w:basedOn w:val="a"/>
    <w:link w:val="125"/>
    <w:pPr>
      <w:spacing w:line="0" w:lineRule="atLeast"/>
    </w:pPr>
    <w:rPr>
      <w:rFonts w:ascii="SimHei" w:hAnsi="SimHei"/>
      <w:sz w:val="21"/>
    </w:rPr>
  </w:style>
  <w:style w:type="character" w:customStyle="1" w:styleId="125">
    <w:name w:val="Основной текст (12)"/>
    <w:basedOn w:val="1"/>
    <w:link w:val="124"/>
    <w:rPr>
      <w:rFonts w:ascii="SimHei" w:hAnsi="SimHei"/>
      <w:sz w:val="21"/>
    </w:rPr>
  </w:style>
  <w:style w:type="paragraph" w:customStyle="1" w:styleId="af8">
    <w:name w:val="Гипертекстовая ссылка"/>
    <w:link w:val="af9"/>
    <w:rPr>
      <w:color w:val="106BBE"/>
    </w:rPr>
  </w:style>
  <w:style w:type="character" w:customStyle="1" w:styleId="af9">
    <w:name w:val="Гипертекстовая ссылка"/>
    <w:link w:val="af8"/>
    <w:rPr>
      <w:color w:val="106BBE"/>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5SimHei6pt">
    <w:name w:val="Основной текст (15) + SimHei;6 pt;Курсив;Малые прописные"/>
    <w:link w:val="15SimHei6pt0"/>
    <w:rPr>
      <w:rFonts w:ascii="SimHei" w:hAnsi="SimHei"/>
      <w:i/>
      <w:smallCaps/>
      <w:sz w:val="12"/>
      <w:highlight w:val="white"/>
    </w:rPr>
  </w:style>
  <w:style w:type="character" w:customStyle="1" w:styleId="15SimHei6pt0">
    <w:name w:val="Основной текст (15) + SimHei;6 pt;Курсив;Малые прописные"/>
    <w:link w:val="15SimHei6pt"/>
    <w:rPr>
      <w:rFonts w:ascii="SimHei" w:hAnsi="SimHei"/>
      <w:i/>
      <w:smallCaps/>
      <w:sz w:val="12"/>
      <w:highlight w:val="white"/>
    </w:rPr>
  </w:style>
  <w:style w:type="paragraph" w:customStyle="1" w:styleId="27">
    <w:name w:val="Основной текст (2) + Полужирный"/>
    <w:link w:val="28"/>
    <w:rPr>
      <w:rFonts w:ascii="Times New Roman" w:hAnsi="Times New Roman"/>
      <w:b/>
      <w:sz w:val="33"/>
      <w:highlight w:val="white"/>
    </w:rPr>
  </w:style>
  <w:style w:type="character" w:customStyle="1" w:styleId="28">
    <w:name w:val="Основной текст (2) + Полужирный"/>
    <w:link w:val="27"/>
    <w:rPr>
      <w:rFonts w:ascii="Times New Roman" w:hAnsi="Times New Roman"/>
      <w:b/>
      <w:sz w:val="33"/>
      <w:highlight w:val="white"/>
    </w:rPr>
  </w:style>
  <w:style w:type="paragraph" w:styleId="91">
    <w:name w:val="toc 9"/>
    <w:next w:val="a"/>
    <w:link w:val="92"/>
    <w:uiPriority w:val="39"/>
    <w:pPr>
      <w:ind w:left="1600"/>
    </w:pPr>
  </w:style>
  <w:style w:type="character" w:customStyle="1" w:styleId="92">
    <w:name w:val="Оглавление 9 Знак"/>
    <w:link w:val="91"/>
  </w:style>
  <w:style w:type="paragraph" w:customStyle="1" w:styleId="8">
    <w:name w:val="Основной текст (8)"/>
    <w:basedOn w:val="a"/>
    <w:link w:val="80"/>
    <w:pPr>
      <w:spacing w:line="0" w:lineRule="atLeast"/>
    </w:pPr>
    <w:rPr>
      <w:rFonts w:ascii="Calibri" w:hAnsi="Calibri"/>
      <w:sz w:val="8"/>
    </w:rPr>
  </w:style>
  <w:style w:type="character" w:customStyle="1" w:styleId="80">
    <w:name w:val="Основной текст (8)"/>
    <w:basedOn w:val="1"/>
    <w:link w:val="8"/>
    <w:rPr>
      <w:rFonts w:ascii="Calibri" w:hAnsi="Calibri"/>
      <w:sz w:val="8"/>
    </w:rPr>
  </w:style>
  <w:style w:type="paragraph" w:styleId="afa">
    <w:name w:val="List"/>
    <w:basedOn w:val="ac"/>
    <w:link w:val="afb"/>
  </w:style>
  <w:style w:type="character" w:customStyle="1" w:styleId="afb">
    <w:name w:val="Список Знак"/>
    <w:basedOn w:val="ae"/>
    <w:link w:val="afa"/>
    <w:rPr>
      <w:rFonts w:ascii="Times New Roman" w:hAnsi="Times New Roman"/>
    </w:rPr>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61">
    <w:name w:val="Основной текст (6)"/>
    <w:basedOn w:val="a"/>
    <w:link w:val="62"/>
    <w:pPr>
      <w:spacing w:line="0" w:lineRule="atLeast"/>
    </w:pPr>
    <w:rPr>
      <w:rFonts w:ascii="SimHei" w:hAnsi="SimHei"/>
      <w:sz w:val="8"/>
    </w:rPr>
  </w:style>
  <w:style w:type="character" w:customStyle="1" w:styleId="62">
    <w:name w:val="Основной текст (6)"/>
    <w:basedOn w:val="1"/>
    <w:link w:val="61"/>
    <w:rPr>
      <w:rFonts w:ascii="SimHei" w:hAnsi="SimHei"/>
      <w:sz w:val="8"/>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126">
    <w:name w:val="Заголовок №1 (2) + Не полужирный"/>
    <w:link w:val="127"/>
    <w:rPr>
      <w:rFonts w:ascii="Times New Roman" w:hAnsi="Times New Roman"/>
      <w:b/>
      <w:sz w:val="33"/>
      <w:highlight w:val="white"/>
    </w:rPr>
  </w:style>
  <w:style w:type="character" w:customStyle="1" w:styleId="127">
    <w:name w:val="Заголовок №1 (2) + Не полужирный"/>
    <w:link w:val="126"/>
    <w:rPr>
      <w:rFonts w:ascii="Times New Roman" w:hAnsi="Times New Roman"/>
      <w:b/>
      <w:sz w:val="33"/>
      <w:highlight w:val="white"/>
    </w:rPr>
  </w:style>
  <w:style w:type="paragraph" w:customStyle="1" w:styleId="130">
    <w:name w:val="Основной текст (13)"/>
    <w:basedOn w:val="a"/>
    <w:link w:val="131"/>
    <w:pPr>
      <w:spacing w:line="0" w:lineRule="atLeast"/>
    </w:pPr>
    <w:rPr>
      <w:rFonts w:ascii="SimHei" w:hAnsi="SimHei"/>
    </w:rPr>
  </w:style>
  <w:style w:type="character" w:customStyle="1" w:styleId="131">
    <w:name w:val="Основной текст (13)"/>
    <w:basedOn w:val="1"/>
    <w:link w:val="130"/>
    <w:rPr>
      <w:rFonts w:ascii="SimHei" w:hAnsi="SimHei"/>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f2">
    <w:name w:val="Заголовок №1 + Полужирный"/>
    <w:link w:val="1f3"/>
    <w:rPr>
      <w:rFonts w:ascii="Times New Roman" w:hAnsi="Times New Roman"/>
      <w:b/>
      <w:sz w:val="33"/>
      <w:highlight w:val="white"/>
    </w:rPr>
  </w:style>
  <w:style w:type="character" w:customStyle="1" w:styleId="1f3">
    <w:name w:val="Заголовок №1 + Полужирный"/>
    <w:link w:val="1f2"/>
    <w:rPr>
      <w:rFonts w:ascii="Times New Roman" w:hAnsi="Times New Roman"/>
      <w:b/>
      <w:sz w:val="33"/>
      <w:highlight w:val="white"/>
    </w:rPr>
  </w:style>
  <w:style w:type="paragraph" w:customStyle="1" w:styleId="112">
    <w:name w:val="Основной текст (11)"/>
    <w:basedOn w:val="a"/>
    <w:link w:val="113"/>
    <w:pPr>
      <w:spacing w:line="0" w:lineRule="atLeast"/>
    </w:pPr>
    <w:rPr>
      <w:rFonts w:ascii="SimHei" w:hAnsi="SimHei"/>
      <w:sz w:val="21"/>
    </w:rPr>
  </w:style>
  <w:style w:type="character" w:customStyle="1" w:styleId="113">
    <w:name w:val="Основной текст (11)"/>
    <w:basedOn w:val="1"/>
    <w:link w:val="112"/>
    <w:rPr>
      <w:rFonts w:ascii="SimHei" w:hAnsi="SimHei"/>
      <w:sz w:val="21"/>
    </w:rPr>
  </w:style>
  <w:style w:type="paragraph" w:styleId="afc">
    <w:name w:val="Normal (Web)"/>
    <w:basedOn w:val="a"/>
    <w:link w:val="afd"/>
    <w:pPr>
      <w:spacing w:before="100" w:after="100"/>
    </w:pPr>
    <w:rPr>
      <w:sz w:val="24"/>
    </w:rPr>
  </w:style>
  <w:style w:type="character" w:customStyle="1" w:styleId="afd">
    <w:name w:val="Обычный (Интернет) Знак"/>
    <w:basedOn w:val="1"/>
    <w:link w:val="afc"/>
    <w:rPr>
      <w:rFonts w:ascii="Times New Roman" w:hAnsi="Times New Roman"/>
      <w:sz w:val="24"/>
    </w:rPr>
  </w:style>
  <w:style w:type="paragraph" w:customStyle="1" w:styleId="1f4">
    <w:name w:val="Указатель1"/>
    <w:basedOn w:val="a"/>
    <w:link w:val="1f5"/>
  </w:style>
  <w:style w:type="character" w:customStyle="1" w:styleId="1f5">
    <w:name w:val="Указатель1"/>
    <w:basedOn w:val="1"/>
    <w:link w:val="1f4"/>
    <w:rPr>
      <w:rFonts w:ascii="Times New Roman" w:hAnsi="Times New Roman"/>
    </w:rPr>
  </w:style>
  <w:style w:type="paragraph" w:customStyle="1" w:styleId="afe">
    <w:name w:val="Колонтитул"/>
    <w:basedOn w:val="a"/>
    <w:link w:val="aff"/>
    <w:rPr>
      <w:rFonts w:ascii="Calibri" w:hAnsi="Calibri"/>
    </w:rPr>
  </w:style>
  <w:style w:type="character" w:customStyle="1" w:styleId="aff">
    <w:name w:val="Колонтитул"/>
    <w:basedOn w:val="1"/>
    <w:link w:val="afe"/>
    <w:rPr>
      <w:rFonts w:ascii="Calibri" w:hAnsi="Calibri"/>
    </w:rPr>
  </w:style>
  <w:style w:type="paragraph" w:customStyle="1" w:styleId="aff0">
    <w:name w:val="Подпись к таблице"/>
    <w:basedOn w:val="a"/>
    <w:link w:val="aff1"/>
    <w:pPr>
      <w:spacing w:line="0" w:lineRule="atLeast"/>
    </w:pPr>
    <w:rPr>
      <w:rFonts w:ascii="Calibri" w:hAnsi="Calibri"/>
    </w:rPr>
  </w:style>
  <w:style w:type="character" w:customStyle="1" w:styleId="aff1">
    <w:name w:val="Подпись к таблице"/>
    <w:basedOn w:val="1"/>
    <w:link w:val="aff0"/>
    <w:rPr>
      <w:rFonts w:ascii="Calibri" w:hAnsi="Calibri"/>
    </w:rPr>
  </w:style>
  <w:style w:type="paragraph" w:customStyle="1" w:styleId="170">
    <w:name w:val="Основной текст (17)"/>
    <w:basedOn w:val="a"/>
    <w:link w:val="171"/>
    <w:pPr>
      <w:spacing w:line="0" w:lineRule="atLeast"/>
      <w:jc w:val="center"/>
    </w:pPr>
    <w:rPr>
      <w:rFonts w:ascii="Calibri" w:hAnsi="Calibri"/>
      <w:sz w:val="21"/>
    </w:rPr>
  </w:style>
  <w:style w:type="character" w:customStyle="1" w:styleId="171">
    <w:name w:val="Основной текст (17)"/>
    <w:basedOn w:val="1"/>
    <w:link w:val="170"/>
    <w:rPr>
      <w:rFonts w:ascii="Calibri" w:hAnsi="Calibri"/>
      <w:sz w:val="21"/>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115pt661">
    <w:name w:val="Основной текст + 11;5 pt;Курсив;Масштаб 66%1"/>
    <w:link w:val="115pt6610"/>
    <w:rPr>
      <w:rFonts w:ascii="Times New Roman" w:hAnsi="Times New Roman"/>
      <w:i/>
      <w:sz w:val="23"/>
      <w:highlight w:val="white"/>
    </w:rPr>
  </w:style>
  <w:style w:type="character" w:customStyle="1" w:styleId="115pt6610">
    <w:name w:val="Основной текст + 11;5 pt;Курсив;Масштаб 66%1"/>
    <w:link w:val="115pt661"/>
    <w:rPr>
      <w:rFonts w:ascii="Times New Roman" w:hAnsi="Times New Roman"/>
      <w:i/>
      <w:sz w:val="23"/>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a"/>
    <w:next w:val="ac"/>
    <w:link w:val="aff5"/>
    <w:uiPriority w:val="10"/>
    <w:qFormat/>
    <w:pPr>
      <w:jc w:val="center"/>
    </w:pPr>
    <w:rPr>
      <w:b/>
      <w:sz w:val="44"/>
    </w:rPr>
  </w:style>
  <w:style w:type="character" w:customStyle="1" w:styleId="aff5">
    <w:name w:val="Заголовок Знак"/>
    <w:basedOn w:val="1"/>
    <w:link w:val="aff4"/>
    <w:rPr>
      <w:rFonts w:ascii="Times New Roman" w:hAnsi="Times New Roman"/>
      <w:b/>
      <w:sz w:val="44"/>
    </w:rPr>
  </w:style>
  <w:style w:type="character" w:customStyle="1" w:styleId="40">
    <w:name w:val="Заголовок 4 Знак"/>
    <w:basedOn w:val="1"/>
    <w:link w:val="4"/>
    <w:rPr>
      <w:rFonts w:ascii="Times New Roman" w:hAnsi="Times New Roman"/>
      <w:sz w:val="24"/>
    </w:rPr>
  </w:style>
  <w:style w:type="paragraph" w:customStyle="1" w:styleId="33">
    <w:name w:val="Основной текст (3)"/>
    <w:basedOn w:val="a"/>
    <w:link w:val="34"/>
    <w:pPr>
      <w:spacing w:line="0" w:lineRule="atLeast"/>
    </w:pPr>
    <w:rPr>
      <w:rFonts w:ascii="Calibri" w:hAnsi="Calibri"/>
    </w:rPr>
  </w:style>
  <w:style w:type="character" w:customStyle="1" w:styleId="34">
    <w:name w:val="Основной текст (3)"/>
    <w:basedOn w:val="1"/>
    <w:link w:val="33"/>
    <w:rPr>
      <w:rFonts w:ascii="Calibri" w:hAnsi="Calibri"/>
    </w:rPr>
  </w:style>
  <w:style w:type="character" w:customStyle="1" w:styleId="20">
    <w:name w:val="Заголовок 2 Знак"/>
    <w:basedOn w:val="1"/>
    <w:link w:val="2"/>
    <w:rPr>
      <w:rFonts w:ascii="Times New Roman" w:hAnsi="Times New Roman"/>
      <w:sz w:val="24"/>
    </w:rPr>
  </w:style>
  <w:style w:type="paragraph" w:customStyle="1" w:styleId="71">
    <w:name w:val="Основной текст (7)"/>
    <w:basedOn w:val="a"/>
    <w:link w:val="72"/>
    <w:pPr>
      <w:spacing w:line="0" w:lineRule="atLeast"/>
    </w:pPr>
    <w:rPr>
      <w:rFonts w:ascii="SimHei" w:hAnsi="SimHei"/>
      <w:sz w:val="21"/>
    </w:rPr>
  </w:style>
  <w:style w:type="character" w:customStyle="1" w:styleId="72">
    <w:name w:val="Основной текст (7)"/>
    <w:basedOn w:val="1"/>
    <w:link w:val="71"/>
    <w:rPr>
      <w:rFonts w:ascii="SimHei" w:hAnsi="SimHei"/>
      <w:sz w:val="21"/>
    </w:rPr>
  </w:style>
  <w:style w:type="table" w:styleId="aff6">
    <w:name w:val="Table Grid"/>
    <w:basedOn w:val="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6303</Words>
  <Characters>35930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IT_Admin</cp:lastModifiedBy>
  <cp:revision>2</cp:revision>
  <dcterms:created xsi:type="dcterms:W3CDTF">2021-02-12T13:06:00Z</dcterms:created>
  <dcterms:modified xsi:type="dcterms:W3CDTF">2021-02-12T13:06:00Z</dcterms:modified>
</cp:coreProperties>
</file>