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0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4"/>
        <w:gridCol w:w="289"/>
        <w:gridCol w:w="3402"/>
        <w:gridCol w:w="868"/>
      </w:tblGrid>
      <w:tr>
        <w:trPr/>
        <w:tc>
          <w:tcPr>
            <w:tcW w:w="10053" w:type="dxa"/>
            <w:gridSpan w:val="4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/>
              <w:drawing>
                <wp:inline distT="0" distB="0" distL="0" distR="0">
                  <wp:extent cx="407035" cy="511810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8" t="-135" r="-16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36"/>
                <w:szCs w:val="36"/>
                <w:shd w:fill="FFFFFF" w:val="clear"/>
              </w:rPr>
              <w:t xml:space="preserve">ДУМА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САНДОВСКОГО МУНИЦИПАЛЬНОГО ОКРУГА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РЕШЕНИЕ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                                            п. Сандово                                                   № 42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52" w:leader="none"/>
                <w:tab w:val="center" w:pos="4536" w:leader="none"/>
                <w:tab w:val="left" w:pos="7513" w:leader="none"/>
                <w:tab w:val="left" w:pos="9072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</w:r>
          </w:p>
        </w:tc>
      </w:tr>
      <w:tr>
        <w:trPr/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101" w:hanging="0"/>
              <w:rPr>
                <w:rFonts w:ascii="Times New Roman" w:hAnsi="Times New Roman"/>
                <w:sz w:val="28"/>
              </w:rPr>
            </w:pPr>
            <w:r>
              <w:rPr/>
            </w:r>
          </w:p>
        </w:tc>
        <w:tc>
          <w:tcPr>
            <w:tcW w:w="28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8" w:leader="none"/>
              </w:tabs>
              <w:ind w:right="-2" w:hanging="0"/>
              <w:jc w:val="right"/>
              <w:rPr>
                <w:rFonts w:ascii="Times New Roman" w:hAnsi="Times New Roman"/>
                <w:sz w:val="28"/>
              </w:rPr>
            </w:pPr>
            <w:r>
              <w:rPr/>
            </w:r>
          </w:p>
        </w:tc>
        <w:tc>
          <w:tcPr>
            <w:tcW w:w="8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101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 утверждении Порядка учета и рассмотрения предложений по проекту решения о бюджете Сандовского муниципального округа Тверской области на 2023 год и на плановый период 2024 и 2025 годов и порядка участия граждан в его обсуждении</w:t>
            </w:r>
          </w:p>
        </w:tc>
        <w:tc>
          <w:tcPr>
            <w:tcW w:w="28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8" w:leader="none"/>
              </w:tabs>
              <w:ind w:right="-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 xml:space="preserve"> 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37"/>
        <w:gridCol w:w="6809"/>
        <w:gridCol w:w="1418"/>
      </w:tblGrid>
      <w:tr>
        <w:trPr/>
        <w:tc>
          <w:tcPr>
            <w:tcW w:w="123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РЕШИЛА: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0205" w:leader="none"/>
        </w:tabs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1.Утвердить Порядок учета и рассмотрения предложений по проекту решения о бюджете Сандовского  муниципального округа Тверской области на 2023 год и на плановый период 2024 и 2025 годов и порядка участия граждан в его обсуждении (прилагается).</w:t>
      </w:r>
    </w:p>
    <w:p>
      <w:pPr>
        <w:pStyle w:val="1"/>
        <w:keepNext w:val="true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ab/>
        <w:t>2.Настоящее решение вступает в силу со дня его официального опубликования в газете «Сандовские вести» и подлежит размещению на официальном сайте  Сандовского муниципального округа в сети Интернет.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             О.Н.Грязнов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Председатель Думы Сандовского </w:t>
      </w:r>
    </w:p>
    <w:p>
      <w:pPr>
        <w:pStyle w:val="Normal"/>
        <w:tabs>
          <w:tab w:val="clear" w:pos="708"/>
          <w:tab w:val="left" w:pos="993" w:leader="none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муниципального округа                                                                            О.В.Смирнова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</w:t>
      </w:r>
    </w:p>
    <w:p>
      <w:pPr>
        <w:pStyle w:val="Normal"/>
        <w:ind w:firstLine="69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698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/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/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/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Утвержден 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решением Думы  Сандовского  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муниципального округа от  21.11.2022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№ 42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1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</w:t>
      </w:r>
    </w:p>
    <w:p>
      <w:pPr>
        <w:pStyle w:val="1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учета и рассмотрения предложений по проекту решения о  бюджете  Сандовского  муниципального округа Тверской области на 2023 год и на плановый период 2024 и 2025 годов и  порядка участия граждан в его обсуждении (далее - Порядок)</w:t>
      </w:r>
    </w:p>
    <w:p>
      <w:pPr>
        <w:pStyle w:val="Normal"/>
        <w:ind w:firstLine="698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bookmarkStart w:id="0" w:name="sub_12"/>
      <w:bookmarkEnd w:id="0"/>
      <w:r>
        <w:rPr>
          <w:rFonts w:ascii="Times New Roman" w:hAnsi="Times New Roman"/>
          <w:sz w:val="26"/>
          <w:szCs w:val="26"/>
        </w:rPr>
        <w:tab/>
        <w:t xml:space="preserve">1.Настоящий Порядок регулирует вопросы внесения, учёта и рассмотрения предложений по проекту решения о бюджете Сандовского  муниципального округа Тверской области на 2023 год и на плановый период 2024 и 2025 годов, а также порядок участия граждан в его обсуждении.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bookmarkStart w:id="1" w:name="sub_121"/>
      <w:bookmarkStart w:id="2" w:name="sub_11"/>
      <w:bookmarkEnd w:id="1"/>
      <w:bookmarkEnd w:id="2"/>
      <w:r>
        <w:rPr>
          <w:rFonts w:ascii="Times New Roman" w:hAnsi="Times New Roman"/>
          <w:sz w:val="26"/>
          <w:szCs w:val="26"/>
        </w:rPr>
        <w:tab/>
        <w:t>2.Проект решения о бюджете   Сандовского  муниципального округа Тверской области на 2023 год и на плановый период 2024 и 2025 годов, публикуется в официальном печатном издании Сандовского  муниципального округа совместно с выдержками из настоящего Порядка, содержащими непосредственные правила действий жителей Сандовского  муниципального округа по внесению предложений к публикуемому проекту решения о бюджете Сандовского  муниципального округа Тверской области на 2023 год и на плановый период 2024 и 2025 годов.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bookmarkStart w:id="3" w:name="sub_111"/>
      <w:bookmarkStart w:id="4" w:name="sub_10"/>
      <w:bookmarkEnd w:id="3"/>
      <w:bookmarkEnd w:id="4"/>
      <w:r>
        <w:rPr>
          <w:rFonts w:ascii="Times New Roman" w:hAnsi="Times New Roman"/>
          <w:sz w:val="26"/>
          <w:szCs w:val="26"/>
        </w:rPr>
        <w:tab/>
        <w:t xml:space="preserve">3.После опубликования проекта решения  Сандовского  муниципального округа Тверской области на 2023 год и на плановый период 2024 и 2025 годов, в официальном печатном издании Сандовского  муниципального округа предложения направляются рабочей группе, образованной решением Думы Сандовского  муниципального округа для подготовки и проведения публичных слушаний почтой, доставляются нарочным либо непосредственно передаются от заявителей по адресу: Тверская область, Сандовский района, пгт Сандово, ул. Советская, д.11, каб.2, не позднее 2 дней до даты проведения публичных слушаний.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4.Предложения должны быть сформулированы письменно в виде поправок к соответствующим пунктам проекта решения о бюджете Сандовского  муниципального округа Тверской области на 2023 год и на плановый период 2024 и 2025 годов и сопровождаться пояснительной запиской, в которой обосновывается необходимость их принятия.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Анонимные письма, обращения, заявления не рассматриваются.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bookmarkStart w:id="5" w:name="sub_101"/>
      <w:bookmarkEnd w:id="5"/>
      <w:r>
        <w:rPr>
          <w:rFonts w:ascii="Times New Roman" w:hAnsi="Times New Roman"/>
          <w:sz w:val="26"/>
          <w:szCs w:val="26"/>
        </w:rPr>
        <w:tab/>
      </w:r>
      <w:bookmarkStart w:id="6" w:name="sub_5"/>
      <w:r>
        <w:rPr>
          <w:rFonts w:ascii="Times New Roman" w:hAnsi="Times New Roman"/>
          <w:sz w:val="26"/>
          <w:szCs w:val="26"/>
        </w:rPr>
        <w:t>5.</w:t>
      </w:r>
      <w:bookmarkStart w:id="7" w:name="sub_7"/>
      <w:bookmarkEnd w:id="6"/>
      <w:bookmarkEnd w:id="7"/>
      <w:r>
        <w:rPr>
          <w:rFonts w:ascii="Times New Roman" w:hAnsi="Times New Roman"/>
          <w:sz w:val="26"/>
          <w:szCs w:val="26"/>
        </w:rPr>
        <w:t>Предложения, поступившие в приёмную Администрации Сандовского района, регистрируются в день поступления и передаются рабочей группе для рассмотрения.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6.Граждане, представившие рабочей группе свои предложения в письменной форме в установленные сроки, получают право на выступление в ходе публичных слушаний по проекту решения о бюджете  Сандовского  муниципального округа Тверской области на 2023 год и на плановый период 2024 и 2025 годов, для аргументации своих рекомендаций и предложений. При этом они становятся экспертами публичных слушаний.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</w:t>
      </w:r>
      <w:bookmarkStart w:id="8" w:name="sub_8"/>
      <w:bookmarkStart w:id="9" w:name="sub_71"/>
      <w:bookmarkEnd w:id="9"/>
      <w:r>
        <w:rPr>
          <w:rFonts w:ascii="Times New Roman" w:hAnsi="Times New Roman"/>
          <w:sz w:val="26"/>
          <w:szCs w:val="26"/>
        </w:rPr>
        <w:t>Публичные слушания по проекту бюджета  Сандовского  муниципального округа Тверской области на 2023 год и на плановый период 2024 и 2025 годов  проводятся в соответствии с Положением о порядке организации и проведения публичных слушаний в Сандовского муниципальном округе Тверской области, утвержденным Думой Сандовского  муниципального округа от Сандовского № 15 от 22.09.2020.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8.Рабочая группа рассматривает поступившие в соответствии с настоящим Порядком предложения </w:t>
      </w:r>
      <w:bookmarkStart w:id="10" w:name="sub_9"/>
      <w:bookmarkEnd w:id="8"/>
      <w:r>
        <w:rPr>
          <w:rFonts w:ascii="Times New Roman" w:hAnsi="Times New Roman"/>
          <w:sz w:val="26"/>
          <w:szCs w:val="26"/>
        </w:rPr>
        <w:t>и передает рекомендации публичных слушаний в Думу Сандовского  муниципального округа для принятия решения.</w:t>
      </w:r>
      <w:bookmarkEnd w:id="10"/>
      <w:r>
        <w:rPr>
          <w:rFonts w:ascii="Times New Roman" w:hAnsi="Times New Roman"/>
          <w:sz w:val="26"/>
          <w:szCs w:val="26"/>
        </w:rPr>
        <w:tab/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Сандовского муниципального округа                                                         О.Н.Грязнов</w:t>
        <w:tab/>
        <w:tab/>
        <w:tab/>
        <w:tab/>
      </w:r>
    </w:p>
    <w:sectPr>
      <w:type w:val="nextPage"/>
      <w:pgSz w:w="11906" w:h="16838"/>
      <w:pgMar w:left="1134" w:right="709" w:gutter="0" w:header="0" w:top="510" w:footer="0" w:bottom="17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720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1"/>
    <w:uiPriority w:val="9"/>
    <w:qFormat/>
    <w:rsid w:val="003a3720"/>
    <w:pPr>
      <w:keepNext w:val="true"/>
      <w:spacing w:lineRule="auto" w:line="360" w:before="120" w:after="0"/>
      <w:jc w:val="center"/>
      <w:outlineLvl w:val="0"/>
    </w:pPr>
    <w:rPr>
      <w:rFonts w:ascii="Arial" w:hAnsi="Arial"/>
      <w:b/>
      <w:sz w:val="30"/>
    </w:rPr>
  </w:style>
  <w:style w:type="paragraph" w:styleId="2" w:customStyle="1">
    <w:name w:val="Heading 2"/>
    <w:next w:val="Normal"/>
    <w:link w:val="22"/>
    <w:uiPriority w:val="9"/>
    <w:qFormat/>
    <w:rsid w:val="003a3720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 w:customStyle="1">
    <w:name w:val="Heading 3"/>
    <w:next w:val="Normal"/>
    <w:link w:val="31"/>
    <w:uiPriority w:val="9"/>
    <w:qFormat/>
    <w:rsid w:val="003a3720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 w:customStyle="1">
    <w:name w:val="Heading 4"/>
    <w:next w:val="Normal"/>
    <w:link w:val="42"/>
    <w:uiPriority w:val="9"/>
    <w:qFormat/>
    <w:rsid w:val="003a3720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 w:customStyle="1">
    <w:name w:val="Heading 5"/>
    <w:next w:val="Normal"/>
    <w:link w:val="51"/>
    <w:uiPriority w:val="9"/>
    <w:qFormat/>
    <w:rsid w:val="003a3720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3a3720"/>
    <w:rPr>
      <w:rFonts w:ascii="Tms Rmn" w:hAnsi="Tms Rmn"/>
    </w:rPr>
  </w:style>
  <w:style w:type="character" w:styleId="21" w:customStyle="1">
    <w:name w:val="Оглавление 2 Знак"/>
    <w:qFormat/>
    <w:rsid w:val="003a3720"/>
    <w:rPr/>
  </w:style>
  <w:style w:type="character" w:styleId="41" w:customStyle="1">
    <w:name w:val="Оглавление 4 Знак"/>
    <w:qFormat/>
    <w:rsid w:val="003a3720"/>
    <w:rPr/>
  </w:style>
  <w:style w:type="character" w:styleId="6" w:customStyle="1">
    <w:name w:val="Оглавление 6 Знак"/>
    <w:qFormat/>
    <w:rsid w:val="003a3720"/>
    <w:rPr/>
  </w:style>
  <w:style w:type="character" w:styleId="7" w:customStyle="1">
    <w:name w:val="Оглавление 7 Знак"/>
    <w:qFormat/>
    <w:rsid w:val="003a3720"/>
    <w:rPr/>
  </w:style>
  <w:style w:type="character" w:styleId="31" w:customStyle="1">
    <w:name w:val="Заголовок 3 Знак"/>
    <w:qFormat/>
    <w:rsid w:val="003a3720"/>
    <w:rPr>
      <w:rFonts w:ascii="XO Thames" w:hAnsi="XO Thames"/>
      <w:b/>
      <w:i/>
    </w:rPr>
  </w:style>
  <w:style w:type="character" w:styleId="12" w:customStyle="1">
    <w:name w:val="Основной шрифт абзаца1"/>
    <w:link w:val="17"/>
    <w:qFormat/>
    <w:rsid w:val="003a3720"/>
    <w:rPr/>
  </w:style>
  <w:style w:type="character" w:styleId="Style9" w:customStyle="1">
    <w:name w:val="Текст выноски Знак"/>
    <w:basedOn w:val="11"/>
    <w:qFormat/>
    <w:rsid w:val="003a3720"/>
    <w:rPr>
      <w:rFonts w:ascii="Tahoma" w:hAnsi="Tahoma"/>
      <w:sz w:val="16"/>
    </w:rPr>
  </w:style>
  <w:style w:type="character" w:styleId="13" w:customStyle="1">
    <w:name w:val="Выделение1"/>
    <w:link w:val="19"/>
    <w:qFormat/>
    <w:rsid w:val="003a3720"/>
    <w:rPr>
      <w:i/>
    </w:rPr>
  </w:style>
  <w:style w:type="character" w:styleId="Style10" w:customStyle="1">
    <w:name w:val="Нижний колонтитул Знак"/>
    <w:basedOn w:val="11"/>
    <w:qFormat/>
    <w:rsid w:val="003a3720"/>
    <w:rPr>
      <w:rFonts w:ascii="Tms Rmn" w:hAnsi="Tms Rmn"/>
    </w:rPr>
  </w:style>
  <w:style w:type="character" w:styleId="14" w:customStyle="1">
    <w:name w:val="Гиперссылка1"/>
    <w:qFormat/>
    <w:rsid w:val="003a3720"/>
    <w:rPr>
      <w:color w:val="0000FF"/>
      <w:u w:val="single"/>
    </w:rPr>
  </w:style>
  <w:style w:type="character" w:styleId="32" w:customStyle="1">
    <w:name w:val="Оглавление 3 Знак"/>
    <w:qFormat/>
    <w:rsid w:val="003a3720"/>
    <w:rPr/>
  </w:style>
  <w:style w:type="character" w:styleId="51" w:customStyle="1">
    <w:name w:val="Заголовок 5 Знак"/>
    <w:qFormat/>
    <w:rsid w:val="003a3720"/>
    <w:rPr>
      <w:rFonts w:ascii="XO Thames" w:hAnsi="XO Thames"/>
      <w:b/>
      <w:sz w:val="22"/>
    </w:rPr>
  </w:style>
  <w:style w:type="character" w:styleId="15" w:customStyle="1">
    <w:name w:val="Заголовок 1 Знак"/>
    <w:basedOn w:val="11"/>
    <w:link w:val="18"/>
    <w:qFormat/>
    <w:rsid w:val="003a3720"/>
    <w:rPr>
      <w:rFonts w:ascii="Arial" w:hAnsi="Arial"/>
      <w:b/>
      <w:sz w:val="30"/>
    </w:rPr>
  </w:style>
  <w:style w:type="character" w:styleId="Style11" w:customStyle="1">
    <w:name w:val="Hyperlink"/>
    <w:rsid w:val="003a3720"/>
    <w:rPr>
      <w:color w:val="0000FF"/>
      <w:u w:val="single"/>
    </w:rPr>
  </w:style>
  <w:style w:type="character" w:styleId="Footnote" w:customStyle="1">
    <w:name w:val="Footnote"/>
    <w:link w:val="Footnote1"/>
    <w:qFormat/>
    <w:rsid w:val="003a3720"/>
    <w:rPr>
      <w:rFonts w:ascii="XO Thames" w:hAnsi="XO Thames"/>
      <w:sz w:val="22"/>
    </w:rPr>
  </w:style>
  <w:style w:type="character" w:styleId="16" w:customStyle="1">
    <w:name w:val="Оглавление 1 Знак"/>
    <w:link w:val="18"/>
    <w:qFormat/>
    <w:rsid w:val="003a3720"/>
    <w:rPr>
      <w:rFonts w:ascii="XO Thames" w:hAnsi="XO Thames"/>
      <w:b/>
    </w:rPr>
  </w:style>
  <w:style w:type="character" w:styleId="HeaderandFooter" w:customStyle="1">
    <w:name w:val="Header and Footer"/>
    <w:qFormat/>
    <w:rsid w:val="003a3720"/>
    <w:rPr>
      <w:rFonts w:ascii="XO Thames" w:hAnsi="XO Thames"/>
    </w:rPr>
  </w:style>
  <w:style w:type="character" w:styleId="9" w:customStyle="1">
    <w:name w:val="Оглавление 9 Знак"/>
    <w:qFormat/>
    <w:rsid w:val="003a3720"/>
    <w:rPr/>
  </w:style>
  <w:style w:type="character" w:styleId="Default" w:customStyle="1">
    <w:name w:val="Default"/>
    <w:link w:val="Default1"/>
    <w:qFormat/>
    <w:rsid w:val="003a3720"/>
    <w:rPr>
      <w:sz w:val="24"/>
    </w:rPr>
  </w:style>
  <w:style w:type="character" w:styleId="ConsPlusNormal" w:customStyle="1">
    <w:name w:val="ConsPlusNormal"/>
    <w:link w:val="ConsPlusNormal1"/>
    <w:qFormat/>
    <w:rsid w:val="003a3720"/>
    <w:rPr>
      <w:sz w:val="28"/>
    </w:rPr>
  </w:style>
  <w:style w:type="character" w:styleId="8" w:customStyle="1">
    <w:name w:val="Оглавление 8 Знак"/>
    <w:qFormat/>
    <w:rsid w:val="003a3720"/>
    <w:rPr/>
  </w:style>
  <w:style w:type="character" w:styleId="52" w:customStyle="1">
    <w:name w:val="Оглавление 5 Знак"/>
    <w:qFormat/>
    <w:rsid w:val="003a3720"/>
    <w:rPr/>
  </w:style>
  <w:style w:type="character" w:styleId="Style12" w:customStyle="1">
    <w:name w:val="Верхний колонтитул Знак"/>
    <w:basedOn w:val="11"/>
    <w:qFormat/>
    <w:rsid w:val="003a3720"/>
    <w:rPr>
      <w:rFonts w:ascii="Tms Rmn" w:hAnsi="Tms Rmn"/>
    </w:rPr>
  </w:style>
  <w:style w:type="character" w:styleId="Style13" w:customStyle="1">
    <w:name w:val="Подзаголовок Знак"/>
    <w:qFormat/>
    <w:rsid w:val="003a3720"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sid w:val="003a3720"/>
    <w:rPr/>
  </w:style>
  <w:style w:type="character" w:styleId="Style14" w:customStyle="1">
    <w:name w:val="Заголовок Знак"/>
    <w:qFormat/>
    <w:rsid w:val="003a3720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3a3720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sid w:val="003a3720"/>
    <w:rPr>
      <w:rFonts w:ascii="XO Thames" w:hAnsi="XO Thames"/>
      <w:b/>
      <w:color w:val="00A0FF"/>
      <w:sz w:val="26"/>
    </w:rPr>
  </w:style>
  <w:style w:type="paragraph" w:styleId="Style15" w:customStyle="1">
    <w:name w:val="Заголовок"/>
    <w:basedOn w:val="Normal"/>
    <w:next w:val="Style16"/>
    <w:qFormat/>
    <w:rsid w:val="003a372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3a3720"/>
    <w:pPr>
      <w:spacing w:lineRule="auto" w:line="276" w:before="0" w:after="140"/>
    </w:pPr>
    <w:rPr/>
  </w:style>
  <w:style w:type="paragraph" w:styleId="Style17">
    <w:name w:val="List"/>
    <w:basedOn w:val="Style16"/>
    <w:rsid w:val="003a3720"/>
    <w:pPr/>
    <w:rPr>
      <w:rFonts w:cs="Mangal"/>
    </w:rPr>
  </w:style>
  <w:style w:type="paragraph" w:styleId="Style18" w:customStyle="1">
    <w:name w:val="Caption"/>
    <w:basedOn w:val="Normal"/>
    <w:qFormat/>
    <w:rsid w:val="003a37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3a3720"/>
    <w:pPr>
      <w:suppressLineNumbers/>
    </w:pPr>
    <w:rPr>
      <w:rFonts w:cs="Mangal"/>
    </w:rPr>
  </w:style>
  <w:style w:type="paragraph" w:styleId="23" w:customStyle="1">
    <w:name w:val="TOC 2"/>
    <w:next w:val="Normal"/>
    <w:link w:val="22"/>
    <w:uiPriority w:val="39"/>
    <w:rsid w:val="003a3720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 w:customStyle="1">
    <w:name w:val="TOC 4"/>
    <w:next w:val="Normal"/>
    <w:link w:val="42"/>
    <w:uiPriority w:val="39"/>
    <w:rsid w:val="003a3720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 w:customStyle="1">
    <w:name w:val="TOC 6"/>
    <w:next w:val="Normal"/>
    <w:uiPriority w:val="39"/>
    <w:rsid w:val="003a3720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 w:customStyle="1">
    <w:name w:val="TOC 7"/>
    <w:next w:val="Normal"/>
    <w:uiPriority w:val="39"/>
    <w:rsid w:val="003a3720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Основной шрифт абзаца1"/>
    <w:link w:val="14"/>
    <w:qFormat/>
    <w:rsid w:val="003a37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3a3720"/>
    <w:pPr/>
    <w:rPr>
      <w:rFonts w:ascii="Tahoma" w:hAnsi="Tahoma"/>
      <w:sz w:val="16"/>
    </w:rPr>
  </w:style>
  <w:style w:type="paragraph" w:styleId="18" w:customStyle="1">
    <w:name w:val="Выделение1"/>
    <w:link w:val="16"/>
    <w:qFormat/>
    <w:rsid w:val="003a37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0"/>
      <w:szCs w:val="20"/>
      <w:lang w:val="ru-RU" w:eastAsia="ru-RU" w:bidi="ar-SA"/>
    </w:rPr>
  </w:style>
  <w:style w:type="paragraph" w:styleId="Style20" w:customStyle="1">
    <w:name w:val="Колонтитул"/>
    <w:qFormat/>
    <w:rsid w:val="003a3720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 w:customStyle="1">
    <w:name w:val="Footer"/>
    <w:basedOn w:val="Normal"/>
    <w:rsid w:val="003a372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9" w:customStyle="1">
    <w:name w:val="Гиперссылка1"/>
    <w:qFormat/>
    <w:rsid w:val="003a37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33" w:customStyle="1">
    <w:name w:val="TOC 3"/>
    <w:next w:val="Normal"/>
    <w:link w:val="32"/>
    <w:uiPriority w:val="39"/>
    <w:rsid w:val="003a3720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 w:customStyle="1">
    <w:name w:val="Гиперссылка2"/>
    <w:qFormat/>
    <w:rsid w:val="003a37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qFormat/>
    <w:rsid w:val="003a3720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0" w:customStyle="1">
    <w:name w:val="TOC 1"/>
    <w:next w:val="Normal"/>
    <w:link w:val="14"/>
    <w:uiPriority w:val="39"/>
    <w:rsid w:val="003a3720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25" w:customStyle="1">
    <w:name w:val="Основной шрифт абзаца2"/>
    <w:qFormat/>
    <w:rsid w:val="003a37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" w:customStyle="1">
    <w:name w:val="Обычный1"/>
    <w:qFormat/>
    <w:rsid w:val="003a3720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 w:customStyle="1">
    <w:name w:val="TOC 9"/>
    <w:next w:val="Normal"/>
    <w:uiPriority w:val="39"/>
    <w:rsid w:val="003a3720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Default1" w:customStyle="1">
    <w:name w:val="Default"/>
    <w:qFormat/>
    <w:rsid w:val="003a37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ConsPlusNormal1" w:customStyle="1">
    <w:name w:val="ConsPlusNormal"/>
    <w:qFormat/>
    <w:rsid w:val="003a37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 w:customStyle="1">
    <w:name w:val="TOC 8"/>
    <w:next w:val="Normal"/>
    <w:uiPriority w:val="39"/>
    <w:rsid w:val="003a3720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 w:customStyle="1">
    <w:name w:val="TOC 5"/>
    <w:next w:val="Normal"/>
    <w:link w:val="52"/>
    <w:uiPriority w:val="39"/>
    <w:rsid w:val="003a3720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 w:customStyle="1">
    <w:name w:val="Header"/>
    <w:basedOn w:val="Normal"/>
    <w:rsid w:val="003a372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Subtitle"/>
    <w:next w:val="Normal"/>
    <w:uiPriority w:val="11"/>
    <w:qFormat/>
    <w:rsid w:val="003a3720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uiPriority w:val="39"/>
    <w:qFormat/>
    <w:rsid w:val="003a3720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>
    <w:name w:val="Title"/>
    <w:next w:val="Normal"/>
    <w:uiPriority w:val="10"/>
    <w:qFormat/>
    <w:rsid w:val="003a3720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a372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LibreOffice/7.4.1.2$Windows_x86 LibreOffice_project/3c58a8f3a960df8bc8fd77b461821e42c061c5f0</Application>
  <AppVersion>15.0000</AppVersion>
  <Pages>2</Pages>
  <Words>559</Words>
  <Characters>3683</Characters>
  <CharactersWithSpaces>4563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2021-11-08T12:46:00Z</dcterms:created>
  <dc:creator>Кузнецова</dc:creator>
  <dc:description/>
  <dc:language>ru-RU</dc:language>
  <cp:lastModifiedBy/>
  <cp:lastPrinted>2022-11-22T13:47:41Z</cp:lastPrinted>
  <dcterms:modified xsi:type="dcterms:W3CDTF">2022-11-22T13:49:20Z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