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jc w:val="right"/>
        <w:rPr>
          <w:szCs w:val="24"/>
        </w:rPr>
      </w:pPr>
      <w:r>
        <w:rPr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2964815</wp:posOffset>
            </wp:positionH>
            <wp:positionV relativeFrom="paragraph">
              <wp:posOffset>-47625</wp:posOffset>
            </wp:positionV>
            <wp:extent cx="420370" cy="52578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rPr>
          <w:b/>
          <w:b/>
        </w:rPr>
      </w:pPr>
      <w:r>
        <w:rPr>
          <w:b/>
        </w:rPr>
      </w:r>
    </w:p>
    <w:p>
      <w:pPr>
        <w:pStyle w:val="Normal"/>
        <w:spacing w:lineRule="atLeast" w:line="0"/>
        <w:jc w:val="center"/>
        <w:rPr/>
      </w:pPr>
      <w:r>
        <w:rPr>
          <w:rFonts w:ascii="Times New Roman" w:hAnsi="Times New Roman"/>
          <w:b/>
          <w:bCs/>
          <w:sz w:val="40"/>
          <w:szCs w:val="40"/>
        </w:rPr>
        <w:t xml:space="preserve">АДМИНИСТРАЦИЯ </w:t>
      </w:r>
    </w:p>
    <w:p>
      <w:pPr>
        <w:pStyle w:val="Normal"/>
        <w:spacing w:lineRule="atLeast" w:line="0"/>
        <w:jc w:val="center"/>
        <w:rPr/>
      </w:pPr>
      <w:r>
        <w:rPr>
          <w:rFonts w:ascii="Times New Roman" w:hAnsi="Times New Roman"/>
          <w:b/>
          <w:bCs/>
          <w:sz w:val="40"/>
          <w:szCs w:val="40"/>
        </w:rPr>
        <w:t>САНДОВСКОГО МУНИЦИПАЛЬНОГО ОКРУГА</w:t>
      </w:r>
    </w:p>
    <w:p>
      <w:pPr>
        <w:pStyle w:val="NoSpacing"/>
        <w:spacing w:lineRule="atLeast" w:line="0"/>
        <w:jc w:val="center"/>
        <w:rPr/>
      </w:pPr>
      <w:r>
        <w:rPr>
          <w:rFonts w:ascii="Times New Roman" w:hAnsi="Times New Roman"/>
          <w:sz w:val="28"/>
          <w:szCs w:val="28"/>
        </w:rPr>
        <w:t>Тверская область</w:t>
      </w:r>
    </w:p>
    <w:p>
      <w:pPr>
        <w:pStyle w:val="NoSpacing"/>
        <w:spacing w:lineRule="atLeast" w:line="0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>ПОСТАНОВЛЕНИЕ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03.10.2022                                              п</w:t>
      </w:r>
      <w:r>
        <w:rPr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Сандово                                                № 24</w:t>
      </w:r>
      <w:r>
        <w:rPr>
          <w:rFonts w:cs="Times New Roman" w:ascii="Times New Roman" w:hAnsi="Times New Roman"/>
          <w:sz w:val="28"/>
          <w:szCs w:val="28"/>
        </w:rPr>
        <w:t>7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О внесении изменений  в постановление Администрации Сандовского муниципального округа от 24.01.2022г № 14 «Об организации питания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школьников в  Сандовском муниципальном округе Тверской области в 2022 году»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Во исполнение Закона  от 21.12.2012 № 273-ФЗ «Об образовании в Российской Федерации», в целях улучшения качества питания обучающихся 1-4 классов общеобразовательных организаций, Администрация Сандовского муниципального округа Тверской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1.Внести изменения в постановление Администрации Сандовского муниципального округа Тверской области. В подпункте 1.1 пункта 1 слова «на сумму 67,41 рублей» заменить словами «на сумму 94,05 рублей».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2.Контроль за исполнением настоящего постановления возложить на первого заместителя Главы Администрации Сандовского муниципального округа Г.Ю. Носкову.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3.Постановление вступает в силу с 01.10.2022 года и подлежит размещению на сайте Сандовского муниципального округа в информационно- коммуникационной сети «Интернет»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Сандовского муниципального округа                                          О.Н. Грязнов</w:t>
      </w:r>
    </w:p>
    <w:sectPr>
      <w:type w:val="nextPage"/>
      <w:pgSz w:w="11906" w:h="16838"/>
      <w:pgMar w:left="1035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320e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f20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320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Title"/>
    <w:basedOn w:val="Normal"/>
    <w:qFormat/>
    <w:pPr>
      <w:jc w:val="center"/>
    </w:pPr>
    <w:rPr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LibreOffice/7.4.1.2$Windows_x86 LibreOffice_project/3c58a8f3a960df8bc8fd77b461821e42c061c5f0</Application>
  <AppVersion>15.0000</AppVersion>
  <Pages>1</Pages>
  <Words>135</Words>
  <Characters>999</Characters>
  <CharactersWithSpaces>1278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2022-09-27T14:04:00Z</dcterms:created>
  <dc:creator>User</dc:creator>
  <dc:description/>
  <dc:language>ru-RU</dc:language>
  <cp:lastModifiedBy/>
  <cp:lastPrinted>2022-10-03T12:45:31Z</cp:lastPrinted>
  <dcterms:modified xsi:type="dcterms:W3CDTF">2022-10-03T12:46:40Z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