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spacing w:after="0" w:before="0"/>
        <w:ind/>
        <w:jc w:val="center"/>
        <w:rPr>
          <w:sz w:val="40"/>
        </w:rPr>
      </w:pPr>
      <w:r>
        <w:rPr>
          <w:rFonts w:ascii="Times New Roman" w:hAnsi="Times New Roman"/>
          <w:b w:val="1"/>
          <w:sz w:val="40"/>
        </w:rPr>
        <w:t xml:space="preserve"> 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4000000">
      <w:pPr>
        <w:ind/>
        <w:jc w:val="center"/>
      </w:pPr>
      <w:r>
        <w:rPr>
          <w:sz w:val="28"/>
        </w:rPr>
        <w:t>Тверская область</w:t>
      </w:r>
    </w:p>
    <w:p w14:paraId="05000000">
      <w:pPr>
        <w:pStyle w:val="Style_2"/>
        <w:numPr>
          <w:ilvl w:val="0"/>
          <w:numId w:val="1"/>
        </w:numPr>
        <w:rPr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r>
        <w:rPr>
          <w:sz w:val="28"/>
        </w:rPr>
        <w:t xml:space="preserve">       </w:t>
      </w:r>
      <w:r>
        <w:rPr>
          <w:sz w:val="28"/>
        </w:rPr>
        <w:t xml:space="preserve">  04.03.2021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п. Сандово                                        № 86</w:t>
      </w:r>
    </w:p>
    <w:p w14:paraId="07000000"/>
    <w:p w14:paraId="08000000">
      <w:pPr>
        <w:pStyle w:val="Style_3"/>
        <w:ind/>
        <w:jc w:val="both"/>
      </w:pPr>
    </w:p>
    <w:p w14:paraId="09000000">
      <w:pPr>
        <w:rPr>
          <w:sz w:val="28"/>
        </w:rPr>
      </w:pPr>
      <w:r>
        <w:rPr>
          <w:sz w:val="28"/>
        </w:rPr>
        <w:t xml:space="preserve">Об установлении ставок платы за единицу объема древесины </w:t>
      </w:r>
    </w:p>
    <w:p w14:paraId="0A000000">
      <w:pPr>
        <w:rPr>
          <w:sz w:val="28"/>
        </w:rPr>
      </w:pPr>
      <w:r>
        <w:rPr>
          <w:sz w:val="28"/>
        </w:rPr>
        <w:t>при исчислении размера вреда, причиненного лесам</w:t>
      </w:r>
    </w:p>
    <w:p w14:paraId="0B000000">
      <w:pPr>
        <w:rPr>
          <w:sz w:val="28"/>
        </w:rPr>
      </w:pPr>
      <w:r>
        <w:rPr>
          <w:sz w:val="28"/>
        </w:rPr>
        <w:t xml:space="preserve"> на землях любых категорий, находящихся в собственности (управлении) Сандовского муниципального округа Тверской области.</w:t>
      </w:r>
    </w:p>
    <w:p w14:paraId="0C000000">
      <w:pPr>
        <w:ind w:firstLine="708"/>
        <w:jc w:val="both"/>
        <w:rPr>
          <w:sz w:val="28"/>
        </w:rPr>
      </w:pPr>
    </w:p>
    <w:p w14:paraId="0D000000">
      <w:pPr>
        <w:pStyle w:val="Style_4"/>
        <w:ind w:firstLine="0"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14:paraId="0E000000">
      <w:pPr>
        <w:pStyle w:val="Style_4"/>
        <w:ind w:firstLine="0" w:right="282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На основании постановления Правительства Российской Федерации от 29.12.2018 года № 1730 «Об утверждении особенностей </w:t>
      </w:r>
      <w:r>
        <w:rPr>
          <w:rFonts w:ascii="Times New Roman" w:hAnsi="Times New Roman"/>
          <w:color w:val="000000"/>
          <w:sz w:val="28"/>
        </w:rPr>
        <w:t>возмещения</w:t>
      </w:r>
      <w:r>
        <w:rPr>
          <w:rFonts w:ascii="Times New Roman" w:hAnsi="Times New Roman"/>
          <w:color w:val="000000"/>
          <w:sz w:val="28"/>
        </w:rPr>
        <w:t xml:space="preserve"> вреда, причиненного лесам</w:t>
      </w:r>
      <w:r>
        <w:rPr>
          <w:rFonts w:ascii="Times New Roman" w:hAnsi="Times New Roman"/>
          <w:color w:val="000000"/>
          <w:sz w:val="28"/>
        </w:rPr>
        <w:t xml:space="preserve"> и находящимся в них природным объектам</w:t>
      </w:r>
      <w:r>
        <w:rPr>
          <w:rFonts w:ascii="Times New Roman" w:hAnsi="Times New Roman"/>
          <w:color w:val="000000"/>
          <w:sz w:val="28"/>
        </w:rPr>
        <w:t xml:space="preserve"> вследствие нарушения лесного законодательства» и статьи 84 Лесного кодекса Российской Федерации, Администрация Сандовского мунициального округа.</w:t>
      </w:r>
    </w:p>
    <w:p w14:paraId="0F000000">
      <w:pPr>
        <w:pStyle w:val="Style_4"/>
        <w:ind w:firstLine="0" w:right="282"/>
        <w:jc w:val="both"/>
        <w:rPr>
          <w:sz w:val="28"/>
        </w:rPr>
      </w:pPr>
    </w:p>
    <w:p w14:paraId="10000000">
      <w:pPr>
        <w:pStyle w:val="Style_5"/>
        <w:ind w:firstLine="720" w:left="0"/>
        <w:jc w:val="center"/>
        <w:rPr>
          <w:rFonts w:ascii="Times New Roman" w:hAnsi="Times New Roman"/>
          <w:sz w:val="28"/>
        </w:rPr>
      </w:pPr>
      <w:r>
        <w:rPr>
          <w:sz w:val="28"/>
        </w:rPr>
        <w:t>ПОСТАНОВЛЯЕТ:</w:t>
      </w:r>
    </w:p>
    <w:p w14:paraId="11000000">
      <w:pPr>
        <w:pStyle w:val="Style_4"/>
        <w:numPr>
          <w:ilvl w:val="0"/>
          <w:numId w:val="2"/>
        </w:numPr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Установить ставки платы </w:t>
      </w:r>
      <w:r>
        <w:rPr>
          <w:rFonts w:ascii="Times New Roman" w:hAnsi="Times New Roman"/>
          <w:sz w:val="28"/>
        </w:rPr>
        <w:t>за единицу объема древесины</w:t>
      </w:r>
      <w:r>
        <w:rPr>
          <w:rFonts w:ascii="Times New Roman" w:hAnsi="Times New Roman"/>
          <w:color w:val="000000"/>
          <w:sz w:val="28"/>
        </w:rPr>
        <w:t xml:space="preserve">, при исчислении размера вреда, причиненного </w:t>
      </w:r>
      <w:r>
        <w:rPr>
          <w:rFonts w:ascii="Times New Roman" w:hAnsi="Times New Roman"/>
          <w:color w:val="000000"/>
          <w:sz w:val="28"/>
        </w:rPr>
        <w:t>лесам на землях любых категорий</w:t>
      </w:r>
      <w:r>
        <w:rPr>
          <w:rFonts w:ascii="Times New Roman" w:hAnsi="Times New Roman"/>
          <w:color w:val="000000"/>
          <w:sz w:val="28"/>
        </w:rPr>
        <w:t xml:space="preserve">, находящихся в собственности (управлении)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 Тверской области</w:t>
      </w:r>
      <w:r>
        <w:rPr>
          <w:rFonts w:ascii="Times New Roman" w:hAnsi="Times New Roman"/>
          <w:color w:val="000000"/>
          <w:sz w:val="28"/>
        </w:rPr>
        <w:t xml:space="preserve"> равн</w:t>
      </w:r>
      <w:r>
        <w:rPr>
          <w:rFonts w:ascii="Times New Roman" w:hAnsi="Times New Roman"/>
          <w:color w:val="000000"/>
          <w:sz w:val="28"/>
        </w:rPr>
        <w:t>ыми ставкам, утвержденным постановлением Правительства Российской Федерации от 22 мая 2007 г. №310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Тверской области, с учетом их индексации.</w:t>
      </w:r>
    </w:p>
    <w:p w14:paraId="12000000">
      <w:pPr>
        <w:pStyle w:val="Style_4"/>
        <w:numPr>
          <w:ilvl w:val="0"/>
          <w:numId w:val="2"/>
        </w:numPr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Признать утратившим силу Постановление Главы администрации Сандовского района № 401 от 27.11.2013 года.</w:t>
      </w:r>
    </w:p>
    <w:p w14:paraId="13000000">
      <w:pPr>
        <w:pStyle w:val="Style_4"/>
        <w:numPr>
          <w:ilvl w:val="0"/>
          <w:numId w:val="2"/>
        </w:numPr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Настоящее постановление вступает </w:t>
      </w:r>
      <w:r>
        <w:rPr>
          <w:rFonts w:ascii="Times New Roman" w:hAnsi="Times New Roman"/>
          <w:color w:val="000000"/>
          <w:sz w:val="28"/>
        </w:rPr>
        <w:t xml:space="preserve">в силу со дня его подписания и </w:t>
      </w:r>
      <w:r>
        <w:rPr>
          <w:rFonts w:ascii="Times New Roman" w:hAnsi="Times New Roman"/>
          <w:color w:val="000000"/>
          <w:sz w:val="28"/>
        </w:rPr>
        <w:t>подлежит официальному опубликованию через районную газету «Сандовские вести»</w:t>
      </w:r>
      <w:r>
        <w:rPr>
          <w:rFonts w:ascii="Times New Roman" w:hAnsi="Times New Roman"/>
          <w:color w:val="000000"/>
          <w:sz w:val="28"/>
        </w:rPr>
        <w:t xml:space="preserve"> и размещению на официальном сайте Сандовского муниципального округа в сети «Интернет».</w:t>
      </w:r>
    </w:p>
    <w:p w14:paraId="14000000">
      <w:pPr>
        <w:pStyle w:val="Style_3"/>
        <w:ind/>
        <w:jc w:val="both"/>
        <w:rPr>
          <w:sz w:val="28"/>
        </w:rPr>
      </w:pPr>
    </w:p>
    <w:p w14:paraId="15000000">
      <w:pPr>
        <w:pStyle w:val="Style_3"/>
        <w:ind w:firstLine="426"/>
        <w:jc w:val="both"/>
        <w:rPr>
          <w:sz w:val="28"/>
        </w:rPr>
      </w:pPr>
    </w:p>
    <w:p w14:paraId="16000000">
      <w:pPr>
        <w:pStyle w:val="Style_3"/>
        <w:ind w:firstLine="426"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 xml:space="preserve">        Глава  Сандовского </w:t>
      </w:r>
      <w:r>
        <w:rPr>
          <w:sz w:val="28"/>
        </w:rPr>
        <w:t xml:space="preserve">муниципального округа                         </w:t>
      </w:r>
      <w:r>
        <w:rPr>
          <w:sz w:val="28"/>
        </w:rPr>
        <w:t>О.Н.Грязнов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sectPr>
      <w:pgSz w:h="16838" w:w="11906"/>
      <w:pgMar w:bottom="397" w:footer="0" w:gutter="0" w:header="0" w:left="1134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pStyle w:val="Style_2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Liberation Serif" w:hAnsi="Liberation Serif"/>
      <w:color w:val="000000"/>
      <w:sz w:val="24"/>
    </w:rPr>
  </w:style>
  <w:style w:default="1" w:styleId="Style_6_ch" w:type="character">
    <w:name w:val="Normal"/>
    <w:link w:val="Style_6"/>
    <w:rPr>
      <w:rFonts w:ascii="Liberation Serif" w:hAnsi="Liberation Serif"/>
      <w:color w:val="000000"/>
      <w:sz w:val="24"/>
    </w:rPr>
  </w:style>
  <w:style w:styleId="Style_7" w:type="paragraph">
    <w:name w:val="toc 2"/>
    <w:basedOn w:val="Style_6"/>
    <w:link w:val="Style_7_ch"/>
    <w:uiPriority w:val="39"/>
    <w:pPr>
      <w:widowControl w:val="1"/>
      <w:ind w:firstLine="0" w:left="200" w:right="0"/>
      <w:jc w:val="left"/>
    </w:pPr>
  </w:style>
  <w:style w:styleId="Style_7_ch" w:type="character">
    <w:name w:val="toc 2"/>
    <w:basedOn w:val="Style_6_ch"/>
    <w:link w:val="Style_7"/>
  </w:style>
  <w:style w:styleId="Style_8" w:type="paragraph">
    <w:name w:val="Heading 3_0"/>
    <w:link w:val="Style_8_ch"/>
    <w:rPr>
      <w:rFonts w:ascii="XO Thames" w:hAnsi="XO Thames"/>
      <w:b w:val="1"/>
      <w:i w:val="1"/>
      <w:color w:val="000000"/>
    </w:rPr>
  </w:style>
  <w:style w:styleId="Style_8_ch" w:type="character">
    <w:name w:val="Heading 3_0"/>
    <w:link w:val="Style_8"/>
    <w:rPr>
      <w:rFonts w:ascii="XO Thames" w:hAnsi="XO Thames"/>
      <w:b w:val="1"/>
      <w:i w:val="1"/>
      <w:color w:val="000000"/>
    </w:rPr>
  </w:style>
  <w:style w:styleId="Style_9" w:type="paragraph">
    <w:name w:val="Footnote_0"/>
    <w:link w:val="Style_9_ch"/>
    <w:rPr>
      <w:rFonts w:ascii="XO Thames" w:hAnsi="XO Thames"/>
      <w:color w:val="000000"/>
      <w:sz w:val="22"/>
    </w:rPr>
  </w:style>
  <w:style w:styleId="Style_9_ch" w:type="character">
    <w:name w:val="Footnote_0"/>
    <w:link w:val="Style_9"/>
    <w:rPr>
      <w:rFonts w:ascii="XO Thames" w:hAnsi="XO Thames"/>
      <w:color w:val="000000"/>
      <w:sz w:val="22"/>
    </w:rPr>
  </w:style>
  <w:style w:styleId="Style_10" w:type="paragraph">
    <w:name w:val="toc 4"/>
    <w:basedOn w:val="Style_6"/>
    <w:link w:val="Style_10_ch"/>
    <w:uiPriority w:val="39"/>
    <w:pPr>
      <w:widowControl w:val="1"/>
      <w:ind w:firstLine="0" w:left="600" w:right="0"/>
      <w:jc w:val="left"/>
    </w:pPr>
  </w:style>
  <w:style w:styleId="Style_10_ch" w:type="character">
    <w:name w:val="toc 4"/>
    <w:basedOn w:val="Style_6_ch"/>
    <w:link w:val="Style_10"/>
  </w:style>
  <w:style w:styleId="Style_11" w:type="paragraph">
    <w:name w:val="Подзаголовок1"/>
    <w:basedOn w:val="Style_12"/>
    <w:link w:val="Style_11_ch"/>
    <w:rPr>
      <w:b w:val="1"/>
      <w:sz w:val="44"/>
    </w:rPr>
  </w:style>
  <w:style w:styleId="Style_11_ch" w:type="character">
    <w:name w:val="Подзаголовок1"/>
    <w:basedOn w:val="Style_12_ch"/>
    <w:link w:val="Style_11"/>
    <w:rPr>
      <w:b w:val="1"/>
      <w:sz w:val="44"/>
    </w:rPr>
  </w:style>
  <w:style w:styleId="Style_13" w:type="paragraph">
    <w:name w:val="toc 6"/>
    <w:basedOn w:val="Style_6"/>
    <w:link w:val="Style_13_ch"/>
    <w:uiPriority w:val="39"/>
    <w:pPr>
      <w:widowControl w:val="1"/>
      <w:ind w:firstLine="0" w:left="1000" w:right="0"/>
      <w:jc w:val="left"/>
    </w:pPr>
  </w:style>
  <w:style w:styleId="Style_13_ch" w:type="character">
    <w:name w:val="toc 6"/>
    <w:basedOn w:val="Style_6_ch"/>
    <w:link w:val="Style_13"/>
  </w:style>
  <w:style w:styleId="Style_14" w:type="paragraph">
    <w:name w:val="toc 7"/>
    <w:basedOn w:val="Style_6"/>
    <w:link w:val="Style_14_ch"/>
    <w:uiPriority w:val="39"/>
    <w:pPr>
      <w:widowControl w:val="1"/>
      <w:ind w:firstLine="0" w:left="1200" w:right="0"/>
      <w:jc w:val="left"/>
    </w:pPr>
  </w:style>
  <w:style w:styleId="Style_14_ch" w:type="character">
    <w:name w:val="toc 7"/>
    <w:basedOn w:val="Style_6_ch"/>
    <w:link w:val="Style_14"/>
  </w:style>
  <w:style w:styleId="Style_15" w:type="paragraph">
    <w:name w:val="Contents 7"/>
    <w:link w:val="Style_15_ch"/>
  </w:style>
  <w:style w:styleId="Style_15_ch" w:type="character">
    <w:name w:val="Contents 7"/>
    <w:link w:val="Style_15"/>
  </w:style>
  <w:style w:styleId="Style_16" w:type="paragraph">
    <w:name w:val="Contents 5"/>
    <w:link w:val="Style_16_ch"/>
  </w:style>
  <w:style w:styleId="Style_16_ch" w:type="character">
    <w:name w:val="Contents 5"/>
    <w:link w:val="Style_16"/>
  </w:style>
  <w:style w:styleId="Style_17" w:type="paragraph">
    <w:name w:val="Heading 2_0"/>
    <w:link w:val="Style_17_ch"/>
    <w:rPr>
      <w:rFonts w:ascii="XO Thames" w:hAnsi="XO Thames"/>
      <w:b w:val="1"/>
      <w:color w:val="00A0FF"/>
      <w:sz w:val="26"/>
    </w:rPr>
  </w:style>
  <w:style w:styleId="Style_17_ch" w:type="character">
    <w:name w:val="Heading 2_0"/>
    <w:link w:val="Style_17"/>
    <w:rPr>
      <w:rFonts w:ascii="XO Thames" w:hAnsi="XO Thames"/>
      <w:b w:val="1"/>
      <w:color w:val="00A0FF"/>
      <w:sz w:val="26"/>
    </w:rPr>
  </w:style>
  <w:style w:styleId="Style_18" w:type="paragraph">
    <w:name w:val="heading 3"/>
    <w:basedOn w:val="Style_6"/>
    <w:link w:val="Style_18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basedOn w:val="Style_6_ch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Contents 9"/>
    <w:link w:val="Style_19_ch"/>
  </w:style>
  <w:style w:styleId="Style_19_ch" w:type="character">
    <w:name w:val="Contents 9"/>
    <w:link w:val="Style_19"/>
  </w:style>
  <w:style w:styleId="Style_20" w:type="paragraph">
    <w:name w:val="List"/>
    <w:basedOn w:val="Style_5"/>
    <w:link w:val="Style_20_ch"/>
  </w:style>
  <w:style w:styleId="Style_20_ch" w:type="character">
    <w:name w:val="List"/>
    <w:basedOn w:val="Style_5_ch"/>
    <w:link w:val="Style_20"/>
  </w:style>
  <w:style w:styleId="Style_21" w:type="paragraph">
    <w:name w:val="Caption"/>
    <w:basedOn w:val="Style_6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6_ch"/>
    <w:link w:val="Style_21"/>
    <w:rPr>
      <w:i w:val="1"/>
      <w:sz w:val="24"/>
    </w:rPr>
  </w:style>
  <w:style w:styleId="Style_22" w:type="paragraph">
    <w:name w:val="Основной шрифт абзаца1"/>
    <w:link w:val="Style_22_ch"/>
    <w:rPr>
      <w:color w:val="000000"/>
      <w:sz w:val="24"/>
    </w:rPr>
  </w:style>
  <w:style w:styleId="Style_22_ch" w:type="character">
    <w:name w:val="Основной шрифт абзаца1"/>
    <w:link w:val="Style_22"/>
    <w:rPr>
      <w:color w:val="000000"/>
      <w:sz w:val="24"/>
    </w:rPr>
  </w:style>
  <w:style w:styleId="Style_23" w:type="paragraph">
    <w:name w:val="Heading 4_0"/>
    <w:link w:val="Style_23_ch"/>
    <w:rPr>
      <w:rFonts w:ascii="XO Thames" w:hAnsi="XO Thames"/>
      <w:b w:val="1"/>
      <w:color w:val="595959"/>
      <w:sz w:val="26"/>
    </w:rPr>
  </w:style>
  <w:style w:styleId="Style_23_ch" w:type="character">
    <w:name w:val="Heading 4_0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caption"/>
    <w:basedOn w:val="Style_6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6_ch"/>
    <w:link w:val="Style_24"/>
    <w:rPr>
      <w:i w:val="1"/>
      <w:sz w:val="24"/>
    </w:rPr>
  </w:style>
  <w:style w:styleId="Style_25" w:type="paragraph">
    <w:name w:val="Contents 2"/>
    <w:link w:val="Style_25_ch"/>
  </w:style>
  <w:style w:styleId="Style_25_ch" w:type="character">
    <w:name w:val="Contents 2"/>
    <w:link w:val="Style_25"/>
  </w:style>
  <w:style w:styleId="Style_26" w:type="paragraph">
    <w:name w:val="Название объекта1"/>
    <w:basedOn w:val="Style_12"/>
    <w:link w:val="Style_26_ch"/>
    <w:rPr>
      <w:i w:val="1"/>
      <w:sz w:val="24"/>
    </w:rPr>
  </w:style>
  <w:style w:styleId="Style_26_ch" w:type="character">
    <w:name w:val="Название объекта1"/>
    <w:basedOn w:val="Style_12_ch"/>
    <w:link w:val="Style_26"/>
    <w:rPr>
      <w:i w:val="1"/>
      <w:sz w:val="24"/>
    </w:rPr>
  </w:style>
  <w:style w:styleId="Style_4" w:type="paragraph">
    <w:name w:val="ConsPlusNormal"/>
    <w:link w:val="Style_4_ch"/>
    <w:pPr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" w:type="paragraph">
    <w:name w:val="Заголовок_0"/>
    <w:basedOn w:val="Style_6"/>
    <w:next w:val="Style_5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_0"/>
    <w:basedOn w:val="Style_6_ch"/>
    <w:link w:val="Style_1"/>
    <w:rPr>
      <w:rFonts w:ascii="Liberation Sans" w:hAnsi="Liberation Sans"/>
      <w:sz w:val="28"/>
    </w:rPr>
  </w:style>
  <w:style w:styleId="Style_27" w:type="paragraph">
    <w:name w:val="Contents 6"/>
    <w:link w:val="Style_27_ch"/>
  </w:style>
  <w:style w:styleId="Style_27_ch" w:type="character">
    <w:name w:val="Contents 6"/>
    <w:link w:val="Style_27"/>
  </w:style>
  <w:style w:styleId="Style_28" w:type="paragraph">
    <w:name w:val="toc 3"/>
    <w:basedOn w:val="Style_6"/>
    <w:link w:val="Style_28_ch"/>
    <w:uiPriority w:val="39"/>
    <w:pPr>
      <w:widowControl w:val="1"/>
      <w:ind w:firstLine="0" w:left="400" w:right="0"/>
      <w:jc w:val="left"/>
    </w:pPr>
  </w:style>
  <w:style w:styleId="Style_28_ch" w:type="character">
    <w:name w:val="toc 3"/>
    <w:basedOn w:val="Style_6_ch"/>
    <w:link w:val="Style_28"/>
  </w:style>
  <w:style w:styleId="Style_29" w:type="paragraph">
    <w:name w:val="Указатель1"/>
    <w:basedOn w:val="Style_12"/>
    <w:link w:val="Style_29_ch"/>
  </w:style>
  <w:style w:styleId="Style_29_ch" w:type="character">
    <w:name w:val="Указатель1"/>
    <w:basedOn w:val="Style_12_ch"/>
    <w:link w:val="Style_29"/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Список1"/>
    <w:basedOn w:val="Style_32"/>
    <w:link w:val="Style_31_ch"/>
  </w:style>
  <w:style w:styleId="Style_31_ch" w:type="character">
    <w:name w:val="Список1"/>
    <w:basedOn w:val="Style_32_ch"/>
    <w:link w:val="Style_31"/>
  </w:style>
  <w:style w:styleId="Style_33" w:type="paragraph">
    <w:name w:val="Internet link"/>
    <w:link w:val="Style_33_ch"/>
    <w:rPr>
      <w:color w:val="0000FF"/>
      <w:sz w:val="24"/>
      <w:u w:val="single"/>
    </w:rPr>
  </w:style>
  <w:style w:styleId="Style_33_ch" w:type="character">
    <w:name w:val="Internet link"/>
    <w:link w:val="Style_33"/>
    <w:rPr>
      <w:color w:val="0000FF"/>
      <w:sz w:val="24"/>
      <w:u w:val="single"/>
    </w:rPr>
  </w:style>
  <w:style w:styleId="Style_34" w:type="paragraph">
    <w:name w:val="Heading 1_0"/>
    <w:basedOn w:val="Style_12"/>
    <w:link w:val="Style_34_ch"/>
    <w:rPr>
      <w:rFonts w:ascii="Arial" w:hAnsi="Arial"/>
      <w:sz w:val="44"/>
    </w:rPr>
  </w:style>
  <w:style w:styleId="Style_34_ch" w:type="character">
    <w:name w:val="Heading 1_0"/>
    <w:basedOn w:val="Style_12_ch"/>
    <w:link w:val="Style_34"/>
    <w:rPr>
      <w:rFonts w:ascii="Arial" w:hAnsi="Arial"/>
      <w:sz w:val="44"/>
    </w:rPr>
  </w:style>
  <w:style w:styleId="Style_3" w:type="paragraph">
    <w:name w:val="No Spacing"/>
    <w:link w:val="Style_3_ch"/>
    <w:rPr>
      <w:rFonts w:ascii="Liberation Serif" w:hAnsi="Liberation Serif"/>
      <w:color w:val="000000"/>
      <w:sz w:val="24"/>
    </w:rPr>
  </w:style>
  <w:style w:styleId="Style_3_ch" w:type="character">
    <w:name w:val="No Spacing"/>
    <w:link w:val="Style_3"/>
    <w:rPr>
      <w:rFonts w:ascii="Liberation Serif" w:hAnsi="Liberation Serif"/>
      <w:color w:val="000000"/>
      <w:sz w:val="24"/>
    </w:rPr>
  </w:style>
  <w:style w:styleId="Style_35" w:type="paragraph">
    <w:name w:val="Heading 5_0"/>
    <w:link w:val="Style_35_ch"/>
    <w:rPr>
      <w:rFonts w:ascii="XO Thames" w:hAnsi="XO Thames"/>
      <w:b w:val="1"/>
      <w:color w:val="000000"/>
      <w:sz w:val="22"/>
    </w:rPr>
  </w:style>
  <w:style w:styleId="Style_35_ch" w:type="character">
    <w:name w:val="Heading 5_0"/>
    <w:link w:val="Style_35"/>
    <w:rPr>
      <w:rFonts w:ascii="XO Thames" w:hAnsi="XO Thames"/>
      <w:b w:val="1"/>
      <w:color w:val="000000"/>
      <w:sz w:val="22"/>
    </w:rPr>
  </w:style>
  <w:style w:styleId="Style_36" w:type="paragraph">
    <w:name w:val="heading 5"/>
    <w:basedOn w:val="Style_6"/>
    <w:link w:val="Style_36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basedOn w:val="Style_6_ch"/>
    <w:link w:val="Style_36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6"/>
    <w:link w:val="Style_2_ch"/>
    <w:uiPriority w:val="9"/>
    <w:qFormat/>
    <w:pPr>
      <w:keepNext w:val="1"/>
      <w:numPr>
        <w:ilvl w:val="0"/>
        <w:numId w:val="3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2_ch" w:type="character">
    <w:name w:val="heading 1"/>
    <w:basedOn w:val="Style_6_ch"/>
    <w:link w:val="Style_2"/>
    <w:rPr>
      <w:rFonts w:ascii="Arial" w:hAnsi="Arial"/>
      <w:sz w:val="44"/>
    </w:rPr>
  </w:style>
  <w:style w:styleId="Style_37" w:type="paragraph">
    <w:name w:val="Без интервала1"/>
    <w:link w:val="Style_37_ch"/>
    <w:rPr>
      <w:rFonts w:ascii="Liberation Serif" w:hAnsi="Liberation Serif"/>
      <w:color w:val="000000"/>
      <w:sz w:val="24"/>
    </w:rPr>
  </w:style>
  <w:style w:styleId="Style_37_ch" w:type="character">
    <w:name w:val="Без интервала1"/>
    <w:link w:val="Style_37"/>
    <w:rPr>
      <w:rFonts w:ascii="Liberation Serif" w:hAnsi="Liberation Serif"/>
      <w:color w:val="000000"/>
      <w:sz w:val="24"/>
    </w:rPr>
  </w:style>
  <w:style w:styleId="Style_38" w:type="paragraph">
    <w:name w:val="Название1"/>
    <w:link w:val="Style_38_ch"/>
    <w:rPr>
      <w:rFonts w:ascii="XO Thames" w:hAnsi="XO Thames"/>
      <w:b w:val="1"/>
      <w:sz w:val="52"/>
    </w:rPr>
  </w:style>
  <w:style w:styleId="Style_38_ch" w:type="character">
    <w:name w:val="Название1"/>
    <w:link w:val="Style_38"/>
    <w:rPr>
      <w:rFonts w:ascii="XO Thames" w:hAnsi="XO Thames"/>
      <w:b w:val="1"/>
      <w:sz w:val="52"/>
    </w:rPr>
  </w:style>
  <w:style w:styleId="Style_39" w:type="paragraph">
    <w:name w:val="Заголовок"/>
    <w:basedOn w:val="Style_12"/>
    <w:link w:val="Style_39_ch"/>
    <w:rPr>
      <w:rFonts w:ascii="Liberation Sans" w:hAnsi="Liberation Sans"/>
      <w:sz w:val="28"/>
    </w:rPr>
  </w:style>
  <w:style w:styleId="Style_39_ch" w:type="character">
    <w:name w:val="Заголовок"/>
    <w:basedOn w:val="Style_12_ch"/>
    <w:link w:val="Style_39"/>
    <w:rPr>
      <w:rFonts w:ascii="Liberation Sans" w:hAnsi="Liberation Sans"/>
      <w:sz w:val="28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32" w:type="paragraph">
    <w:name w:val="Text body"/>
    <w:basedOn w:val="Style_12"/>
    <w:link w:val="Style_32_ch"/>
  </w:style>
  <w:style w:styleId="Style_32_ch" w:type="character">
    <w:name w:val="Text body"/>
    <w:basedOn w:val="Style_12_ch"/>
    <w:link w:val="Style_32"/>
  </w:style>
  <w:style w:styleId="Style_42" w:type="paragraph">
    <w:name w:val="toc 1"/>
    <w:basedOn w:val="Style_6"/>
    <w:link w:val="Style_42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42_ch" w:type="character">
    <w:name w:val="toc 1"/>
    <w:basedOn w:val="Style_6_ch"/>
    <w:link w:val="Style_42"/>
    <w:rPr>
      <w:rFonts w:ascii="XO Thames" w:hAnsi="XO Thames"/>
      <w:b w:val="1"/>
    </w:rPr>
  </w:style>
  <w:style w:styleId="Style_43" w:type="paragraph">
    <w:name w:val="Header and Footer"/>
    <w:link w:val="Style_43_ch"/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12" w:type="paragraph">
    <w:name w:val="Standard"/>
    <w:link w:val="Style_12_ch"/>
    <w:rPr>
      <w:rFonts w:ascii="Liberation Serif" w:hAnsi="Liberation Serif"/>
      <w:color w:val="000000"/>
      <w:sz w:val="24"/>
    </w:rPr>
  </w:style>
  <w:style w:styleId="Style_12_ch" w:type="character">
    <w:name w:val="Standard"/>
    <w:link w:val="Style_12"/>
    <w:rPr>
      <w:rFonts w:ascii="Liberation Serif" w:hAnsi="Liberation Serif"/>
      <w:color w:val="000000"/>
      <w:sz w:val="24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Contents 8"/>
    <w:link w:val="Style_45_ch"/>
  </w:style>
  <w:style w:styleId="Style_45_ch" w:type="character">
    <w:name w:val="Contents 8"/>
    <w:link w:val="Style_45"/>
  </w:style>
  <w:style w:styleId="Style_46" w:type="paragraph">
    <w:name w:val="toc 9"/>
    <w:basedOn w:val="Style_6"/>
    <w:link w:val="Style_46_ch"/>
    <w:uiPriority w:val="39"/>
    <w:pPr>
      <w:widowControl w:val="1"/>
      <w:ind w:firstLine="0" w:left="1600" w:right="0"/>
      <w:jc w:val="left"/>
    </w:pPr>
  </w:style>
  <w:style w:styleId="Style_46_ch" w:type="character">
    <w:name w:val="toc 9"/>
    <w:basedOn w:val="Style_6_ch"/>
    <w:link w:val="Style_46"/>
  </w:style>
  <w:style w:styleId="Style_47" w:type="paragraph">
    <w:name w:val="Header and Footer_0"/>
    <w:link w:val="Style_47_ch"/>
    <w:pPr>
      <w:spacing w:line="360" w:lineRule="auto"/>
      <w:ind/>
    </w:pPr>
    <w:rPr>
      <w:rFonts w:ascii="XO Thames" w:hAnsi="XO Thames"/>
      <w:color w:val="000000"/>
    </w:rPr>
  </w:style>
  <w:style w:styleId="Style_47_ch" w:type="character">
    <w:name w:val="Header and Footer_0"/>
    <w:link w:val="Style_47"/>
    <w:rPr>
      <w:rFonts w:ascii="XO Thames" w:hAnsi="XO Thames"/>
      <w:color w:val="000000"/>
    </w:rPr>
  </w:style>
  <w:style w:styleId="Style_48" w:type="paragraph">
    <w:name w:val="toc 8"/>
    <w:basedOn w:val="Style_6"/>
    <w:link w:val="Style_48_ch"/>
    <w:uiPriority w:val="39"/>
    <w:pPr>
      <w:widowControl w:val="1"/>
      <w:ind w:firstLine="0" w:left="1400" w:right="0"/>
      <w:jc w:val="left"/>
    </w:pPr>
  </w:style>
  <w:style w:styleId="Style_48_ch" w:type="character">
    <w:name w:val="toc 8"/>
    <w:basedOn w:val="Style_6_ch"/>
    <w:link w:val="Style_48"/>
  </w:style>
  <w:style w:styleId="Style_5" w:type="paragraph">
    <w:name w:val="Body Text"/>
    <w:basedOn w:val="Style_6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6_ch"/>
    <w:link w:val="Style_5"/>
  </w:style>
  <w:style w:styleId="Style_49" w:type="paragraph">
    <w:name w:val="toc 5"/>
    <w:basedOn w:val="Style_6"/>
    <w:link w:val="Style_49_ch"/>
    <w:uiPriority w:val="39"/>
    <w:pPr>
      <w:widowControl w:val="1"/>
      <w:ind w:firstLine="0" w:left="800" w:right="0"/>
      <w:jc w:val="left"/>
    </w:pPr>
  </w:style>
  <w:style w:styleId="Style_49_ch" w:type="character">
    <w:name w:val="toc 5"/>
    <w:basedOn w:val="Style_6_ch"/>
    <w:link w:val="Style_49"/>
  </w:style>
  <w:style w:styleId="Style_50" w:type="paragraph">
    <w:name w:val="toc 10_0"/>
    <w:link w:val="Style_50_ch"/>
    <w:pPr>
      <w:ind w:firstLine="0" w:left="1800"/>
    </w:pPr>
    <w:rPr>
      <w:color w:val="000000"/>
      <w:sz w:val="24"/>
    </w:rPr>
  </w:style>
  <w:style w:styleId="Style_50_ch" w:type="character">
    <w:name w:val="toc 10_0"/>
    <w:link w:val="Style_50"/>
    <w:rPr>
      <w:color w:val="000000"/>
      <w:sz w:val="24"/>
    </w:rPr>
  </w:style>
  <w:style w:styleId="Style_51" w:type="paragraph">
    <w:name w:val="Contents 3"/>
    <w:link w:val="Style_51_ch"/>
  </w:style>
  <w:style w:styleId="Style_51_ch" w:type="character">
    <w:name w:val="Contents 3"/>
    <w:link w:val="Style_51"/>
  </w:style>
  <w:style w:styleId="Style_52" w:type="paragraph">
    <w:name w:val="Contents 1"/>
    <w:link w:val="Style_52_ch"/>
    <w:rPr>
      <w:rFonts w:ascii="XO Thames" w:hAnsi="XO Thames"/>
      <w:b w:val="1"/>
    </w:rPr>
  </w:style>
  <w:style w:styleId="Style_52_ch" w:type="character">
    <w:name w:val="Contents 1"/>
    <w:link w:val="Style_52"/>
    <w:rPr>
      <w:rFonts w:ascii="XO Thames" w:hAnsi="XO Thames"/>
      <w:b w:val="1"/>
    </w:rPr>
  </w:style>
  <w:style w:styleId="Style_53" w:type="paragraph">
    <w:name w:val="Subtitle"/>
    <w:basedOn w:val="Style_6"/>
    <w:link w:val="Style_53_ch"/>
    <w:uiPriority w:val="11"/>
    <w:qFormat/>
    <w:pPr>
      <w:ind/>
      <w:jc w:val="center"/>
    </w:pPr>
    <w:rPr>
      <w:b w:val="1"/>
      <w:sz w:val="44"/>
    </w:rPr>
  </w:style>
  <w:style w:styleId="Style_53_ch" w:type="character">
    <w:name w:val="Subtitle"/>
    <w:basedOn w:val="Style_6_ch"/>
    <w:link w:val="Style_53"/>
    <w:rPr>
      <w:b w:val="1"/>
      <w:sz w:val="44"/>
    </w:rPr>
  </w:style>
  <w:style w:styleId="Style_54" w:type="paragraph">
    <w:name w:val="Интернет-ссылка"/>
    <w:link w:val="Style_54_ch"/>
    <w:rPr>
      <w:color w:val="0000FF"/>
      <w:u w:val="single"/>
    </w:rPr>
  </w:style>
  <w:style w:styleId="Style_54_ch" w:type="character">
    <w:name w:val="Интернет-ссылка"/>
    <w:link w:val="Style_54"/>
    <w:rPr>
      <w:color w:val="0000FF"/>
      <w:u w:val="single"/>
    </w:rPr>
  </w:style>
  <w:style w:styleId="Style_55" w:type="paragraph">
    <w:name w:val="toc 10"/>
    <w:link w:val="Style_55_ch"/>
    <w:uiPriority w:val="39"/>
  </w:style>
  <w:style w:styleId="Style_55_ch" w:type="character">
    <w:name w:val="toc 10"/>
    <w:link w:val="Style_55"/>
  </w:style>
  <w:style w:styleId="Style_56" w:type="paragraph">
    <w:name w:val="List Paragraph"/>
    <w:basedOn w:val="Style_6"/>
    <w:link w:val="Style_56_ch"/>
    <w:pPr>
      <w:ind w:firstLine="0" w:left="720"/>
      <w:contextualSpacing w:val="1"/>
    </w:pPr>
  </w:style>
  <w:style w:styleId="Style_56_ch" w:type="character">
    <w:name w:val="List Paragraph"/>
    <w:basedOn w:val="Style_6_ch"/>
    <w:link w:val="Style_56"/>
  </w:style>
  <w:style w:styleId="Style_57" w:type="paragraph">
    <w:name w:val="Title"/>
    <w:basedOn w:val="Style_6"/>
    <w:link w:val="Style_57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7_ch" w:type="character">
    <w:name w:val="Title"/>
    <w:basedOn w:val="Style_6_ch"/>
    <w:link w:val="Style_57"/>
    <w:rPr>
      <w:rFonts w:ascii="XO Thames" w:hAnsi="XO Thames"/>
      <w:b w:val="1"/>
      <w:sz w:val="52"/>
    </w:rPr>
  </w:style>
  <w:style w:styleId="Style_58" w:type="paragraph">
    <w:name w:val="heading 4"/>
    <w:basedOn w:val="Style_6"/>
    <w:link w:val="Style_58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basedOn w:val="Style_6_ch"/>
    <w:link w:val="Style_58"/>
    <w:rPr>
      <w:rFonts w:ascii="XO Thames" w:hAnsi="XO Thames"/>
      <w:b w:val="1"/>
      <w:color w:val="595959"/>
      <w:sz w:val="26"/>
    </w:rPr>
  </w:style>
  <w:style w:styleId="Style_59" w:type="paragraph">
    <w:name w:val="Contents 4"/>
    <w:link w:val="Style_59_ch"/>
  </w:style>
  <w:style w:styleId="Style_59_ch" w:type="character">
    <w:name w:val="Contents 4"/>
    <w:link w:val="Style_59"/>
  </w:style>
  <w:style w:styleId="Style_60" w:type="paragraph">
    <w:name w:val="heading 2"/>
    <w:basedOn w:val="Style_6"/>
    <w:link w:val="Style_60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basedOn w:val="Style_6_ch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index heading"/>
    <w:basedOn w:val="Style_6"/>
    <w:link w:val="Style_61_ch"/>
  </w:style>
  <w:style w:styleId="Style_61_ch" w:type="character">
    <w:name w:val="index heading"/>
    <w:basedOn w:val="Style_6_ch"/>
    <w:link w:val="Style_61"/>
  </w:style>
  <w:style w:default="1"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2021-03-09T11:23:13Z</dcterms:modified>
</cp:coreProperties>
</file>