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line="240" w:lineRule="auto"/>
        <w:ind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3044825</wp:posOffset>
            </wp:positionH>
            <wp:positionV relativeFrom="page">
              <wp:posOffset>733424</wp:posOffset>
            </wp:positionV>
            <wp:extent cx="409575" cy="514350"/>
            <wp:wrapSquare distB="0" distL="114300" distR="114300" distT="0" wrapText="left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19" l="-148" r="-148" t="-119"/>
                    <a:stretch/>
                  </pic:blipFill>
                  <pic:spPr>
                    <a:xfrm flipH="false" flipV="false" rot="0">
                      <a:ext cx="409575" cy="5143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after="0" w:line="240" w:lineRule="auto"/>
        <w:ind/>
      </w:pPr>
    </w:p>
    <w:p w14:paraId="03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АДМИНИСТРАЦИЯ</w:t>
      </w:r>
    </w:p>
    <w:p w14:paraId="04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САНДОВСКОГО МУНИЦИПАЛЬНОГО ОКРУГА</w:t>
      </w:r>
    </w:p>
    <w:p w14:paraId="05000000">
      <w:pPr>
        <w:pStyle w:val="Style_3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Тверская область</w:t>
      </w:r>
    </w:p>
    <w:p w14:paraId="06000000">
      <w:pPr>
        <w:pStyle w:val="Style_4"/>
        <w:spacing w:after="0" w:before="0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ПОСТАНОВЛЕНИЕ</w:t>
      </w:r>
    </w:p>
    <w:p w14:paraId="07000000">
      <w:pPr>
        <w:rPr>
          <w:sz w:val="28"/>
        </w:rPr>
      </w:pPr>
      <w:r>
        <w:rPr>
          <w:sz w:val="28"/>
        </w:rPr>
        <w:t xml:space="preserve">12.07.2021       </w:t>
      </w:r>
      <w:r>
        <w:rPr>
          <w:sz w:val="28"/>
        </w:rPr>
        <w:t xml:space="preserve">                                      п. Сандово                                                   № 223</w:t>
      </w:r>
    </w:p>
    <w:p w14:paraId="08000000">
      <w:pPr>
        <w:rPr>
          <w:sz w:val="28"/>
        </w:rPr>
      </w:pPr>
    </w:p>
    <w:p w14:paraId="09000000">
      <w:pPr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-139065</wp:posOffset>
                </wp:positionH>
                <wp:positionV relativeFrom="paragraph">
                  <wp:posOffset>69215</wp:posOffset>
                </wp:positionV>
                <wp:extent cx="4000500" cy="1447800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40005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00000">
                            <w:pPr>
                              <w:pStyle w:val="Style_5"/>
                              <w:ind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themeColor="dark1"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themeColor="dark1" w:val="000000"/>
                                <w:sz w:val="28"/>
                              </w:rPr>
                              <w:t xml:space="preserve">О порядке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color w:themeColor="dark1" w:val="000000"/>
                                <w:sz w:val="28"/>
                              </w:rPr>
                              <w:t>проведения оценки регулирующего воздействия проектов нормативных правовых актов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color w:themeColor="dark1"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color w:themeColor="dark1" w:val="000000"/>
                                <w:sz w:val="28"/>
                              </w:rPr>
                              <w:t>Сандовского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color w:themeColor="dark1" w:val="000000"/>
                                <w:sz w:val="28"/>
                              </w:rPr>
                              <w:t xml:space="preserve"> муниципального округа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color w:themeColor="dark1" w:val="000000"/>
                                <w:sz w:val="28"/>
                              </w:rPr>
                              <w:t xml:space="preserve"> Тверской области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color w:themeColor="dark1" w:val="000000"/>
                                <w:sz w:val="28"/>
                              </w:rPr>
                              <w:t xml:space="preserve"> и экспертизы нормативных правовых актов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color w:themeColor="dark1" w:val="000000"/>
                                <w:sz w:val="28"/>
                              </w:rPr>
                              <w:t>Сандовского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color w:themeColor="dark1" w:val="000000"/>
                                <w:sz w:val="28"/>
                              </w:rPr>
                              <w:t xml:space="preserve"> муниципального округа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color w:themeColor="dark1" w:val="000000"/>
                                <w:sz w:val="28"/>
                              </w:rPr>
                              <w:t xml:space="preserve"> Тверской области</w:t>
                            </w:r>
                          </w:p>
                          <w:p w14:paraId="0B000000">
                            <w:pPr>
                              <w:rPr>
                                <w:rFonts w:asciiTheme="minorAscii" w:hAnsiTheme="minorHAnsi"/>
                                <w:color w:themeColor="dark1" w:val="00000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t xml:space="preserve">                                         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</w:p>
    <w:p w14:paraId="0E000000">
      <w:pPr>
        <w:rPr>
          <w:sz w:val="28"/>
        </w:rPr>
      </w:pPr>
    </w:p>
    <w:p w14:paraId="0F000000">
      <w:pPr>
        <w:rPr>
          <w:sz w:val="28"/>
        </w:rPr>
      </w:pPr>
    </w:p>
    <w:p w14:paraId="10000000">
      <w:pPr>
        <w:rPr>
          <w:sz w:val="28"/>
        </w:rPr>
      </w:pPr>
    </w:p>
    <w:p w14:paraId="11000000">
      <w:pPr>
        <w:rPr>
          <w:sz w:val="28"/>
        </w:rPr>
      </w:pPr>
    </w:p>
    <w:p w14:paraId="12000000">
      <w:pPr>
        <w:rPr>
          <w:sz w:val="28"/>
        </w:rPr>
      </w:pPr>
    </w:p>
    <w:p w14:paraId="13000000">
      <w:pPr>
        <w:rPr>
          <w:sz w:val="28"/>
        </w:rPr>
      </w:pPr>
    </w:p>
    <w:p w14:paraId="14000000">
      <w:pPr>
        <w:pStyle w:val="Style_5"/>
        <w:ind w:firstLine="708"/>
        <w:jc w:val="both"/>
        <w:rPr>
          <w:rFonts w:ascii="Times New Roman" w:hAnsi="Times New Roman"/>
          <w:b w:val="0"/>
          <w:sz w:val="24"/>
          <w:highlight w:val="white"/>
        </w:rPr>
      </w:pPr>
      <w:r>
        <w:rPr>
          <w:rFonts w:ascii="Times New Roman" w:hAnsi="Times New Roman"/>
          <w:b w:val="0"/>
          <w:sz w:val="24"/>
        </w:rPr>
        <w:t xml:space="preserve">В целях реализации </w:t>
      </w:r>
      <w:r>
        <w:rPr>
          <w:rFonts w:ascii="Times New Roman" w:hAnsi="Times New Roman"/>
          <w:b w:val="0"/>
          <w:sz w:val="24"/>
        </w:rPr>
        <w:fldChar w:fldCharType="begin"/>
      </w:r>
      <w:r>
        <w:rPr>
          <w:rFonts w:ascii="Times New Roman" w:hAnsi="Times New Roman"/>
          <w:b w:val="0"/>
          <w:sz w:val="24"/>
        </w:rPr>
        <w:instrText>HYPERLINK "consultantplus://offline/ref=95D5B4AD0DF1A0AE4C38F341D45224DBAC268474BD2CAE8A970F073E9BV0u9I"</w:instrText>
      </w:r>
      <w:r>
        <w:rPr>
          <w:rFonts w:ascii="Times New Roman" w:hAnsi="Times New Roman"/>
          <w:b w:val="0"/>
          <w:sz w:val="24"/>
        </w:rPr>
        <w:fldChar w:fldCharType="separate"/>
      </w:r>
      <w:r>
        <w:rPr>
          <w:rFonts w:ascii="Times New Roman" w:hAnsi="Times New Roman"/>
          <w:b w:val="0"/>
          <w:sz w:val="24"/>
        </w:rPr>
        <w:t>Указа</w:t>
      </w:r>
      <w:r>
        <w:rPr>
          <w:rFonts w:ascii="Times New Roman" w:hAnsi="Times New Roman"/>
          <w:b w:val="0"/>
          <w:sz w:val="24"/>
        </w:rPr>
        <w:fldChar w:fldCharType="end"/>
      </w:r>
      <w:r>
        <w:rPr>
          <w:rFonts w:ascii="Times New Roman" w:hAnsi="Times New Roman"/>
          <w:b w:val="0"/>
          <w:sz w:val="24"/>
        </w:rPr>
        <w:t xml:space="preserve"> Президента Российской Федерации от 07.05.2012 N 601 «Об основных направлениях совершенствования системы государственного управления», </w:t>
      </w:r>
      <w:r>
        <w:rPr>
          <w:rFonts w:ascii="Times New Roman" w:hAnsi="Times New Roman"/>
          <w:b w:val="0"/>
          <w:sz w:val="24"/>
        </w:rPr>
        <w:fldChar w:fldCharType="begin"/>
      </w:r>
      <w:r>
        <w:rPr>
          <w:rFonts w:ascii="Times New Roman" w:hAnsi="Times New Roman"/>
          <w:b w:val="0"/>
          <w:sz w:val="24"/>
        </w:rPr>
        <w:instrText>HYPERLINK "consultantplus://offline/ref=95D5B4AD0DF1A0AE4C38ED4CC23E7ED5AB2FD37AB92AA6DCC2505C63CC00C73E024BCD69C1E4801751EDF6VAu9I"</w:instrText>
      </w:r>
      <w:r>
        <w:rPr>
          <w:rFonts w:ascii="Times New Roman" w:hAnsi="Times New Roman"/>
          <w:b w:val="0"/>
          <w:sz w:val="24"/>
        </w:rPr>
        <w:fldChar w:fldCharType="separate"/>
      </w:r>
      <w:r>
        <w:rPr>
          <w:rFonts w:ascii="Times New Roman" w:hAnsi="Times New Roman"/>
          <w:b w:val="0"/>
          <w:sz w:val="24"/>
        </w:rPr>
        <w:t>Закона</w:t>
      </w:r>
      <w:r>
        <w:rPr>
          <w:rFonts w:ascii="Times New Roman" w:hAnsi="Times New Roman"/>
          <w:b w:val="0"/>
          <w:sz w:val="24"/>
        </w:rPr>
        <w:fldChar w:fldCharType="end"/>
      </w:r>
      <w:r>
        <w:rPr>
          <w:rFonts w:ascii="Times New Roman" w:hAnsi="Times New Roman"/>
          <w:b w:val="0"/>
          <w:sz w:val="24"/>
        </w:rPr>
        <w:t xml:space="preserve"> Тверской области от 26.03.2014 N 17-ЗО «Об оценке регулирующего воздействия проектов нормативных правовых актов и экспертизе нормативных правовых актов в Тверской области»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 xml:space="preserve"> Постановления Правительства Тверской области от 19 августа 2014 N 410-пп «О порядке проведения оценки регулирующего воздействия проектов нормативных правовых</w:t>
      </w:r>
      <w:r>
        <w:rPr>
          <w:rFonts w:ascii="Times New Roman" w:hAnsi="Times New Roman"/>
          <w:b w:val="0"/>
          <w:sz w:val="24"/>
        </w:rPr>
        <w:t xml:space="preserve"> актов Тверской области и экспертизы нормативных правовых актов Тверской области</w:t>
      </w:r>
      <w:r>
        <w:rPr>
          <w:rFonts w:ascii="Times New Roman" w:hAnsi="Times New Roman"/>
          <w:b w:val="0"/>
          <w:sz w:val="24"/>
        </w:rPr>
        <w:t>»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 xml:space="preserve">руководствуясь Уставом </w:t>
      </w:r>
      <w:r>
        <w:rPr>
          <w:rFonts w:ascii="Times New Roman" w:hAnsi="Times New Roman"/>
          <w:b w:val="0"/>
          <w:sz w:val="24"/>
        </w:rPr>
        <w:t>Сандовского</w:t>
      </w:r>
      <w:r>
        <w:rPr>
          <w:rFonts w:ascii="Times New Roman" w:hAnsi="Times New Roman"/>
          <w:b w:val="0"/>
          <w:sz w:val="24"/>
        </w:rPr>
        <w:t xml:space="preserve"> муниципального округа Тверской области, </w:t>
      </w:r>
      <w:r>
        <w:rPr>
          <w:rFonts w:ascii="Times New Roman" w:hAnsi="Times New Roman"/>
          <w:b w:val="0"/>
          <w:sz w:val="24"/>
        </w:rPr>
        <w:t>А</w:t>
      </w:r>
      <w:r>
        <w:rPr>
          <w:rFonts w:ascii="Times New Roman" w:hAnsi="Times New Roman"/>
          <w:b w:val="0"/>
          <w:sz w:val="24"/>
          <w:highlight w:val="white"/>
        </w:rPr>
        <w:t xml:space="preserve">дминистрация </w:t>
      </w:r>
      <w:r>
        <w:rPr>
          <w:rFonts w:ascii="Times New Roman" w:hAnsi="Times New Roman"/>
          <w:b w:val="0"/>
          <w:sz w:val="24"/>
          <w:highlight w:val="white"/>
        </w:rPr>
        <w:t>Сандовского</w:t>
      </w:r>
      <w:r>
        <w:rPr>
          <w:rFonts w:ascii="Times New Roman" w:hAnsi="Times New Roman"/>
          <w:b w:val="0"/>
          <w:sz w:val="24"/>
          <w:highlight w:val="white"/>
        </w:rPr>
        <w:t xml:space="preserve"> муниципального округа Тверской области</w:t>
      </w:r>
      <w:r>
        <w:rPr>
          <w:rFonts w:ascii="Times New Roman" w:hAnsi="Times New Roman"/>
          <w:b w:val="0"/>
          <w:sz w:val="24"/>
          <w:highlight w:val="white"/>
        </w:rPr>
        <w:t xml:space="preserve"> (далее – </w:t>
      </w:r>
      <w:r>
        <w:rPr>
          <w:rFonts w:ascii="Times New Roman" w:hAnsi="Times New Roman"/>
          <w:b w:val="0"/>
          <w:sz w:val="24"/>
          <w:highlight w:val="white"/>
        </w:rPr>
        <w:t>А</w:t>
      </w:r>
      <w:r>
        <w:rPr>
          <w:rFonts w:ascii="Times New Roman" w:hAnsi="Times New Roman"/>
          <w:b w:val="0"/>
          <w:sz w:val="24"/>
          <w:highlight w:val="white"/>
        </w:rPr>
        <w:t>дминистрация)</w:t>
      </w:r>
    </w:p>
    <w:p w14:paraId="15000000">
      <w:pPr>
        <w:tabs>
          <w:tab w:leader="none" w:pos="567" w:val="left"/>
        </w:tabs>
        <w:ind w:firstLine="567"/>
        <w:jc w:val="both"/>
        <w:rPr>
          <w:sz w:val="24"/>
          <w:highlight w:val="white"/>
        </w:rPr>
      </w:pPr>
    </w:p>
    <w:p w14:paraId="16000000">
      <w:pPr>
        <w:tabs>
          <w:tab w:leader="none" w:pos="567" w:val="left"/>
        </w:tabs>
        <w:ind/>
        <w:jc w:val="center"/>
        <w:rPr>
          <w:sz w:val="24"/>
          <w:highlight w:val="white"/>
        </w:rPr>
      </w:pPr>
      <w:r>
        <w:rPr>
          <w:sz w:val="24"/>
          <w:highlight w:val="white"/>
        </w:rPr>
        <w:t>ПОСТАНОВЛЯЕТ:</w:t>
      </w:r>
    </w:p>
    <w:p w14:paraId="17000000">
      <w:pPr>
        <w:tabs>
          <w:tab w:leader="none" w:pos="567" w:val="left"/>
        </w:tabs>
        <w:ind w:firstLine="567"/>
        <w:jc w:val="both"/>
        <w:rPr>
          <w:color w:val="000000"/>
          <w:sz w:val="24"/>
        </w:rPr>
      </w:pPr>
    </w:p>
    <w:p w14:paraId="18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Утвердить </w:t>
      </w: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 оценки регулирующего воздействия проектов нормативных правовых актов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 xml:space="preserve"> и экспертизы нормативных правовых актов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 xml:space="preserve">Тверской области </w:t>
      </w:r>
      <w:r>
        <w:rPr>
          <w:rFonts w:ascii="Times New Roman" w:hAnsi="Times New Roman"/>
          <w:sz w:val="24"/>
        </w:rPr>
        <w:t>(прилагается).</w:t>
      </w:r>
    </w:p>
    <w:p w14:paraId="19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Определить </w:t>
      </w:r>
      <w:r>
        <w:rPr>
          <w:rFonts w:ascii="Times New Roman" w:hAnsi="Times New Roman"/>
          <w:sz w:val="24"/>
        </w:rPr>
        <w:t>Отдел экономики Администрации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ответственным</w:t>
      </w:r>
      <w:r>
        <w:rPr>
          <w:rFonts w:ascii="Times New Roman" w:hAnsi="Times New Roman"/>
          <w:sz w:val="24"/>
        </w:rPr>
        <w:t xml:space="preserve"> за:</w:t>
      </w:r>
    </w:p>
    <w:p w14:paraId="1A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методологическое обеспечение проведения оценки регулирующего воздействия проектов нормативных правовых актов </w:t>
      </w:r>
      <w:r>
        <w:rPr>
          <w:rFonts w:ascii="Times New Roman" w:hAnsi="Times New Roman"/>
          <w:sz w:val="24"/>
          <w:highlight w:val="white"/>
        </w:rPr>
        <w:t>Сандовского</w:t>
      </w:r>
      <w:r>
        <w:rPr>
          <w:rFonts w:ascii="Times New Roman" w:hAnsi="Times New Roman"/>
          <w:sz w:val="24"/>
          <w:highlight w:val="white"/>
        </w:rPr>
        <w:t xml:space="preserve"> муниципального округа</w:t>
      </w:r>
      <w:r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, устанавливающих новые или изменяющих ранее предусмотренные нормативными правовыми актами </w:t>
      </w:r>
      <w:r>
        <w:rPr>
          <w:rFonts w:ascii="Times New Roman" w:hAnsi="Times New Roman"/>
          <w:sz w:val="24"/>
          <w:highlight w:val="white"/>
        </w:rPr>
        <w:t>Сандовского</w:t>
      </w:r>
      <w:r>
        <w:rPr>
          <w:rFonts w:ascii="Times New Roman" w:hAnsi="Times New Roman"/>
          <w:sz w:val="24"/>
          <w:highlight w:val="white"/>
        </w:rPr>
        <w:t xml:space="preserve"> муниципального округа</w:t>
      </w:r>
      <w:r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b w:val="1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</w:rPr>
        <w:t xml:space="preserve">обязанности для субъектов предпринимательской и инвестиционной деятельности, а также </w:t>
      </w:r>
      <w:r>
        <w:rPr>
          <w:rFonts w:ascii="Times New Roman" w:hAnsi="Times New Roman"/>
          <w:sz w:val="24"/>
        </w:rPr>
        <w:t xml:space="preserve">устанавливающих, изменяющих или отменяющих ранее установленную ответственность за нарушение нормативных правовых актов </w:t>
      </w:r>
      <w:r>
        <w:rPr>
          <w:rFonts w:ascii="Times New Roman" w:hAnsi="Times New Roman"/>
          <w:sz w:val="24"/>
          <w:highlight w:val="white"/>
        </w:rPr>
        <w:t>Сандовского</w:t>
      </w:r>
      <w:r>
        <w:rPr>
          <w:rFonts w:ascii="Times New Roman" w:hAnsi="Times New Roman"/>
          <w:sz w:val="24"/>
          <w:highlight w:val="white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области, затрагивающих вопросы осуществления предпринимательской</w:t>
      </w:r>
      <w:r>
        <w:rPr>
          <w:rFonts w:ascii="Times New Roman" w:hAnsi="Times New Roman"/>
          <w:sz w:val="24"/>
        </w:rPr>
        <w:t xml:space="preserve"> и инвестиционной деятельности;</w:t>
      </w:r>
    </w:p>
    <w:p w14:paraId="1B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проведение экспертизы нормативных правовых актов </w:t>
      </w:r>
      <w:r>
        <w:rPr>
          <w:rFonts w:ascii="Times New Roman" w:hAnsi="Times New Roman"/>
          <w:sz w:val="24"/>
          <w:highlight w:val="white"/>
        </w:rPr>
        <w:t>Сандовского</w:t>
      </w:r>
      <w:r>
        <w:rPr>
          <w:rFonts w:ascii="Times New Roman" w:hAnsi="Times New Roman"/>
          <w:sz w:val="24"/>
          <w:highlight w:val="white"/>
        </w:rPr>
        <w:t xml:space="preserve"> муниципального округа</w:t>
      </w:r>
      <w:r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>, затрагивающих вопросы осуществления предпринимательской и инвестиционной деятельности.</w:t>
      </w:r>
    </w:p>
    <w:p w14:paraId="1C000000">
      <w:pPr>
        <w:pStyle w:val="Style_6"/>
        <w:ind w:firstLine="540"/>
        <w:jc w:val="both"/>
        <w:rPr>
          <w:color w:val="000000"/>
          <w:sz w:val="24"/>
        </w:rPr>
      </w:pPr>
      <w:r>
        <w:rPr>
          <w:rFonts w:ascii="Times New Roman" w:hAnsi="Times New Roman"/>
          <w:sz w:val="24"/>
        </w:rPr>
        <w:t>4. Признать утратившими силу:</w:t>
      </w:r>
      <w:r>
        <w:rPr>
          <w:color w:val="000000"/>
          <w:sz w:val="24"/>
        </w:rPr>
        <w:t xml:space="preserve"> </w:t>
      </w:r>
    </w:p>
    <w:p w14:paraId="1D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Постановление 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района Тверской области от </w:t>
      </w:r>
      <w:r>
        <w:rPr>
          <w:rFonts w:ascii="Times New Roman" w:hAnsi="Times New Roman"/>
          <w:sz w:val="24"/>
        </w:rPr>
        <w:t>30.12.2015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259</w:t>
      </w:r>
      <w:r>
        <w:rPr>
          <w:rFonts w:ascii="Times New Roman" w:hAnsi="Times New Roman"/>
          <w:sz w:val="24"/>
        </w:rPr>
        <w:t xml:space="preserve"> «</w:t>
      </w:r>
      <w:r>
        <w:rPr>
          <w:rStyle w:val="Style_7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7_ch"/>
          <w:rFonts w:ascii="Times New Roman" w:hAnsi="Times New Roman"/>
          <w:color w:val="000000"/>
          <w:sz w:val="24"/>
          <w:u w:val="none"/>
        </w:rPr>
        <w:instrText>HYPERLINK "http://www.sandovoregion.ru/images/documents/ofic_doc/registr/2015/2015_259.doc"</w:instrText>
      </w:r>
      <w:r>
        <w:rPr>
          <w:rStyle w:val="Style_7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7_ch"/>
          <w:rFonts w:ascii="Times New Roman" w:hAnsi="Times New Roman"/>
          <w:color w:val="000000"/>
          <w:sz w:val="24"/>
          <w:u w:val="none"/>
        </w:rPr>
        <w:t xml:space="preserve">О Порядке </w:t>
      </w:r>
      <w:r>
        <w:rPr>
          <w:rStyle w:val="Style_7_ch"/>
          <w:rFonts w:ascii="Times New Roman" w:hAnsi="Times New Roman"/>
          <w:color w:val="000000"/>
          <w:sz w:val="24"/>
          <w:u w:val="none"/>
        </w:rPr>
        <w:t>проведения оценки регулирующего воздействия проектов нормативных правовых актов</w:t>
      </w:r>
      <w:r>
        <w:rPr>
          <w:rStyle w:val="Style_7_ch"/>
          <w:rFonts w:ascii="Times New Roman" w:hAnsi="Times New Roman"/>
          <w:color w:val="000000"/>
          <w:sz w:val="24"/>
          <w:u w:val="none"/>
        </w:rPr>
        <w:t xml:space="preserve"> </w:t>
      </w:r>
      <w:r>
        <w:rPr>
          <w:rStyle w:val="Style_7_ch"/>
          <w:rFonts w:ascii="Times New Roman" w:hAnsi="Times New Roman"/>
          <w:color w:val="000000"/>
          <w:sz w:val="24"/>
          <w:u w:val="none"/>
        </w:rPr>
        <w:t>Сандовского</w:t>
      </w:r>
      <w:r>
        <w:rPr>
          <w:rStyle w:val="Style_7_ch"/>
          <w:rFonts w:ascii="Times New Roman" w:hAnsi="Times New Roman"/>
          <w:color w:val="000000"/>
          <w:sz w:val="24"/>
          <w:u w:val="none"/>
        </w:rPr>
        <w:t xml:space="preserve"> района, разрабатываемых органами местного самоуправления </w:t>
      </w:r>
      <w:r>
        <w:rPr>
          <w:rStyle w:val="Style_7_ch"/>
          <w:rFonts w:ascii="Times New Roman" w:hAnsi="Times New Roman"/>
          <w:color w:val="000000"/>
          <w:sz w:val="24"/>
          <w:u w:val="none"/>
        </w:rPr>
        <w:t>Сандовского</w:t>
      </w:r>
      <w:r>
        <w:rPr>
          <w:rStyle w:val="Style_7_ch"/>
          <w:rFonts w:ascii="Times New Roman" w:hAnsi="Times New Roman"/>
          <w:color w:val="000000"/>
          <w:sz w:val="24"/>
          <w:u w:val="none"/>
        </w:rPr>
        <w:t xml:space="preserve"> района, экспертизы нормативных правовых актов </w:t>
      </w:r>
      <w:r>
        <w:rPr>
          <w:rStyle w:val="Style_7_ch"/>
          <w:rFonts w:ascii="Times New Roman" w:hAnsi="Times New Roman"/>
          <w:color w:val="000000"/>
          <w:sz w:val="24"/>
          <w:u w:val="none"/>
        </w:rPr>
        <w:t>Сандовского</w:t>
      </w:r>
      <w:r>
        <w:rPr>
          <w:rStyle w:val="Style_7_ch"/>
          <w:rFonts w:ascii="Times New Roman" w:hAnsi="Times New Roman"/>
          <w:color w:val="000000"/>
          <w:sz w:val="24"/>
          <w:u w:val="none"/>
        </w:rPr>
        <w:t xml:space="preserve"> района, затрагивающих вопросы осуществления предпринимательской и инвестиционной деятельности</w:t>
      </w:r>
      <w:r>
        <w:rPr>
          <w:rStyle w:val="Style_7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14:paraId="1E000000">
      <w:pPr>
        <w:pStyle w:val="Style_8"/>
        <w:tabs>
          <w:tab w:leader="none" w:pos="851" w:val="left"/>
        </w:tabs>
        <w:ind w:firstLine="540"/>
        <w:jc w:val="both"/>
        <w:rPr>
          <w:rFonts w:ascii="Times New Roman" w:hAnsi="Times New Roman"/>
          <w:sz w:val="24"/>
        </w:rPr>
      </w:pPr>
      <w:bookmarkStart w:id="1" w:name="Par14"/>
      <w:bookmarkEnd w:id="1"/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исполнением настоящего </w:t>
      </w:r>
      <w:r>
        <w:rPr>
          <w:rFonts w:ascii="Times New Roman" w:hAnsi="Times New Roman"/>
          <w:sz w:val="24"/>
        </w:rPr>
        <w:t>постановления</w:t>
      </w:r>
      <w:r>
        <w:rPr>
          <w:rFonts w:ascii="Times New Roman" w:hAnsi="Times New Roman"/>
          <w:sz w:val="24"/>
        </w:rPr>
        <w:t xml:space="preserve"> возложить на </w:t>
      </w:r>
      <w:r>
        <w:rPr>
          <w:rFonts w:ascii="Times New Roman" w:hAnsi="Times New Roman"/>
          <w:sz w:val="24"/>
        </w:rPr>
        <w:t xml:space="preserve">заместителя Главы Администрации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Тверской области Кузнецову Т.А.</w:t>
      </w:r>
    </w:p>
    <w:p w14:paraId="1F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 xml:space="preserve">Настоящее постановление вступает в силу со дня принятия </w:t>
      </w:r>
      <w:r>
        <w:rPr>
          <w:rFonts w:ascii="Times New Roman" w:hAnsi="Times New Roman"/>
          <w:sz w:val="24"/>
        </w:rPr>
        <w:t xml:space="preserve">и подлежит </w:t>
      </w:r>
      <w:r>
        <w:rPr>
          <w:rFonts w:ascii="Times New Roman" w:hAnsi="Times New Roman"/>
          <w:sz w:val="24"/>
        </w:rPr>
        <w:t xml:space="preserve">размещению на официальном сайте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Тверской области</w:t>
      </w:r>
      <w:r>
        <w:rPr>
          <w:rFonts w:ascii="Times New Roman" w:hAnsi="Times New Roman"/>
          <w:sz w:val="24"/>
        </w:rPr>
        <w:t xml:space="preserve"> в информационно-телекоммуникационной сети «Интернет».</w:t>
      </w:r>
    </w:p>
    <w:p w14:paraId="20000000">
      <w:pPr>
        <w:pStyle w:val="Style_6"/>
        <w:ind w:firstLine="540"/>
        <w:jc w:val="both"/>
        <w:rPr>
          <w:rFonts w:ascii="Times New Roman" w:hAnsi="Times New Roman"/>
          <w:sz w:val="24"/>
        </w:rPr>
      </w:pPr>
    </w:p>
    <w:p w14:paraId="21000000">
      <w:pPr>
        <w:widowControl w:val="0"/>
        <w:ind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Сандовского</w:t>
      </w:r>
      <w:r>
        <w:rPr>
          <w:sz w:val="28"/>
        </w:rPr>
        <w:t xml:space="preserve"> муниципального округа        </w:t>
      </w:r>
      <w:r>
        <w:rPr>
          <w:sz w:val="28"/>
        </w:rPr>
        <w:t xml:space="preserve">    </w:t>
      </w:r>
      <w:r>
        <w:rPr>
          <w:sz w:val="28"/>
        </w:rPr>
        <w:t xml:space="preserve">                         </w:t>
      </w:r>
      <w:r>
        <w:rPr>
          <w:sz w:val="28"/>
        </w:rPr>
        <w:t>О.Н.Грязнов</w:t>
      </w:r>
    </w:p>
    <w:p w14:paraId="22000000">
      <w:pPr>
        <w:pStyle w:val="Style_6"/>
        <w:ind w:firstLine="540"/>
        <w:jc w:val="both"/>
        <w:rPr>
          <w:rFonts w:ascii="Times New Roman" w:hAnsi="Times New Roman"/>
          <w:sz w:val="28"/>
        </w:rPr>
      </w:pPr>
    </w:p>
    <w:p w14:paraId="23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24000000">
      <w:pPr>
        <w:rPr>
          <w:b w:val="1"/>
        </w:rPr>
      </w:pPr>
    </w:p>
    <w:p w14:paraId="25000000">
      <w:pPr>
        <w:rPr>
          <w:b w:val="1"/>
        </w:rPr>
      </w:pPr>
    </w:p>
    <w:p w14:paraId="26000000">
      <w:pPr>
        <w:rPr>
          <w:b w:val="1"/>
        </w:rPr>
      </w:pPr>
    </w:p>
    <w:p w14:paraId="27000000">
      <w:pPr>
        <w:rPr>
          <w:b w:val="1"/>
        </w:rPr>
      </w:pPr>
    </w:p>
    <w:p w14:paraId="28000000">
      <w:pPr>
        <w:rPr>
          <w:b w:val="1"/>
        </w:rPr>
      </w:pPr>
    </w:p>
    <w:p w14:paraId="29000000">
      <w:pPr>
        <w:rPr>
          <w:b w:val="1"/>
        </w:rPr>
      </w:pPr>
    </w:p>
    <w:p w14:paraId="2A000000">
      <w:pPr>
        <w:rPr>
          <w:b w:val="1"/>
        </w:rPr>
      </w:pPr>
    </w:p>
    <w:p w14:paraId="2B000000">
      <w:pPr>
        <w:rPr>
          <w:b w:val="1"/>
        </w:rPr>
      </w:pPr>
    </w:p>
    <w:p w14:paraId="2C000000">
      <w:pPr>
        <w:rPr>
          <w:b w:val="1"/>
        </w:rPr>
      </w:pPr>
    </w:p>
    <w:p w14:paraId="2D000000">
      <w:pPr>
        <w:rPr>
          <w:b w:val="1"/>
        </w:rPr>
      </w:pPr>
    </w:p>
    <w:p w14:paraId="2E000000">
      <w:pPr>
        <w:rPr>
          <w:b w:val="1"/>
        </w:rPr>
      </w:pPr>
    </w:p>
    <w:p w14:paraId="2F000000">
      <w:pPr>
        <w:rPr>
          <w:b w:val="1"/>
        </w:rPr>
      </w:pPr>
    </w:p>
    <w:p w14:paraId="30000000">
      <w:pPr>
        <w:rPr>
          <w:b w:val="1"/>
        </w:rPr>
      </w:pPr>
    </w:p>
    <w:p w14:paraId="31000000">
      <w:pPr>
        <w:rPr>
          <w:b w:val="1"/>
        </w:rPr>
      </w:pPr>
    </w:p>
    <w:p w14:paraId="32000000">
      <w:pPr>
        <w:spacing w:after="200" w:line="276" w:lineRule="auto"/>
        <w:ind/>
        <w:rPr>
          <w:b w:val="1"/>
        </w:rPr>
      </w:pPr>
      <w:r>
        <w:rPr>
          <w:b w:val="1"/>
        </w:rPr>
        <w:br w:type="page"/>
      </w:r>
    </w:p>
    <w:p w14:paraId="33000000">
      <w:pPr>
        <w:rPr>
          <w:b w:val="1"/>
        </w:rPr>
      </w:pPr>
    </w:p>
    <w:p w14:paraId="34000000">
      <w:pPr>
        <w:rPr>
          <w:b w:val="1"/>
        </w:rPr>
      </w:pPr>
      <w:r>
        <w:rPr>
          <w:b w:val="1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935" distR="114935" distT="0" layoutInCell="true" locked="false" relativeHeight="251658240" simplePos="false">
                <wp:simplePos x="0" y="0"/>
                <wp:positionH relativeFrom="column">
                  <wp:posOffset>3902075</wp:posOffset>
                </wp:positionH>
                <wp:positionV relativeFrom="page">
                  <wp:posOffset>723261</wp:posOffset>
                </wp:positionV>
                <wp:extent cx="2724149" cy="1352549"/>
                <wp:wrapNone/>
                <wp:docPr id="4" name="Picture 4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2724149" cy="1352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35000000">
                            <w:pPr>
                              <w:ind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Приложение 1</w:t>
                            </w:r>
                          </w:p>
                          <w:p w14:paraId="36000000">
                            <w:pPr>
                              <w:widowControl w:val="0"/>
                              <w:ind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к Постановлению  Администрации </w:t>
                            </w:r>
                            <w:r>
                              <w:rPr>
                                <w:sz w:val="22"/>
                              </w:rPr>
                              <w:t>Сандовского</w:t>
                            </w:r>
                            <w:r>
                              <w:rPr>
                                <w:sz w:val="22"/>
                              </w:rPr>
                              <w:t xml:space="preserve"> муниципального округа </w:t>
                            </w:r>
                            <w:r>
                              <w:rPr>
                                <w:sz w:val="22"/>
                              </w:rPr>
                              <w:t xml:space="preserve">Тверской области </w:t>
                            </w:r>
                          </w:p>
                          <w:p w14:paraId="37000000">
                            <w:pPr>
                              <w:widowControl w:val="0"/>
                              <w:ind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 12.07.20</w:t>
                            </w:r>
                            <w:r>
                              <w:rPr>
                                <w:sz w:val="22"/>
                              </w:rPr>
                              <w:t>21</w:t>
                            </w:r>
                            <w:r>
                              <w:rPr>
                                <w:sz w:val="22"/>
                              </w:rPr>
                              <w:t xml:space="preserve"> года № 223</w:t>
                            </w:r>
                          </w:p>
                          <w:p w14:paraId="38000000"/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9000000">
      <w:pPr>
        <w:rPr>
          <w:b w:val="1"/>
        </w:rPr>
      </w:pPr>
    </w:p>
    <w:p w14:paraId="3A000000">
      <w:pPr>
        <w:rPr>
          <w:b w:val="1"/>
        </w:rPr>
      </w:pPr>
    </w:p>
    <w:p w14:paraId="3B000000">
      <w:pPr>
        <w:rPr>
          <w:b w:val="1"/>
        </w:rPr>
      </w:pPr>
    </w:p>
    <w:p w14:paraId="3C000000">
      <w:pPr>
        <w:rPr>
          <w:b w:val="1"/>
        </w:rPr>
      </w:pPr>
    </w:p>
    <w:p w14:paraId="3D000000">
      <w:pPr>
        <w:rPr>
          <w:b w:val="1"/>
        </w:rPr>
      </w:pPr>
    </w:p>
    <w:p w14:paraId="3E000000">
      <w:pPr>
        <w:rPr>
          <w:b w:val="1"/>
        </w:rPr>
      </w:pPr>
    </w:p>
    <w:p w14:paraId="3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Порядок</w:t>
      </w:r>
      <w:r>
        <w:rPr>
          <w:b w:val="1"/>
          <w:sz w:val="24"/>
        </w:rPr>
        <w:t xml:space="preserve"> </w:t>
      </w:r>
    </w:p>
    <w:p w14:paraId="40000000">
      <w:pPr>
        <w:ind/>
        <w:jc w:val="center"/>
        <w:rPr>
          <w:b w:val="1"/>
          <w:sz w:val="24"/>
          <w:highlight w:val="white"/>
        </w:rPr>
      </w:pPr>
      <w:r>
        <w:rPr>
          <w:b w:val="1"/>
          <w:sz w:val="24"/>
        </w:rPr>
        <w:t xml:space="preserve">проведения оценки регулирующего воздействия проектов нормативных правовых актов </w:t>
      </w:r>
      <w:r>
        <w:rPr>
          <w:b w:val="1"/>
          <w:sz w:val="24"/>
        </w:rPr>
        <w:t>Сандовского</w:t>
      </w:r>
      <w:r>
        <w:rPr>
          <w:b w:val="1"/>
          <w:sz w:val="24"/>
        </w:rPr>
        <w:t xml:space="preserve"> муниципального округа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Тверской области</w:t>
      </w:r>
      <w:r>
        <w:rPr>
          <w:b w:val="1"/>
          <w:sz w:val="24"/>
        </w:rPr>
        <w:t xml:space="preserve"> и экспертизы нормативных правовых актов </w:t>
      </w:r>
      <w:r>
        <w:rPr>
          <w:b w:val="1"/>
          <w:sz w:val="24"/>
        </w:rPr>
        <w:t>Сандовского</w:t>
      </w:r>
      <w:r>
        <w:rPr>
          <w:b w:val="1"/>
          <w:sz w:val="24"/>
        </w:rPr>
        <w:t xml:space="preserve"> муниципального округа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Тверской области</w:t>
      </w:r>
    </w:p>
    <w:p w14:paraId="41000000">
      <w:pPr>
        <w:ind/>
        <w:jc w:val="center"/>
        <w:rPr>
          <w:b w:val="1"/>
          <w:sz w:val="24"/>
          <w:highlight w:val="white"/>
        </w:rPr>
      </w:pPr>
    </w:p>
    <w:p w14:paraId="42000000">
      <w:pPr>
        <w:pStyle w:val="Style_6"/>
        <w:ind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I</w:t>
      </w:r>
    </w:p>
    <w:p w14:paraId="43000000">
      <w:pPr>
        <w:pStyle w:val="Style_6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Общие положения</w:t>
      </w:r>
    </w:p>
    <w:p w14:paraId="44000000">
      <w:pPr>
        <w:pStyle w:val="Style_6"/>
        <w:ind/>
        <w:jc w:val="both"/>
        <w:rPr>
          <w:rFonts w:ascii="Times New Roman" w:hAnsi="Times New Roman"/>
          <w:sz w:val="24"/>
        </w:rPr>
      </w:pPr>
    </w:p>
    <w:p w14:paraId="45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Настоящий Порядок регламентирует процедуры проведения оценки регулирующего воздействия проектов нормативных правовых актов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области, устанавливающих новые или изменяющих ранее предусмотренные нормативными правовыми актами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области, затрагивающих вопросы осуществления</w:t>
      </w:r>
      <w:r>
        <w:rPr>
          <w:rFonts w:ascii="Times New Roman" w:hAnsi="Times New Roman"/>
          <w:sz w:val="24"/>
        </w:rPr>
        <w:t xml:space="preserve"> предпринимательской и инвестиционной деятельности (далее также соответственно - ОРВ, проекты нормативных правовых актов), а также проведения экспертизы нормативных правовых актов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области, затрагивающих вопросы осуществления предпринимательской и инвестиционной деятельности (далее также - экспертиза).</w:t>
      </w:r>
    </w:p>
    <w:p w14:paraId="46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Оценке регулирующего воздействия подлежат следующие проекты нормативных правовых актов, разрабатываемых </w:t>
      </w:r>
      <w:r>
        <w:rPr>
          <w:rFonts w:ascii="Times New Roman" w:hAnsi="Times New Roman"/>
          <w:sz w:val="24"/>
        </w:rPr>
        <w:t xml:space="preserve">органами 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области:</w:t>
      </w:r>
    </w:p>
    <w:p w14:paraId="47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</w:rPr>
        <w:t xml:space="preserve">решений Думы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и иных нормативных правовых актов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Тверской области, принимаемых </w:t>
      </w:r>
      <w:r>
        <w:rPr>
          <w:rFonts w:ascii="Times New Roman" w:hAnsi="Times New Roman"/>
          <w:sz w:val="24"/>
        </w:rPr>
        <w:t xml:space="preserve">Думой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(далее -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z w:val="24"/>
        </w:rPr>
        <w:t>);</w:t>
      </w:r>
    </w:p>
    <w:p w14:paraId="48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постановлений </w:t>
      </w:r>
      <w:r>
        <w:rPr>
          <w:rFonts w:ascii="Times New Roman" w:hAnsi="Times New Roman"/>
          <w:sz w:val="24"/>
        </w:rPr>
        <w:t>Главы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Тверской области</w:t>
      </w:r>
      <w:r>
        <w:rPr>
          <w:rFonts w:ascii="Times New Roman" w:hAnsi="Times New Roman"/>
          <w:sz w:val="24"/>
        </w:rPr>
        <w:t>;</w:t>
      </w:r>
    </w:p>
    <w:p w14:paraId="49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нормативных правовых актов </w:t>
      </w:r>
      <w:r>
        <w:rPr>
          <w:rFonts w:ascii="Times New Roman" w:hAnsi="Times New Roman"/>
          <w:sz w:val="24"/>
        </w:rPr>
        <w:t xml:space="preserve">органов 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>.</w:t>
      </w:r>
    </w:p>
    <w:p w14:paraId="4A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Положения настоящего Порядка не применяются к отношениям, связанным с оценкой регулирующего воздействия проектов </w:t>
      </w:r>
      <w:r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sz w:val="24"/>
        </w:rPr>
        <w:t xml:space="preserve">, постановлений </w:t>
      </w: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 xml:space="preserve">, нормативных правовых актов </w:t>
      </w:r>
      <w:r>
        <w:rPr>
          <w:rFonts w:ascii="Times New Roman" w:hAnsi="Times New Roman"/>
          <w:sz w:val="24"/>
        </w:rPr>
        <w:t xml:space="preserve">органов 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>:</w:t>
      </w:r>
    </w:p>
    <w:p w14:paraId="4B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</w:rPr>
        <w:t>устанавливающих</w:t>
      </w:r>
      <w:r>
        <w:rPr>
          <w:rFonts w:ascii="Times New Roman" w:hAnsi="Times New Roman"/>
          <w:sz w:val="24"/>
        </w:rPr>
        <w:t xml:space="preserve">, изменяющих, приостанавливающих или отменяющих </w:t>
      </w:r>
      <w:r>
        <w:rPr>
          <w:rFonts w:ascii="Times New Roman" w:hAnsi="Times New Roman"/>
          <w:sz w:val="24"/>
        </w:rPr>
        <w:t>местные</w:t>
      </w:r>
      <w:r>
        <w:rPr>
          <w:rFonts w:ascii="Times New Roman" w:hAnsi="Times New Roman"/>
          <w:sz w:val="24"/>
        </w:rPr>
        <w:t xml:space="preserve"> налоги, а также налоговые ставки по налогам;</w:t>
      </w:r>
    </w:p>
    <w:p w14:paraId="4C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</w:rPr>
        <w:t>регулирующих</w:t>
      </w:r>
      <w:r>
        <w:rPr>
          <w:rFonts w:ascii="Times New Roman" w:hAnsi="Times New Roman"/>
          <w:sz w:val="24"/>
        </w:rPr>
        <w:t xml:space="preserve"> бюджетные правоотношения;</w:t>
      </w:r>
    </w:p>
    <w:p w14:paraId="4D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направленных на приведение действующих нормативных правовых актов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 </w:t>
      </w:r>
      <w:r>
        <w:rPr>
          <w:rFonts w:ascii="Times New Roman" w:hAnsi="Times New Roman"/>
          <w:sz w:val="24"/>
        </w:rPr>
        <w:t>в соответствие с законодательством;</w:t>
      </w:r>
    </w:p>
    <w:p w14:paraId="4E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направлен</w:t>
      </w:r>
      <w:r>
        <w:rPr>
          <w:rFonts w:ascii="Times New Roman" w:hAnsi="Times New Roman"/>
          <w:sz w:val="24"/>
        </w:rPr>
        <w:t>ных на утверждение и изменение муниципальных</w:t>
      </w:r>
      <w:r>
        <w:rPr>
          <w:rFonts w:ascii="Times New Roman" w:hAnsi="Times New Roman"/>
          <w:sz w:val="24"/>
        </w:rPr>
        <w:t xml:space="preserve"> программ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>;</w:t>
      </w:r>
    </w:p>
    <w:p w14:paraId="4F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е) направленных на утверждение и изменение административных регламентов предоставления </w:t>
      </w:r>
      <w:r>
        <w:rPr>
          <w:rFonts w:ascii="Times New Roman" w:hAnsi="Times New Roman"/>
          <w:sz w:val="24"/>
        </w:rPr>
        <w:t>муниципальных</w:t>
      </w:r>
      <w:r>
        <w:rPr>
          <w:rFonts w:ascii="Times New Roman" w:hAnsi="Times New Roman"/>
          <w:sz w:val="24"/>
        </w:rPr>
        <w:t xml:space="preserve"> услуг, исполнения </w:t>
      </w:r>
      <w:r>
        <w:rPr>
          <w:rFonts w:ascii="Times New Roman" w:hAnsi="Times New Roman"/>
          <w:sz w:val="24"/>
        </w:rPr>
        <w:t>муниципальных</w:t>
      </w:r>
      <w:r>
        <w:rPr>
          <w:rFonts w:ascii="Times New Roman" w:hAnsi="Times New Roman"/>
          <w:sz w:val="24"/>
        </w:rPr>
        <w:t xml:space="preserve"> функций;</w:t>
      </w:r>
    </w:p>
    <w:p w14:paraId="50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ж) вносящих юридико-технические изменения в действующие нормативные правовые акты </w:t>
      </w:r>
      <w:r>
        <w:rPr>
          <w:rFonts w:ascii="Times New Roman" w:hAnsi="Times New Roman"/>
          <w:sz w:val="24"/>
        </w:rPr>
        <w:t xml:space="preserve">органов 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>, а также изменения в данные акты в связи с имевшими место организационно-штатными мероприятиями;</w:t>
      </w:r>
    </w:p>
    <w:p w14:paraId="51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2" w:name="P71"/>
      <w:bookmarkEnd w:id="2"/>
      <w:r>
        <w:rPr>
          <w:rFonts w:ascii="Times New Roman" w:hAnsi="Times New Roman"/>
          <w:sz w:val="24"/>
        </w:rPr>
        <w:t xml:space="preserve">з) являющихся актами оперативного реагирования, требующими в соответствии с законодательством незамедлительного принятия решений </w:t>
      </w:r>
      <w:r>
        <w:rPr>
          <w:rFonts w:ascii="Times New Roman" w:hAnsi="Times New Roman"/>
          <w:sz w:val="24"/>
        </w:rPr>
        <w:t xml:space="preserve">Главы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органов 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 в частности:</w:t>
      </w:r>
    </w:p>
    <w:p w14:paraId="52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установлении и отмене карантина;</w:t>
      </w:r>
    </w:p>
    <w:p w14:paraId="53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введении и отмене режима чрезвычайной ситуации;</w:t>
      </w:r>
    </w:p>
    <w:p w14:paraId="54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нормативные правовые акты </w:t>
      </w:r>
      <w:r>
        <w:rPr>
          <w:rFonts w:ascii="Times New Roman" w:hAnsi="Times New Roman"/>
          <w:sz w:val="24"/>
        </w:rPr>
        <w:t xml:space="preserve">органов 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:</w:t>
      </w:r>
    </w:p>
    <w:p w14:paraId="55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ограничению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14:paraId="56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временному ограничению или прекращению движения в целях обеспечения безопасности дорожного движения;</w:t>
      </w:r>
    </w:p>
    <w:p w14:paraId="57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и) </w:t>
      </w:r>
      <w:r>
        <w:rPr>
          <w:rFonts w:ascii="Times New Roman" w:hAnsi="Times New Roman"/>
          <w:sz w:val="24"/>
        </w:rPr>
        <w:t>содержащих</w:t>
      </w:r>
      <w:r>
        <w:rPr>
          <w:rFonts w:ascii="Times New Roman" w:hAnsi="Times New Roman"/>
          <w:sz w:val="24"/>
        </w:rPr>
        <w:t xml:space="preserve"> сведения, отнесенные к государственной тайне;</w:t>
      </w:r>
    </w:p>
    <w:p w14:paraId="58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Первоначальное решение о реализации процедуры ОРВ принимается непосредственно </w:t>
      </w:r>
      <w:r>
        <w:rPr>
          <w:rFonts w:ascii="Times New Roman" w:hAnsi="Times New Roman"/>
          <w:sz w:val="24"/>
        </w:rPr>
        <w:t xml:space="preserve">органом 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</w:t>
      </w:r>
      <w:r>
        <w:rPr>
          <w:rFonts w:ascii="Times New Roman" w:hAnsi="Times New Roman"/>
          <w:sz w:val="24"/>
        </w:rPr>
        <w:t>и (его структурным подразделением)</w:t>
      </w:r>
      <w:r>
        <w:rPr>
          <w:rFonts w:ascii="Times New Roman" w:hAnsi="Times New Roman"/>
          <w:sz w:val="24"/>
        </w:rPr>
        <w:t>, являющимся разработчиком проектов нормативных правовых актов.</w:t>
      </w:r>
    </w:p>
    <w:p w14:paraId="59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принято решение об отсутствии необходимости проведения ОРВ, мотивированное указание на это должно содержаться в пояснительной записке к проекту нормативного правового акта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. Согласование проектов нормативных правовых актов осуществляется в соответствии с </w:t>
      </w:r>
      <w:r>
        <w:rPr>
          <w:rFonts w:ascii="Times New Roman" w:hAnsi="Times New Roman"/>
          <w:sz w:val="24"/>
        </w:rPr>
        <w:t>Порядком.</w:t>
      </w:r>
      <w:r>
        <w:rPr>
          <w:rFonts w:ascii="Times New Roman" w:hAnsi="Times New Roman"/>
          <w:sz w:val="24"/>
        </w:rPr>
        <w:t xml:space="preserve"> При этом проекты нормативных правовых актов, за исключением проектов, предусмотренных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"P71"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подпунктом "з" пункта 2.1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раздела, дополнительно согласовываются с </w:t>
      </w:r>
      <w:r>
        <w:rPr>
          <w:rFonts w:ascii="Times New Roman" w:hAnsi="Times New Roman"/>
          <w:sz w:val="24"/>
        </w:rPr>
        <w:t xml:space="preserve">Отделом экономики Администрации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предмет выявления необходимости (отсутствия необходимости) ОРВ.</w:t>
      </w:r>
    </w:p>
    <w:p w14:paraId="5A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ОРВ проводится в целях:</w:t>
      </w:r>
    </w:p>
    <w:p w14:paraId="5B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выявления положений, вводящих избыточные обязанности, запреты и </w:t>
      </w:r>
      <w:r>
        <w:rPr>
          <w:rFonts w:ascii="Times New Roman" w:hAnsi="Times New Roman"/>
          <w:sz w:val="24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области;</w:t>
      </w:r>
    </w:p>
    <w:p w14:paraId="5C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(или) отрицательных последствий (экономических, социальных, экологических) введения такого регулирования, а также обеспечения возможности учета мнения лиц, интересы которых затрагиваются предлагаемым правовым регулированием.</w:t>
      </w:r>
    </w:p>
    <w:p w14:paraId="5D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Экспертиза в отношении нормативных правовых актов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области, затрагивающих вопросы осуществления предпринимательской и инвестиционной деятельности (далее - нормативные правовые акты),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5E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Для целей настоящего Порядка используются следующие понятия:</w:t>
      </w:r>
    </w:p>
    <w:p w14:paraId="5F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разработчики проектов нормативных правовых актов - органы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(их структурные подразделения)</w:t>
      </w:r>
      <w:r>
        <w:rPr>
          <w:rFonts w:ascii="Times New Roman" w:hAnsi="Times New Roman"/>
          <w:sz w:val="24"/>
        </w:rPr>
        <w:t xml:space="preserve">, ответственные за разработку проектов нормативных правовых актов и проведение ОРВ по этим проектам в соответствующих сферах </w:t>
      </w:r>
      <w:r>
        <w:rPr>
          <w:rFonts w:ascii="Times New Roman" w:hAnsi="Times New Roman"/>
          <w:sz w:val="24"/>
        </w:rPr>
        <w:t xml:space="preserve">муниципального </w:t>
      </w:r>
      <w:r>
        <w:rPr>
          <w:rFonts w:ascii="Times New Roman" w:hAnsi="Times New Roman"/>
          <w:sz w:val="24"/>
        </w:rPr>
        <w:t>регулирования (далее - разработчики);</w:t>
      </w:r>
    </w:p>
    <w:p w14:paraId="60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уполномоченный орган - орган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, уполномоченный </w:t>
      </w:r>
      <w:r>
        <w:rPr>
          <w:rFonts w:ascii="Times New Roman" w:hAnsi="Times New Roman"/>
          <w:sz w:val="24"/>
        </w:rPr>
        <w:t xml:space="preserve">Администрацией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на методологическое обеспечение проведения ОРВ и проведение экспертизы, осуществляющий подготовку заключений об ОРВ по проектам нормативных правовых актов и заключений об экспертизе нормативных правовых актов (далее - Уполномоченный орган);</w:t>
      </w:r>
    </w:p>
    <w:p w14:paraId="61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высокая степень регулирующего воздействия - наличие в проекте нормативного правового акта положений, устанавливающих новые обязанности для субъектов предпринимательской и инвестиционной деятельности, а также устанавливающих ответственность за нарушение нормативных правовых актов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>, затрагивающих вопросы осуществления предпринимательской и инвестиционной деятельности;</w:t>
      </w:r>
    </w:p>
    <w:p w14:paraId="62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средняя степень регулирующего воздействия - наличие в проекте нормативного правового акта положений, изменяющих ранее предусмотренные нормативными правовыми актами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 xml:space="preserve">Тверской области </w:t>
      </w:r>
      <w:r>
        <w:rPr>
          <w:rFonts w:ascii="Times New Roman" w:hAnsi="Times New Roman"/>
          <w:sz w:val="24"/>
        </w:rPr>
        <w:t xml:space="preserve">обязанности для субъектов предпринимательской и инвестиционной деятельности, а также изменяющих ранее установленную ответственность за нарушение нормативных правовых актов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>, затрагивающих вопросы осуществления предпринимательской и инвестиционной деятельности;</w:t>
      </w:r>
    </w:p>
    <w:p w14:paraId="63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д) низкая степень регулирующего воздействия - наличие в проекте </w:t>
      </w:r>
      <w:r>
        <w:rPr>
          <w:rFonts w:ascii="Times New Roman" w:hAnsi="Times New Roman"/>
          <w:sz w:val="24"/>
        </w:rPr>
        <w:t xml:space="preserve">нормативного правового акта положений, отменяющих ранее установленную ответственность за нарушение нормативных правовых актов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>, затрагивающих вопросы осуществления предпринимательской и инвестиционной деятельности.</w:t>
      </w:r>
    </w:p>
    <w:p w14:paraId="64000000">
      <w:pPr>
        <w:pStyle w:val="Style_6"/>
        <w:ind/>
        <w:jc w:val="both"/>
        <w:rPr>
          <w:rFonts w:ascii="Times New Roman" w:hAnsi="Times New Roman"/>
          <w:sz w:val="24"/>
        </w:rPr>
      </w:pPr>
    </w:p>
    <w:p w14:paraId="65000000">
      <w:pPr>
        <w:pStyle w:val="Style_6"/>
        <w:ind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II</w:t>
      </w:r>
    </w:p>
    <w:p w14:paraId="66000000">
      <w:pPr>
        <w:pStyle w:val="Style_6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Организация и проведение оценки регулирующего воздействия</w:t>
      </w:r>
    </w:p>
    <w:p w14:paraId="67000000">
      <w:pPr>
        <w:pStyle w:val="Style_6"/>
        <w:ind/>
        <w:jc w:val="center"/>
        <w:rPr>
          <w:sz w:val="24"/>
        </w:rPr>
      </w:pPr>
      <w:r>
        <w:rPr>
          <w:rFonts w:ascii="Times New Roman" w:hAnsi="Times New Roman"/>
          <w:b w:val="1"/>
          <w:sz w:val="24"/>
        </w:rPr>
        <w:t xml:space="preserve">проектов нормативных правовых актов </w:t>
      </w:r>
      <w:r>
        <w:rPr>
          <w:rFonts w:ascii="Times New Roman" w:hAnsi="Times New Roman"/>
          <w:b w:val="1"/>
          <w:sz w:val="24"/>
        </w:rPr>
        <w:t>Сандовского</w:t>
      </w:r>
      <w:r>
        <w:rPr>
          <w:rFonts w:ascii="Times New Roman" w:hAnsi="Times New Roman"/>
          <w:b w:val="1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Тверской области</w:t>
      </w:r>
    </w:p>
    <w:p w14:paraId="68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Проведение ОРВ включает в себя следующие стадии:</w:t>
      </w:r>
    </w:p>
    <w:p w14:paraId="69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проведение разработчиком публичных консультаций по проекту нормативного правового акта (далее в настоящем разделе - публичные консультации);</w:t>
      </w:r>
    </w:p>
    <w:p w14:paraId="6A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подготовка разработчиком свода предложений, поступивших по результатам проведения публичных консультаций (далее - свод предложений), и формирование сводного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"P393"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отчета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 результатах </w:t>
      </w:r>
      <w:r>
        <w:rPr>
          <w:rFonts w:ascii="Times New Roman" w:hAnsi="Times New Roman"/>
          <w:sz w:val="24"/>
        </w:rPr>
        <w:t>проведения оценки регулирующего воздействия проекта нормативного правового акта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>, предусматривающего введение правового регулирования, по форме согласно приложению 1 к настоящему Порядку (далее - Сводный отчет);</w:t>
      </w:r>
    </w:p>
    <w:p w14:paraId="6B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доработка проекта нормативного правового акта по результатам проведения публичных консультаций (при необходимости);</w:t>
      </w:r>
    </w:p>
    <w:p w14:paraId="6C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направление проекта нормативного правового акта и Сводного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"P393"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отчета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в Уполномоченный орган;</w:t>
      </w:r>
    </w:p>
    <w:p w14:paraId="6D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подготовка Уполномоченным органом заключения об оценке регулирующего воздействия проекта нормативного правового акта.</w:t>
      </w:r>
    </w:p>
    <w:p w14:paraId="6E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 целях определения качества подготовки проекта нормативного правового акта, обоснованности выбора варианта предлагаемого правового регулирования, соответствия цели выбранного варианта предлагаемого правового регулирования, определения достижимости цели предлагаемого правового регулирования, а также возможных рисков, связанных с введением соответствующего правового регулирования, разработчик проводит публичные консультации.</w:t>
      </w:r>
    </w:p>
    <w:p w14:paraId="6F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3" w:name="P114"/>
      <w:bookmarkEnd w:id="3"/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</w:rPr>
        <w:t xml:space="preserve">Для организации публичных консультаций разработчик размещает на информационном портале "Оценка регулирующего воздействия нормативных правовых актов Тверской области" (www.orv.tver.ru) (далее - информационный портал) проект нормативного правового акта, пояснительную записку, перечень вопросов для участников публичных консультаций и извещает о начале публичных консультаций заинтересованные органы, организации, лица, указанные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"P126"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пункте 10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раздела, путем направления соответствующего извещения.</w:t>
      </w:r>
    </w:p>
    <w:p w14:paraId="70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Пояснительная записка к проекту нормативного акта должна содержать следующие положения:</w:t>
      </w:r>
    </w:p>
    <w:p w14:paraId="71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наименование сферы регулирования, круг лиц, на который распространяется регулирование;</w:t>
      </w:r>
    </w:p>
    <w:p w14:paraId="72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полное наименование и дата вступления в силу законодательного, нормативного правового акта Российской Федерации, Тверской области,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Тверской области,</w:t>
      </w:r>
      <w:r>
        <w:rPr>
          <w:rFonts w:ascii="Times New Roman" w:hAnsi="Times New Roman"/>
          <w:sz w:val="24"/>
        </w:rPr>
        <w:t xml:space="preserve"> в соответствии с которым разрабатывается проект нормативного правового акта;</w:t>
      </w:r>
    </w:p>
    <w:p w14:paraId="73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описание проблемы, на решение которой направлено регулирование; риски, связанные с текущей ситуацией; недостатки существующего регулирования;</w:t>
      </w:r>
    </w:p>
    <w:p w14:paraId="74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описание основной цели регулирования и предполагаемых результатов достижения цели;</w:t>
      </w:r>
    </w:p>
    <w:p w14:paraId="75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планируемая дата вступления в силу нормативного правового акта;</w:t>
      </w:r>
    </w:p>
    <w:p w14:paraId="76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планируемый период действия нормативного правового акта либо отсутствие ограничения срока действия;</w:t>
      </w:r>
    </w:p>
    <w:p w14:paraId="77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ограничения);</w:t>
      </w:r>
    </w:p>
    <w:p w14:paraId="78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з) риски </w:t>
      </w:r>
      <w:r>
        <w:rPr>
          <w:rFonts w:ascii="Times New Roman" w:hAnsi="Times New Roman"/>
          <w:sz w:val="24"/>
        </w:rPr>
        <w:t>недостижения</w:t>
      </w:r>
      <w:r>
        <w:rPr>
          <w:rFonts w:ascii="Times New Roman" w:hAnsi="Times New Roman"/>
          <w:sz w:val="24"/>
        </w:rPr>
        <w:t xml:space="preserve"> целей правового регулирования, возможные негативные последствия от введения нового правового регулирования;</w:t>
      </w:r>
    </w:p>
    <w:p w14:paraId="79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и)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данных).</w:t>
      </w:r>
    </w:p>
    <w:p w14:paraId="7A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4" w:name="P126"/>
      <w:bookmarkEnd w:id="4"/>
      <w:r>
        <w:rPr>
          <w:rFonts w:ascii="Times New Roman" w:hAnsi="Times New Roman"/>
          <w:sz w:val="24"/>
        </w:rPr>
        <w:t>10. О проведении публичных консультаций разработчик извещает посредством электронной рассылки:</w:t>
      </w:r>
    </w:p>
    <w:p w14:paraId="7B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Уполномоченный орган;</w:t>
      </w:r>
    </w:p>
    <w:p w14:paraId="7C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органы и организации, действующие на территории Тверской области, целью деятельности которых являются защита и представление интересов субъектов предпринимательской деятельности, включенные в примерный перечень таких организаций и органов, определенный и доведенный до исполнительных органов государственной власти Тверской области Уполномоченным органом (далее - примерный перечень), а также в отраслевые перечни, утвержденные исполнительными органами государственной власти Тверской области с учетом примерного перечня и</w:t>
      </w:r>
      <w:r>
        <w:rPr>
          <w:rFonts w:ascii="Times New Roman" w:hAnsi="Times New Roman"/>
          <w:sz w:val="24"/>
        </w:rPr>
        <w:t xml:space="preserve"> размещенные на информационном портале (далее - представители предпринимательского сообщества);</w:t>
      </w:r>
    </w:p>
    <w:p w14:paraId="7D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Уполномоченного по защите прав предпринимателей в Тверской области;</w:t>
      </w:r>
    </w:p>
    <w:p w14:paraId="7E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иные заинтересованные органы, организации, лица, которые целесообразно привлечь к публичным консультациям по вопросу обсуждения предлагаемого правового регулирования, исходя из содержания проблемы, цели и предмета регулирования.</w:t>
      </w:r>
    </w:p>
    <w:p w14:paraId="7F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Извещение о начале проведения публичных консультаций должно содержать:</w:t>
      </w:r>
    </w:p>
    <w:p w14:paraId="80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сведения о месте размещения документов, указанных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"P114"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пункте 8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раздела (полный электронный адрес);</w:t>
      </w:r>
    </w:p>
    <w:p w14:paraId="81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5" w:name="P135"/>
      <w:bookmarkEnd w:id="5"/>
      <w:r>
        <w:rPr>
          <w:rFonts w:ascii="Times New Roman" w:hAnsi="Times New Roman"/>
          <w:sz w:val="24"/>
        </w:rPr>
        <w:t>б) срок проведения публичных консультаций, в течение которого разработчиком принимаются предложения и наиболее удобный способ их представления.</w:t>
      </w:r>
    </w:p>
    <w:p w14:paraId="82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6" w:name="P136"/>
      <w:bookmarkEnd w:id="6"/>
      <w:r>
        <w:rPr>
          <w:rFonts w:ascii="Times New Roman" w:hAnsi="Times New Roman"/>
          <w:sz w:val="24"/>
        </w:rPr>
        <w:t>12. 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14:paraId="83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9 календарных дней - для проектов нормативных правовых актов, содержащих положения, имеющие высокую степень регулирующего воздействия;</w:t>
      </w:r>
    </w:p>
    <w:p w14:paraId="84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7 календарных дней - для проектов нормативных правовых актов, содержащих положения, имеющие среднюю степень регулирующего воздействия;</w:t>
      </w:r>
    </w:p>
    <w:p w14:paraId="85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14:paraId="86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срок проведения публичных консультаций выпадает на нерабочие праздничные дни, он увеличивается на количество этих дней.</w:t>
      </w:r>
    </w:p>
    <w:p w14:paraId="87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7" w:name="P142"/>
      <w:bookmarkEnd w:id="7"/>
      <w:r>
        <w:rPr>
          <w:rFonts w:ascii="Times New Roman" w:hAnsi="Times New Roman"/>
          <w:sz w:val="24"/>
        </w:rPr>
        <w:t xml:space="preserve">13. Разработчик обязан рассмотреть все предложения, поступившие в ходе проведения публичных консультаций, и в срок не позднее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календарных дней со дня окончания срока, указанного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"P135"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подпункте "б" пункта 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раздела, подготовить свод предложений и сформировать Сводный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"P393"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отчет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88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13.1. При проведении ОРВ проектов нормативных правовых актов, содержащих положения, имеющие высокую и среднюю степени регулирующего воздействия, при наличии мотивированных отзывов, содержащих отрицательное мнение участника публичных консультаций, указанные проекты рассматриваются на согласительном совещании, проводимом разработчиком.</w:t>
      </w:r>
    </w:p>
    <w:p w14:paraId="89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согласительного совещания составляется протокол, который подписывается уполномоченным должностным лицом разработчика.</w:t>
      </w:r>
    </w:p>
    <w:p w14:paraId="8A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8" w:name="P147"/>
      <w:bookmarkEnd w:id="8"/>
      <w:r>
        <w:rPr>
          <w:rFonts w:ascii="Times New Roman" w:hAnsi="Times New Roman"/>
          <w:sz w:val="24"/>
        </w:rPr>
        <w:t>14. В своде предложений указываются:</w:t>
      </w:r>
    </w:p>
    <w:p w14:paraId="8B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автор и содержание предложения;</w:t>
      </w:r>
    </w:p>
    <w:p w14:paraId="8C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результат его рассмотрения (предполагается ли использовать данное предложение при доработке проекта нормативного правового акта; в случае отказа от использования предложения указываются причины такого решения);</w:t>
      </w:r>
    </w:p>
    <w:p w14:paraId="8D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перечень заинтересованных органов, организаций, лиц, которым были направлены извещения о проведении публичных консультаций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"P126"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пунктом 10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</w:t>
      </w:r>
      <w:r>
        <w:rPr>
          <w:rFonts w:ascii="Times New Roman" w:hAnsi="Times New Roman"/>
          <w:sz w:val="24"/>
        </w:rPr>
        <w:t>раздела.</w:t>
      </w:r>
    </w:p>
    <w:p w14:paraId="8E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проведения согласительного совещания копия протокола прилагается к своду предложений.</w:t>
      </w:r>
    </w:p>
    <w:p w14:paraId="8F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9" w:name="P153"/>
      <w:bookmarkEnd w:id="9"/>
      <w:r>
        <w:rPr>
          <w:rFonts w:ascii="Times New Roman" w:hAnsi="Times New Roman"/>
          <w:sz w:val="24"/>
        </w:rPr>
        <w:t xml:space="preserve">15. Сводный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"P393"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отчет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формируется разработчиком в соответствии с требованиями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"consultantplus://offline/ref=95D5B4AD0DF1A0AE4C38F341D45224DBAF248F72B72DAE8A970F073E9B09CD694504942B85E98715V5u2I"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раздела IV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Методических рекомендаций по организации и проведению </w:t>
      </w:r>
      <w:r>
        <w:rPr>
          <w:rFonts w:ascii="Times New Roman" w:hAnsi="Times New Roman"/>
          <w:sz w:val="24"/>
        </w:rPr>
        <w:t>процедуры оценки регулирующего воздействия проектов нормативных правовых актов субъектов Российской Федерации</w:t>
      </w:r>
      <w:r>
        <w:rPr>
          <w:rFonts w:ascii="Times New Roman" w:hAnsi="Times New Roman"/>
          <w:sz w:val="24"/>
        </w:rPr>
        <w:t xml:space="preserve"> и экспертизы нормативных правовых актов субъектов Российской Федерации, утвержденных </w:t>
      </w:r>
      <w:r>
        <w:rPr>
          <w:rFonts w:ascii="Times New Roman" w:hAnsi="Times New Roman"/>
          <w:sz w:val="24"/>
        </w:rPr>
        <w:t>Приказом Министерства экономического развития Российской Федерации от 26.03.2014 N 159 (далее - Методические рекомендации).</w:t>
      </w:r>
    </w:p>
    <w:p w14:paraId="90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Сформированный свод предложений в срок не позднее 3 календарных дней со дня окончания срока, указанного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"P142"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пункте 13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раздела, размещается разработчиком на информационном портале.</w:t>
      </w:r>
    </w:p>
    <w:p w14:paraId="91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10" w:name="P157"/>
      <w:bookmarkEnd w:id="10"/>
      <w:r>
        <w:rPr>
          <w:rFonts w:ascii="Times New Roman" w:hAnsi="Times New Roman"/>
          <w:sz w:val="24"/>
        </w:rPr>
        <w:t xml:space="preserve">17. По результатам обработки предложений, полученных в ходе проведения публичных консультаций, проект нормативного правового акта при необходимости дорабатывается разработчиком в течение 3 календарных дней со дня окончания срока, указанного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"P142"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пункте 13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раздела.</w:t>
      </w:r>
    </w:p>
    <w:p w14:paraId="92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11" w:name="P158"/>
      <w:bookmarkEnd w:id="11"/>
      <w:r>
        <w:rPr>
          <w:rFonts w:ascii="Times New Roman" w:hAnsi="Times New Roman"/>
          <w:sz w:val="24"/>
        </w:rPr>
        <w:t xml:space="preserve">18. Доработанный проект нормативного правового акта, Сводный отчет в течение 3 календарных дней со дня окончания срока, указанного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"P157"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пункте 17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раздела, размещаются разработчиком на информационном портале и направляются в Уполномоченный орган для подготовки им заключения об ОРВ.</w:t>
      </w:r>
    </w:p>
    <w:p w14:paraId="93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12" w:name="P160"/>
      <w:bookmarkEnd w:id="12"/>
      <w:r>
        <w:rPr>
          <w:rFonts w:ascii="Times New Roman" w:hAnsi="Times New Roman"/>
          <w:sz w:val="24"/>
        </w:rPr>
        <w:t xml:space="preserve">19. При поступлении документов, указанных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"P158"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пункте 18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раздела, Уполномоченный орган в срок не более 5 календарных дней со дня поступления документов проводит предварительное рассмотрение проекта нормативного правового акта и Сводного отчета (далее - предварительное рассмотрение).</w:t>
      </w:r>
    </w:p>
    <w:p w14:paraId="94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В ходе предварительного рассмотрения поступающих проектов нормативных правовых актов Уполномоченным органом устанавливается:</w:t>
      </w:r>
    </w:p>
    <w:p w14:paraId="95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относятся ли общественные отношения, регулируемые проектом нормативного правового акта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области, к предметной области оценки регулирующего воздействия;</w:t>
      </w:r>
    </w:p>
    <w:p w14:paraId="96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предусматривает ли проект нормативного правового акта положения, устанавливающие новые или изменяющие действующие обязанности субъектов предпринимательской и инвестиционной деятельности;</w:t>
      </w:r>
    </w:p>
    <w:p w14:paraId="97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предусматривает ли проект нормативного правового акта положения, устанавливающие, изменяющие или отменяющие ответственность субъектов предпринимательской и инвестиционной деятельности.</w:t>
      </w:r>
    </w:p>
    <w:p w14:paraId="98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В ходе предварительного рассмотрения поступающих проектов нормативных правовых актов определяется степень их регулирующего воздействия с целью определения порядка их рассмотрения (упрощенного или углубленного).</w:t>
      </w:r>
    </w:p>
    <w:p w14:paraId="99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В случае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в результате предварительного рассмотрения установлено, что проект нормативного правового акта имеет низкую или среднюю степень регулирующего воздействия, проект подлежит рассмотрению в упрощенном порядке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"P173"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пунктом 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настоящего раздела.</w:t>
      </w:r>
    </w:p>
    <w:p w14:paraId="9A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13" w:name="P173"/>
      <w:bookmarkEnd w:id="13"/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Уполномоченный орган при установлении низкой или средней степени регулирующего воздействия проекта нормативного правового акта:</w:t>
      </w:r>
    </w:p>
    <w:p w14:paraId="9B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14" w:name="P175"/>
      <w:bookmarkEnd w:id="14"/>
      <w:r>
        <w:rPr>
          <w:rFonts w:ascii="Times New Roman" w:hAnsi="Times New Roman"/>
          <w:sz w:val="24"/>
        </w:rPr>
        <w:t xml:space="preserve">а) составляет заключение об ОРВ в срок не более 3 календарных дней со дня окончания срока, установленного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"P160"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пунктом 19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раздела, в котором указывается, что предлагаемое в проекте нормативного правового акта правовое регулирование окажет незначительное воздействие на его потенциальных адресатов;</w:t>
      </w:r>
    </w:p>
    <w:p w14:paraId="9C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направляет заключение об ОРВ, указанное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"P175"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подпункте "а"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настоящего </w:t>
      </w:r>
      <w:r>
        <w:rPr>
          <w:rFonts w:ascii="Times New Roman" w:hAnsi="Times New Roman"/>
          <w:sz w:val="24"/>
        </w:rPr>
        <w:t>пункта, разработчику и размещает его на информационном портале.</w:t>
      </w:r>
    </w:p>
    <w:p w14:paraId="9D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Проекты нормативных правовых актов, имеющие высокую степень регулирующего воздействия, рассматриваются Уполномоченным органом в углубленном порядке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"P184"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пунктами 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"P218"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34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раздела.</w:t>
      </w:r>
    </w:p>
    <w:p w14:paraId="9E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Уполномоченный орган при установлении высокой степени регулирующего воздействия проекта нормативного правового акта:</w:t>
      </w:r>
    </w:p>
    <w:p w14:paraId="9F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15" w:name="P181"/>
      <w:bookmarkEnd w:id="15"/>
      <w:r>
        <w:rPr>
          <w:rFonts w:ascii="Times New Roman" w:hAnsi="Times New Roman"/>
          <w:sz w:val="24"/>
        </w:rPr>
        <w:t>а) подготавливает уведомление о необходимости проведения углубленного рассмотрения проекта нормативного правового акта;</w:t>
      </w:r>
    </w:p>
    <w:p w14:paraId="A0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направляет уведомление, указанное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"P181"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подпункте "а"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пункта, разработчику и размещает его на информационном портале.</w:t>
      </w:r>
    </w:p>
    <w:p w14:paraId="A1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16" w:name="P184"/>
      <w:bookmarkEnd w:id="16"/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Углубленное рассмотрение проводится в</w:t>
      </w:r>
      <w:r>
        <w:rPr>
          <w:rFonts w:ascii="Times New Roman" w:hAnsi="Times New Roman"/>
          <w:sz w:val="24"/>
        </w:rPr>
        <w:t xml:space="preserve"> течение 10 календарных дней со </w:t>
      </w:r>
      <w:r>
        <w:rPr>
          <w:rFonts w:ascii="Times New Roman" w:hAnsi="Times New Roman"/>
          <w:sz w:val="24"/>
        </w:rPr>
        <w:t xml:space="preserve">дня окончания срока, указанного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"P160"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пункте 19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раздела.</w:t>
      </w:r>
    </w:p>
    <w:p w14:paraId="A2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17" w:name="P185"/>
      <w:bookmarkEnd w:id="17"/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В ходе углубленного рассмотрения исследуются вопросы соблюдения или несоблюдения разработчиком установленного порядка проведения процедуры ОРВ и о достаточности оснований для принятия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z w:val="24"/>
        </w:rPr>
        <w:t xml:space="preserve"> о введении предлагаемого разработчиком варианта правового регулирования. По результатам углубленного рассмотрения составляется заключение об ОРВ в течение 3 календарных дней со дня окончания срока, указанного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"P184"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пункте 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настоящего раздела.</w:t>
      </w:r>
    </w:p>
    <w:p w14:paraId="A3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Заключение об ОРВ по итогам углубленного рассмотрения проекта нормативного правового акта включает в себя вводную, описательную, мотивировочную и заключительную (итоговую) части.</w:t>
      </w:r>
    </w:p>
    <w:p w14:paraId="A4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вводной части заключения об ОРВ указываются:</w:t>
      </w:r>
    </w:p>
    <w:p w14:paraId="A5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наименование проекта нормативного правового акта;</w:t>
      </w:r>
    </w:p>
    <w:p w14:paraId="A6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наименование разработчика;</w:t>
      </w:r>
    </w:p>
    <w:p w14:paraId="A7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краткие сведения о проведенных в рамках ОРВ мероприятиях и их сроках.</w:t>
      </w:r>
    </w:p>
    <w:p w14:paraId="A8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 В описательной части заключения об ОРВ указываются:</w:t>
      </w:r>
    </w:p>
    <w:p w14:paraId="A9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основные положения предлагаемого правового регулирования, содержащиеся в </w:t>
      </w:r>
      <w:r>
        <w:rPr>
          <w:rFonts w:ascii="Times New Roman" w:hAnsi="Times New Roman"/>
          <w:sz w:val="24"/>
        </w:rPr>
        <w:t xml:space="preserve">Сводном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"P393"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отчете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AA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обоснованность выводов разработчика относительно необходимости введения предлагаемого им способа правового регулирования;</w:t>
      </w:r>
    </w:p>
    <w:p w14:paraId="AB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результаты публичных консультаций.</w:t>
      </w:r>
    </w:p>
    <w:p w14:paraId="AC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В мотивировочной части заключения об ОРВ указываются:</w:t>
      </w:r>
    </w:p>
    <w:p w14:paraId="AD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позиция Уполномоченного органа относительно предлагаемого правового регулирования;</w:t>
      </w:r>
    </w:p>
    <w:p w14:paraId="AE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соблюдение разработчиком установленного порядка проведения ОРВ;</w:t>
      </w:r>
    </w:p>
    <w:p w14:paraId="AF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анализ ключевых выводов и результатов расчетов, представленных разработчиком в Сводном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"P393"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отчете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B0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предложения, направленные на улучшение качества проекта нормативного правового акта (в случае наличия таковых).</w:t>
      </w:r>
    </w:p>
    <w:p w14:paraId="B1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При рассмотрении предложенных вариантов правового регулирования Уполномоченный орган анализирует следующие основные сведения, содержащиеся в соответствующих разделах Сводного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"P393"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отчета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B2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точность формулировки выявленной проблемы;</w:t>
      </w:r>
    </w:p>
    <w:p w14:paraId="B3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обоснованность качественного и количественного определения </w:t>
      </w:r>
      <w:r>
        <w:rPr>
          <w:rFonts w:ascii="Times New Roman" w:hAnsi="Times New Roman"/>
          <w:sz w:val="24"/>
        </w:rPr>
        <w:t>потенциальных адресатов предлагаемого правового регулирования и динамики их численности;</w:t>
      </w:r>
    </w:p>
    <w:p w14:paraId="B4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адекватность определения целей предлагаемого правового регулирования;</w:t>
      </w:r>
    </w:p>
    <w:p w14:paraId="B5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практическая реализуемость заявленных целей предлагаемого правового регулирования;</w:t>
      </w:r>
    </w:p>
    <w:p w14:paraId="B6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д) </w:t>
      </w:r>
      <w:r>
        <w:rPr>
          <w:rFonts w:ascii="Times New Roman" w:hAnsi="Times New Roman"/>
          <w:sz w:val="24"/>
        </w:rPr>
        <w:t>проверяемость</w:t>
      </w:r>
      <w:r>
        <w:rPr>
          <w:rFonts w:ascii="Times New Roman" w:hAnsi="Times New Roman"/>
          <w:sz w:val="24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14:paraId="B7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корректность оценки разработчиком дополнительных расходов и доходов потенциальных адресатов предлагаемого правового регулирования и областного бюджета Тверской области, связанных с введением предлагаемого правового регулирования;</w:t>
      </w:r>
    </w:p>
    <w:p w14:paraId="B8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степень выявления разработчиком всех возможных рисков введения предлагаемого правового регулирования;</w:t>
      </w:r>
    </w:p>
    <w:p w14:paraId="B9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з) степень регулирующего воздействия проекта нормативного правового акта.</w:t>
      </w:r>
    </w:p>
    <w:p w14:paraId="BA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установлено, что разработчиком при подготовке проекта нормативного правового акта не соблюдены требования по проведению ОРВ, установленные настоящим Порядком, разработчик проводит ОРВ начиная с невыполненной процедуры (или с процедуры, порядок выполнения которой нарушен), дорабатывает проект нормативного правового акта по их результатам, после чего повторно направляет проект нормативного правового акта, Сводный отчет и свод предложений, поступивших по результатам проведения публичных консультаций по проекту нормативного правового акта, в Уполномоченный орган для подготовки повторного заключения об ОРВ.</w:t>
      </w:r>
    </w:p>
    <w:p w14:paraId="BB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установлено, что разработчику не поступили предложения по результатам проведения публичных консультаций, в заключении отмечается о том, что публичные консультации были организованы недостаточно эффективно.</w:t>
      </w:r>
    </w:p>
    <w:p w14:paraId="BC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В заключительной (итоговой) части заключения об ОРВ указываются выводы:</w:t>
      </w:r>
    </w:p>
    <w:p w14:paraId="BD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 соблюдении (несоблюдении или неполном соблюдении) требований по проведению ОРВ, установленных настоящим Порядком;</w:t>
      </w:r>
    </w:p>
    <w:p w14:paraId="BE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о достаточности оснований для принятия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z w:val="24"/>
        </w:rPr>
        <w:t xml:space="preserve"> о введении предлагаемого разработчиком варианта предлагаемого правового регулирования;</w:t>
      </w:r>
    </w:p>
    <w:p w14:paraId="BF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указанных субъектов, областного бюджета Тверской области.</w:t>
      </w:r>
    </w:p>
    <w:p w14:paraId="C0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18" w:name="P218"/>
      <w:bookmarkEnd w:id="18"/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Заключение об ОРВ в течение 6 календарных дней со дня окончания срока, указанного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"P185"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пункте 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настоящего раздела, подписывается руководителем Уполномоченного органа либо иным уполномоченным должностным лицом данного органа, направляется разработчику и подлежит размещению на информационном портале.</w:t>
      </w:r>
    </w:p>
    <w:p w14:paraId="C1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Получение заключения об ОРВ от Уполномоченного органа, </w:t>
      </w:r>
      <w:r>
        <w:rPr>
          <w:rFonts w:ascii="Times New Roman" w:hAnsi="Times New Roman"/>
          <w:sz w:val="24"/>
        </w:rPr>
        <w:t>содержащего замечания, не является основанием для прекращения разработки нормативного правового акта.</w:t>
      </w:r>
    </w:p>
    <w:p w14:paraId="C2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19" w:name="P221"/>
      <w:bookmarkEnd w:id="19"/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Проект нормативного правового акта, подлежащий процедуре ОРВ и не имеющий заключения об ОРВ от Уполномоченного органа, не подлежит рассмотрению на заседании </w:t>
      </w:r>
      <w:r>
        <w:rPr>
          <w:rFonts w:ascii="Times New Roman" w:hAnsi="Times New Roman"/>
          <w:sz w:val="24"/>
        </w:rPr>
        <w:t xml:space="preserve">Думы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Тверской области</w:t>
      </w:r>
      <w:r>
        <w:rPr>
          <w:rFonts w:ascii="Times New Roman" w:hAnsi="Times New Roman"/>
          <w:sz w:val="24"/>
        </w:rPr>
        <w:t>.</w:t>
      </w:r>
    </w:p>
    <w:p w14:paraId="C3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Проекты постановлений </w:t>
      </w: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 и проекты нормативных правовых актов органов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области, подлежащие процедуре ОРВ, не могут быть приняты при отсутствии заключения об ОРВ от Уполномоченного органа.</w:t>
      </w:r>
    </w:p>
    <w:p w14:paraId="C4000000">
      <w:pPr>
        <w:pStyle w:val="Style_6"/>
        <w:ind/>
        <w:jc w:val="both"/>
        <w:rPr>
          <w:sz w:val="24"/>
        </w:rPr>
      </w:pPr>
    </w:p>
    <w:p w14:paraId="C5000000">
      <w:pPr>
        <w:pStyle w:val="Style_6"/>
        <w:ind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III</w:t>
      </w:r>
    </w:p>
    <w:p w14:paraId="C6000000">
      <w:pPr>
        <w:pStyle w:val="Style_6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Экспертиза нормативных правовых актов </w:t>
      </w:r>
      <w:r>
        <w:rPr>
          <w:rFonts w:ascii="Times New Roman" w:hAnsi="Times New Roman"/>
          <w:b w:val="1"/>
          <w:sz w:val="24"/>
        </w:rPr>
        <w:t>Сандовского</w:t>
      </w:r>
      <w:r>
        <w:rPr>
          <w:rFonts w:ascii="Times New Roman" w:hAnsi="Times New Roman"/>
          <w:b w:val="1"/>
          <w:sz w:val="24"/>
        </w:rPr>
        <w:t xml:space="preserve"> муниципального округа </w:t>
      </w:r>
      <w:r>
        <w:rPr>
          <w:rFonts w:ascii="Times New Roman" w:hAnsi="Times New Roman"/>
          <w:b w:val="1"/>
          <w:sz w:val="24"/>
        </w:rPr>
        <w:t>Тверской области,</w:t>
      </w:r>
    </w:p>
    <w:p w14:paraId="C7000000">
      <w:pPr>
        <w:pStyle w:val="Style_6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затрагивающих</w:t>
      </w:r>
      <w:r>
        <w:rPr>
          <w:rFonts w:ascii="Times New Roman" w:hAnsi="Times New Roman"/>
          <w:b w:val="1"/>
          <w:sz w:val="24"/>
        </w:rPr>
        <w:t xml:space="preserve"> вопросы осуществления предпринимательской</w:t>
      </w:r>
    </w:p>
    <w:p w14:paraId="C8000000">
      <w:pPr>
        <w:pStyle w:val="Style_6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 инвестиционной деятельности</w:t>
      </w:r>
    </w:p>
    <w:p w14:paraId="C9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</w:t>
      </w:r>
      <w:r>
        <w:rPr>
          <w:rFonts w:ascii="Times New Roman" w:hAnsi="Times New Roman"/>
          <w:sz w:val="24"/>
        </w:rPr>
        <w:t xml:space="preserve">. Экспертиза проводится в отношении нормативных правовых актов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14:paraId="CA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</w:t>
      </w:r>
      <w:r>
        <w:rPr>
          <w:rFonts w:ascii="Times New Roman" w:hAnsi="Times New Roman"/>
          <w:sz w:val="24"/>
        </w:rPr>
        <w:t xml:space="preserve">. Срок проведения экспертизы составляет не более трех месяцев </w:t>
      </w:r>
      <w:r>
        <w:rPr>
          <w:rFonts w:ascii="Times New Roman" w:hAnsi="Times New Roman"/>
          <w:sz w:val="24"/>
        </w:rPr>
        <w:t>с даты начала</w:t>
      </w:r>
      <w:r>
        <w:rPr>
          <w:rFonts w:ascii="Times New Roman" w:hAnsi="Times New Roman"/>
          <w:sz w:val="24"/>
        </w:rPr>
        <w:t xml:space="preserve"> проведения экспертизы, установленной в Ежегодном плане проведения экспертизы нормативных правовых актов (далее - Ежегодный план).</w:t>
      </w:r>
    </w:p>
    <w:p w14:paraId="CB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Уполномоченный орган вправе продлить срок проведения экспертизы, но не более чем на один месяц, в случае, если до окончания срока проведения экспертизы исполнительный орган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(его структурное подразделение)</w:t>
      </w:r>
      <w:r>
        <w:rPr>
          <w:rFonts w:ascii="Times New Roman" w:hAnsi="Times New Roman"/>
          <w:sz w:val="24"/>
        </w:rPr>
        <w:t xml:space="preserve">, к сфере деятельности которого относится нормативный правовой акт, представил уточненную информацию, запрашиваемую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"P298"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пунктом </w:t>
      </w:r>
      <w:r>
        <w:rPr>
          <w:rFonts w:ascii="Times New Roman" w:hAnsi="Times New Roman"/>
          <w:sz w:val="24"/>
        </w:rPr>
        <w:t>47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раздела.</w:t>
      </w:r>
    </w:p>
    <w:p w14:paraId="CC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20" w:name="P278"/>
      <w:bookmarkEnd w:id="20"/>
      <w:r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. Экспертиза проводится в соответствии с Ежегодным планом, сформированным на основании предложений о проведении экспертизы, поступивших в Уполномоченный орган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>:</w:t>
      </w:r>
    </w:p>
    <w:p w14:paraId="CD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органов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области;</w:t>
      </w:r>
    </w:p>
    <w:p w14:paraId="CE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научно-исследовательских, общественных и иных организаций;</w:t>
      </w:r>
    </w:p>
    <w:p w14:paraId="CF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) субъектов предпринимательской и инвестиционной деятельности, их ассоциаций и союзов;</w:t>
      </w:r>
    </w:p>
    <w:p w14:paraId="D0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) иных органов, организаций, лиц.</w:t>
      </w:r>
    </w:p>
    <w:p w14:paraId="D1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</w:t>
      </w:r>
      <w:r>
        <w:rPr>
          <w:rFonts w:ascii="Times New Roman" w:hAnsi="Times New Roman"/>
          <w:sz w:val="24"/>
        </w:rPr>
        <w:t xml:space="preserve">. Предложения о проведении экспертизы, предусмотренные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"P278"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пунктом </w:t>
      </w:r>
      <w:r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раздела (далее - предложения), должны включать сведения, указывающие на то,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14:paraId="D2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</w:t>
      </w:r>
      <w:r>
        <w:rPr>
          <w:rFonts w:ascii="Times New Roman" w:hAnsi="Times New Roman"/>
          <w:sz w:val="24"/>
        </w:rPr>
        <w:t>. Предложения направляются в Уполномоченный орган ежегодно в срок не позднее одного месяца до наступления очередного календарного года.</w:t>
      </w:r>
    </w:p>
    <w:p w14:paraId="D3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</w:t>
      </w:r>
      <w:r>
        <w:rPr>
          <w:rFonts w:ascii="Times New Roman" w:hAnsi="Times New Roman"/>
          <w:sz w:val="24"/>
        </w:rPr>
        <w:t>. На основании предложений Уполномоченный орган составляет Ежегодный план, в котором указываются:</w:t>
      </w:r>
    </w:p>
    <w:p w14:paraId="D4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наименование нормативного правового акта, в отношении которого проводится экспертиза;</w:t>
      </w:r>
    </w:p>
    <w:p w14:paraId="D5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наименование заинтересованного органа, организации, лица, направившего предложение о проведении экспертизы;</w:t>
      </w:r>
    </w:p>
    <w:p w14:paraId="D6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наименование </w:t>
      </w:r>
      <w:r>
        <w:rPr>
          <w:rFonts w:ascii="Times New Roman" w:hAnsi="Times New Roman"/>
          <w:sz w:val="24"/>
        </w:rPr>
        <w:t>орган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 xml:space="preserve"> (его структурного подразделения)</w:t>
      </w:r>
      <w:r>
        <w:rPr>
          <w:rFonts w:ascii="Times New Roman" w:hAnsi="Times New Roman"/>
          <w:sz w:val="24"/>
        </w:rPr>
        <w:t xml:space="preserve">, к сфере деятельности которого относится данный нормативный правовой акт (далее - орган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Тверской области</w:t>
      </w:r>
      <w:r>
        <w:rPr>
          <w:rFonts w:ascii="Times New Roman" w:hAnsi="Times New Roman"/>
          <w:sz w:val="24"/>
        </w:rPr>
        <w:t>);</w:t>
      </w:r>
    </w:p>
    <w:p w14:paraId="D7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сроки начала и окончания проведения экспертизы;</w:t>
      </w:r>
    </w:p>
    <w:p w14:paraId="D8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примечания.</w:t>
      </w:r>
    </w:p>
    <w:p w14:paraId="D9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21" w:name="P292"/>
      <w:bookmarkEnd w:id="21"/>
      <w:r>
        <w:rPr>
          <w:rFonts w:ascii="Times New Roman" w:hAnsi="Times New Roman"/>
          <w:sz w:val="24"/>
        </w:rPr>
        <w:t>43</w:t>
      </w:r>
      <w:r>
        <w:rPr>
          <w:rFonts w:ascii="Times New Roman" w:hAnsi="Times New Roman"/>
          <w:sz w:val="24"/>
        </w:rPr>
        <w:t xml:space="preserve">. Ежегодный план утверждается </w:t>
      </w:r>
      <w:r>
        <w:rPr>
          <w:rFonts w:ascii="Times New Roman" w:hAnsi="Times New Roman"/>
          <w:sz w:val="24"/>
        </w:rPr>
        <w:t xml:space="preserve">Распоряжением Администрации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Тверской области</w:t>
      </w:r>
      <w:r>
        <w:rPr>
          <w:rFonts w:ascii="Times New Roman" w:hAnsi="Times New Roman"/>
          <w:sz w:val="24"/>
        </w:rPr>
        <w:t xml:space="preserve"> в срок до 31 декабря текущего года.</w:t>
      </w:r>
    </w:p>
    <w:p w14:paraId="DA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</w:t>
      </w:r>
      <w:r>
        <w:rPr>
          <w:rFonts w:ascii="Times New Roman" w:hAnsi="Times New Roman"/>
          <w:sz w:val="24"/>
        </w:rPr>
        <w:t>. До включения предложений в Ежегодный план Уполномоченный орган запрашивает мнение у представителей предпринимательского сообщества о необходимости проведения экспертизы по нормативному правовому акту с учетом сложившейся правоприменительной практики.</w:t>
      </w:r>
    </w:p>
    <w:p w14:paraId="DB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z w:val="24"/>
        </w:rPr>
        <w:t xml:space="preserve">. Ежегодный план подлежит размещению на информационном портале в течение 15 дней со дня окончания срока, указанного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"P292"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пункте </w:t>
      </w:r>
      <w:r>
        <w:rPr>
          <w:rFonts w:ascii="Times New Roman" w:hAnsi="Times New Roman"/>
          <w:sz w:val="24"/>
        </w:rPr>
        <w:t>43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раздела.</w:t>
      </w:r>
    </w:p>
    <w:p w14:paraId="DC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</w:t>
      </w:r>
      <w:r>
        <w:rPr>
          <w:rFonts w:ascii="Times New Roman" w:hAnsi="Times New Roman"/>
          <w:sz w:val="24"/>
        </w:rPr>
        <w:t xml:space="preserve">. Копия утвержденного Ежегодного плана в обязательном порядке направляется Уполномоченному по защите прав предпринимателей в Тверской области, в органы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Тверской области </w:t>
      </w:r>
      <w:r>
        <w:rPr>
          <w:rFonts w:ascii="Times New Roman" w:hAnsi="Times New Roman"/>
          <w:sz w:val="24"/>
        </w:rPr>
        <w:t>(структурные подразделения)</w:t>
      </w:r>
      <w:r>
        <w:rPr>
          <w:rFonts w:ascii="Times New Roman" w:hAnsi="Times New Roman"/>
          <w:sz w:val="24"/>
        </w:rPr>
        <w:t>.</w:t>
      </w:r>
    </w:p>
    <w:p w14:paraId="DD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22" w:name="P298"/>
      <w:bookmarkEnd w:id="22"/>
      <w:r>
        <w:rPr>
          <w:rFonts w:ascii="Times New Roman" w:hAnsi="Times New Roman"/>
          <w:sz w:val="24"/>
        </w:rPr>
        <w:t>47</w:t>
      </w:r>
      <w:r>
        <w:rPr>
          <w:rFonts w:ascii="Times New Roman" w:hAnsi="Times New Roman"/>
          <w:sz w:val="24"/>
        </w:rPr>
        <w:t xml:space="preserve">. За </w:t>
      </w:r>
      <w:r>
        <w:rPr>
          <w:rFonts w:ascii="Times New Roman" w:hAnsi="Times New Roman"/>
          <w:sz w:val="24"/>
        </w:rPr>
        <w:t>месяц</w:t>
      </w:r>
      <w:r>
        <w:rPr>
          <w:rFonts w:ascii="Times New Roman" w:hAnsi="Times New Roman"/>
          <w:sz w:val="24"/>
        </w:rPr>
        <w:t xml:space="preserve"> до начала проведения экспертизы Уполномоченный орган направляет в адрес </w:t>
      </w:r>
      <w:r>
        <w:rPr>
          <w:rFonts w:ascii="Times New Roman" w:hAnsi="Times New Roman"/>
          <w:sz w:val="24"/>
        </w:rPr>
        <w:t>орган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 запрос о предоставлении информации, которая должна содержать:</w:t>
      </w:r>
    </w:p>
    <w:p w14:paraId="DE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описание проблемы, на решение которой направлено правовое регулирование;</w:t>
      </w:r>
    </w:p>
    <w:p w14:paraId="DF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описание основной цели правового регулирования и результаты достижения цели;</w:t>
      </w:r>
    </w:p>
    <w:p w14:paraId="E0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анализ применения положений нормативного правового акта в действующей практике (учитывается соответствие положений нормативного правового акта принципам правового регулирования, установленным законодательством);</w:t>
      </w:r>
    </w:p>
    <w:p w14:paraId="E1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определение характера и степени воздействия положений нормативного правового акта на регулируемые отношения в сфере предпринимательской и инвестиционной деятельности, установление затруднений в ее осуществлении, вызванных применением положений нормативного правового акта, а также их </w:t>
      </w:r>
      <w:r>
        <w:rPr>
          <w:rFonts w:ascii="Times New Roman" w:hAnsi="Times New Roman"/>
          <w:sz w:val="24"/>
        </w:rPr>
        <w:t>обоснованность и целесообразность для целей государственного регулирования соответствующих отношений.</w:t>
      </w:r>
    </w:p>
    <w:p w14:paraId="E2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</w:t>
      </w:r>
      <w:r>
        <w:rPr>
          <w:rFonts w:ascii="Times New Roman" w:hAnsi="Times New Roman"/>
          <w:sz w:val="24"/>
        </w:rPr>
        <w:t xml:space="preserve">. При подготовке информации, запрашиваемой в соответствии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"P298"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пунктом </w:t>
      </w:r>
      <w:r>
        <w:rPr>
          <w:rFonts w:ascii="Times New Roman" w:hAnsi="Times New Roman"/>
          <w:sz w:val="24"/>
        </w:rPr>
        <w:t>47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раздела, орган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Тверской области (структурное подразделение)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должен отразить следующие вопросы:</w:t>
      </w:r>
    </w:p>
    <w:p w14:paraId="E3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при описании проблемы, на решение которой было направлено правовое регулирование, - наличие в нормативном правовом акте избыточных требований по подготовке и (или) предоставлению документов, сведений, информации, например:</w:t>
      </w:r>
    </w:p>
    <w:p w14:paraId="E4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аналогичная или идентичная информация (документы) выдается тем же органом</w:t>
      </w:r>
      <w:r>
        <w:rPr>
          <w:rFonts w:ascii="Times New Roman" w:hAnsi="Times New Roman"/>
          <w:sz w:val="24"/>
        </w:rPr>
        <w:t xml:space="preserve"> 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области;</w:t>
      </w:r>
    </w:p>
    <w:p w14:paraId="E5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организационные препятствия для приема обязательных к предоставлению документов (удаленное местонахождение приема документов, неопределенность времени приема документов, имеется иной ограниченный ресурс </w:t>
      </w:r>
      <w:r>
        <w:rPr>
          <w:rFonts w:ascii="Times New Roman" w:hAnsi="Times New Roman"/>
          <w:sz w:val="24"/>
        </w:rPr>
        <w:t>органо</w:t>
      </w:r>
      <w:r>
        <w:rPr>
          <w:rFonts w:ascii="Times New Roman" w:hAnsi="Times New Roman"/>
          <w:sz w:val="24"/>
        </w:rPr>
        <w:t xml:space="preserve">в 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 </w:t>
      </w:r>
      <w:r>
        <w:rPr>
          <w:rFonts w:ascii="Times New Roman" w:hAnsi="Times New Roman"/>
          <w:sz w:val="24"/>
        </w:rPr>
        <w:t>для приема документов);</w:t>
      </w:r>
    </w:p>
    <w:p w14:paraId="E6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агентов, неуполномоченных лиц, с использованием электронных сетей связи);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альтернативных способов подачи обязательных к предоставлению информации и документов (запрещение отправки документов </w:t>
      </w:r>
      <w:r>
        <w:rPr>
          <w:rFonts w:ascii="Times New Roman" w:hAnsi="Times New Roman"/>
          <w:sz w:val="24"/>
        </w:rPr>
        <w:t>через</w:t>
      </w:r>
    </w:p>
    <w:p w14:paraId="E7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предъявление завышенных требований к форме предоставляемой информации или документам, предоставление которых связано с оказанием государственной услуги;</w:t>
      </w:r>
    </w:p>
    <w:p w14:paraId="E8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</w:t>
      </w:r>
      <w:r>
        <w:rPr>
          <w:rFonts w:ascii="Times New Roman" w:hAnsi="Times New Roman"/>
          <w:sz w:val="24"/>
        </w:rPr>
        <w:t xml:space="preserve"> существенным издержкам или невозможности осуществления предпринимательской или инвестиционной деятельности;</w:t>
      </w:r>
    </w:p>
    <w:p w14:paraId="E9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отсутствие, неточность или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</w:t>
      </w:r>
      <w:r>
        <w:rPr>
          <w:rFonts w:ascii="Times New Roman" w:hAnsi="Times New Roman"/>
          <w:sz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Тверской области</w:t>
      </w:r>
      <w:r>
        <w:rPr>
          <w:rFonts w:ascii="Times New Roman" w:hAnsi="Times New Roman"/>
          <w:sz w:val="24"/>
        </w:rPr>
        <w:t>;</w:t>
      </w:r>
    </w:p>
    <w:p w14:paraId="EA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качественная и количественная оценки различных воздействий в результате внедрения нормативного правового акта;</w:t>
      </w:r>
    </w:p>
    <w:p w14:paraId="EB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риски и негативные последствия, которые были предотвращены при принятии нормативного правового акта;</w:t>
      </w:r>
    </w:p>
    <w:p w14:paraId="EC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е) иные вопросы, которые, по мнению </w:t>
      </w:r>
      <w:r>
        <w:rPr>
          <w:rFonts w:ascii="Times New Roman" w:hAnsi="Times New Roman"/>
          <w:sz w:val="24"/>
        </w:rPr>
        <w:t>орган</w:t>
      </w:r>
      <w:r>
        <w:rPr>
          <w:rFonts w:ascii="Times New Roman" w:hAnsi="Times New Roman"/>
          <w:sz w:val="24"/>
        </w:rPr>
        <w:t xml:space="preserve">а 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>, связаны с принятием нормативного правового акта.</w:t>
      </w:r>
    </w:p>
    <w:p w14:paraId="ED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</w:t>
      </w:r>
      <w:r>
        <w:rPr>
          <w:rFonts w:ascii="Times New Roman" w:hAnsi="Times New Roman"/>
          <w:sz w:val="24"/>
        </w:rPr>
        <w:t xml:space="preserve">. Информация, предусмотренная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"P298"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пунктом </w:t>
      </w:r>
      <w:r>
        <w:rPr>
          <w:rFonts w:ascii="Times New Roman" w:hAnsi="Times New Roman"/>
          <w:sz w:val="24"/>
        </w:rPr>
        <w:t>47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настоящего раздела, направляется </w:t>
      </w:r>
      <w:r>
        <w:rPr>
          <w:rFonts w:ascii="Times New Roman" w:hAnsi="Times New Roman"/>
          <w:sz w:val="24"/>
        </w:rPr>
        <w:t>органом</w:t>
      </w:r>
      <w:r>
        <w:rPr>
          <w:rFonts w:ascii="Times New Roman" w:hAnsi="Times New Roman"/>
          <w:sz w:val="24"/>
        </w:rPr>
        <w:t xml:space="preserve"> 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Тверской области </w:t>
      </w:r>
      <w:r>
        <w:rPr>
          <w:rFonts w:ascii="Times New Roman" w:hAnsi="Times New Roman"/>
          <w:sz w:val="24"/>
        </w:rPr>
        <w:t xml:space="preserve">(структурным подразделение) </w:t>
      </w:r>
      <w:r>
        <w:rPr>
          <w:rFonts w:ascii="Times New Roman" w:hAnsi="Times New Roman"/>
          <w:sz w:val="24"/>
        </w:rPr>
        <w:t>в адрес Уполномоченного органа за 7 календарных дней до начала экспертизы.</w:t>
      </w:r>
    </w:p>
    <w:p w14:paraId="EE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23" w:name="P315"/>
      <w:bookmarkEnd w:id="23"/>
      <w:r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 xml:space="preserve">. Уполномоченный орган не </w:t>
      </w:r>
      <w:r>
        <w:rPr>
          <w:rFonts w:ascii="Times New Roman" w:hAnsi="Times New Roman"/>
          <w:sz w:val="24"/>
        </w:rPr>
        <w:t>позднее</w:t>
      </w:r>
      <w:r>
        <w:rPr>
          <w:rFonts w:ascii="Times New Roman" w:hAnsi="Times New Roman"/>
          <w:sz w:val="24"/>
        </w:rPr>
        <w:t xml:space="preserve"> чем за месяц до начала экспертизы направляет в адрес Уполномоченного по защите прав предпринимателей в Тверской области, представителей предпринимательского сообщества запрос о предоставлении информационно-аналитических материалов по предмету экспертизы.</w:t>
      </w:r>
    </w:p>
    <w:p w14:paraId="EF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24" w:name="P317"/>
      <w:bookmarkEnd w:id="24"/>
      <w:r>
        <w:rPr>
          <w:rFonts w:ascii="Times New Roman" w:hAnsi="Times New Roman"/>
          <w:sz w:val="24"/>
        </w:rPr>
        <w:t>51</w:t>
      </w:r>
      <w:r>
        <w:rPr>
          <w:rFonts w:ascii="Times New Roman" w:hAnsi="Times New Roman"/>
          <w:sz w:val="24"/>
        </w:rPr>
        <w:t xml:space="preserve">. Уполномоченный по защите прав предпринимателей в Тверской области, представители предпринимательского сообщества не </w:t>
      </w:r>
      <w:r>
        <w:rPr>
          <w:rFonts w:ascii="Times New Roman" w:hAnsi="Times New Roman"/>
          <w:sz w:val="24"/>
        </w:rPr>
        <w:t>позднее</w:t>
      </w:r>
      <w:r>
        <w:rPr>
          <w:rFonts w:ascii="Times New Roman" w:hAnsi="Times New Roman"/>
          <w:sz w:val="24"/>
        </w:rPr>
        <w:t xml:space="preserve"> чем за 7 календарных дней до начала экспертизы направляют в адрес Уполномоченного органа материалы по запросу, указанному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"P315"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пункте </w:t>
      </w:r>
      <w:r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раздела.</w:t>
      </w:r>
    </w:p>
    <w:p w14:paraId="F0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</w:t>
      </w:r>
      <w:r>
        <w:rPr>
          <w:rFonts w:ascii="Times New Roman" w:hAnsi="Times New Roman"/>
          <w:sz w:val="24"/>
        </w:rPr>
        <w:t>. Проведение экспертизы состоит из следующих этапов:</w:t>
      </w:r>
    </w:p>
    <w:p w14:paraId="F1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проведение публичных консультаций по нормативному правовому акту (далее - публичные консультации);</w:t>
      </w:r>
    </w:p>
    <w:p w14:paraId="F2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 (далее - исследование);</w:t>
      </w:r>
    </w:p>
    <w:p w14:paraId="F3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составление заключения по результатам экспертизы (далее - заключение).</w:t>
      </w:r>
    </w:p>
    <w:p w14:paraId="F4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25" w:name="P323"/>
      <w:bookmarkEnd w:id="25"/>
      <w:r>
        <w:rPr>
          <w:rFonts w:ascii="Times New Roman" w:hAnsi="Times New Roman"/>
          <w:sz w:val="24"/>
        </w:rPr>
        <w:t>53</w:t>
      </w:r>
      <w:r>
        <w:rPr>
          <w:rFonts w:ascii="Times New Roman" w:hAnsi="Times New Roman"/>
          <w:sz w:val="24"/>
        </w:rPr>
        <w:t>. Для организации публичных консультаций Уполномоченный орган размещает на информационном портале:</w:t>
      </w:r>
    </w:p>
    <w:p w14:paraId="F5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уведомление о проведении публичных консультаций по нормативному правовому акту с указанием срока, в течение которого Уполномоченным органом принимаются предложения, и способов их представления;</w:t>
      </w:r>
    </w:p>
    <w:p w14:paraId="F6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нормативный правовой акт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Тверской области</w:t>
      </w:r>
      <w:r>
        <w:rPr>
          <w:rFonts w:ascii="Times New Roman" w:hAnsi="Times New Roman"/>
          <w:sz w:val="24"/>
        </w:rPr>
        <w:t>;</w:t>
      </w:r>
    </w:p>
    <w:p w14:paraId="F7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информацию, представленную в соответствии с требованиями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"P298"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пунктов </w:t>
      </w:r>
      <w:r>
        <w:rPr>
          <w:rFonts w:ascii="Times New Roman" w:hAnsi="Times New Roman"/>
          <w:sz w:val="24"/>
        </w:rPr>
        <w:t>47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"P317"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51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раздела.</w:t>
      </w:r>
    </w:p>
    <w:p w14:paraId="F8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bookmarkStart w:id="26" w:name="P328"/>
      <w:bookmarkEnd w:id="26"/>
      <w:r>
        <w:rPr>
          <w:rFonts w:ascii="Times New Roman" w:hAnsi="Times New Roman"/>
          <w:sz w:val="24"/>
        </w:rPr>
        <w:t>54</w:t>
      </w:r>
      <w:r>
        <w:rPr>
          <w:rFonts w:ascii="Times New Roman" w:hAnsi="Times New Roman"/>
          <w:sz w:val="24"/>
        </w:rPr>
        <w:t xml:space="preserve">. Срок приема предложений по нормативному правовому акту должен составлять не менее 30 календарных дней со дня размещения документов, указанных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"P323"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пункте </w:t>
      </w:r>
      <w:r>
        <w:rPr>
          <w:rFonts w:ascii="Times New Roman" w:hAnsi="Times New Roman"/>
          <w:sz w:val="24"/>
        </w:rPr>
        <w:t>53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раздела, на информационном портале.</w:t>
      </w:r>
    </w:p>
    <w:p w14:paraId="F9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</w:t>
      </w:r>
      <w:r>
        <w:rPr>
          <w:rFonts w:ascii="Times New Roman" w:hAnsi="Times New Roman"/>
          <w:sz w:val="24"/>
        </w:rPr>
        <w:t xml:space="preserve">. В течение 20 календарных дней со дня окончания срока, указанного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"P328"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пункте </w:t>
      </w:r>
      <w:r>
        <w:rPr>
          <w:rFonts w:ascii="Times New Roman" w:hAnsi="Times New Roman"/>
          <w:sz w:val="24"/>
        </w:rPr>
        <w:t>54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настоящего раздела, Уполномоченный орган совместно с органом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(структурным подразделением)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Уполномоченным по защите прав предпринимателей в Тверской области, а также с участием представителей предпринимательского сообщества проводит исследование.</w:t>
      </w:r>
    </w:p>
    <w:p w14:paraId="FA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Для проведения исследования Уполномоченный орган образует рабочую группу, в которую входят:</w:t>
      </w:r>
    </w:p>
    <w:p w14:paraId="FB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представители Уполномоченного органа;</w:t>
      </w:r>
    </w:p>
    <w:p w14:paraId="FC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представители органа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(структурного подразделения)</w:t>
      </w:r>
      <w:r>
        <w:rPr>
          <w:rFonts w:ascii="Times New Roman" w:hAnsi="Times New Roman"/>
          <w:sz w:val="24"/>
        </w:rPr>
        <w:t>;</w:t>
      </w:r>
    </w:p>
    <w:p w14:paraId="FD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представители предпринимательского сообщества;</w:t>
      </w:r>
    </w:p>
    <w:p w14:paraId="FE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Уполномоченный по защите прав предпринимателей в Тверской области.</w:t>
      </w:r>
    </w:p>
    <w:p w14:paraId="FF00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57</w:t>
      </w:r>
      <w:r>
        <w:rPr>
          <w:rFonts w:ascii="Times New Roman" w:hAnsi="Times New Roman"/>
          <w:sz w:val="24"/>
        </w:rPr>
        <w:t>. При проведении исследования:</w:t>
      </w:r>
    </w:p>
    <w:p w14:paraId="00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14:paraId="01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анализируются положения нормативного правового акта во взаимосвязи со сложившейся практикой их применения;</w:t>
      </w:r>
    </w:p>
    <w:p w14:paraId="02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14:paraId="03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устанавливается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в соответствующей сфере.</w:t>
      </w:r>
    </w:p>
    <w:p w14:paraId="04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</w:t>
      </w:r>
      <w:r>
        <w:rPr>
          <w:rFonts w:ascii="Times New Roman" w:hAnsi="Times New Roman"/>
          <w:sz w:val="24"/>
        </w:rPr>
        <w:t>. По результатам исследования Уполномоченный орган составляет проект заключения по результатам экспертизы, в котором указываются следующие сведения:</w:t>
      </w:r>
    </w:p>
    <w:p w14:paraId="05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реквизиты нормативного правового акта, в отношении которого проводится экспертиза, источники его официального опубликования, сведения об органе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(структурного подразделения)</w:t>
      </w:r>
      <w:r>
        <w:rPr>
          <w:rFonts w:ascii="Times New Roman" w:hAnsi="Times New Roman"/>
          <w:sz w:val="24"/>
        </w:rPr>
        <w:t>, принявшем данный правовой акт;</w:t>
      </w:r>
    </w:p>
    <w:p w14:paraId="06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 выявленных положениях нормативного правового акта, которые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14:paraId="07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 проведенных публичных консультациях по нормативному правовому акту, включая позиции исполнительных органов</w:t>
      </w:r>
      <w:r>
        <w:rPr>
          <w:rFonts w:ascii="Times New Roman" w:hAnsi="Times New Roman"/>
          <w:sz w:val="24"/>
        </w:rPr>
        <w:t xml:space="preserve"> 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(структурных подразделений)</w:t>
      </w:r>
      <w:r>
        <w:rPr>
          <w:rFonts w:ascii="Times New Roman" w:hAnsi="Times New Roman"/>
          <w:sz w:val="24"/>
        </w:rPr>
        <w:t xml:space="preserve"> и представителей предпринимательского сообщества, участвовавших в экспертизе;</w:t>
      </w:r>
    </w:p>
    <w:p w14:paraId="08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предложения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14:paraId="09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59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Проект заключения по результатам экспертизы в течение 3 календарных дней со дня его подготовки направляется в адрес органа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(структурного подразделения)</w:t>
      </w:r>
      <w:r>
        <w:rPr>
          <w:rFonts w:ascii="Times New Roman" w:hAnsi="Times New Roman"/>
          <w:sz w:val="24"/>
        </w:rPr>
        <w:t>, Уполномоченного по защите прав предпринимателей в Тверской области, а также представителям предпринимательского сообщества для подготовки отзыва на проект заключения по результатам экспертизы, который должен содержать замечания и предложения.</w:t>
      </w:r>
    </w:p>
    <w:p w14:paraId="0A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Подготовка и направление в Уполномоченный орган отзыва на проект заключения по результатам экспертизы осуществляются в течение 3 календарных дней со дня его поступления в орган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(структурное подразделение)</w:t>
      </w:r>
      <w:r>
        <w:rPr>
          <w:rFonts w:ascii="Times New Roman" w:hAnsi="Times New Roman"/>
          <w:sz w:val="24"/>
        </w:rPr>
        <w:t xml:space="preserve">, Уполномоченному по защите прав предпринимателей в Тверской области и </w:t>
      </w:r>
      <w:r>
        <w:rPr>
          <w:rFonts w:ascii="Times New Roman" w:hAnsi="Times New Roman"/>
          <w:sz w:val="24"/>
        </w:rPr>
        <w:t>представителям предпринимательского сообщества.</w:t>
      </w:r>
    </w:p>
    <w:p w14:paraId="0B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Уполномоченный орган в течение 5 календарных дней со дня поступления отзыва дорабатывает заключение по результатам экспертизы.</w:t>
      </w:r>
    </w:p>
    <w:p w14:paraId="0C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Заключение по результатам экспертизы в течение 3 календарных дней со дня окончания срока доработки такого заключения подписывается руководителем Уполномоченного органа, направляется в орган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(структурное подразделение)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 также органу, организации, лицу, обратившимся с предложением о проведении экспертизы данного нормативного правового акта, и подлежит размещению Уполномоченным органом на информационном портале не позднее 3 календарных дней</w:t>
      </w:r>
      <w:r>
        <w:rPr>
          <w:rFonts w:ascii="Times New Roman" w:hAnsi="Times New Roman"/>
          <w:sz w:val="24"/>
        </w:rPr>
        <w:t xml:space="preserve"> со дня его подписания.</w:t>
      </w:r>
    </w:p>
    <w:p w14:paraId="0D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рган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(структурное подразделение) </w:t>
      </w:r>
      <w:r>
        <w:rPr>
          <w:rFonts w:ascii="Times New Roman" w:hAnsi="Times New Roman"/>
          <w:sz w:val="24"/>
        </w:rPr>
        <w:t>в течение 5 календарных дней со дня получения заключения по результатам экспертизы направляет в Уполномоченный орган информацию о согласии или несогласии с выводами, изложенными в заключении.</w:t>
      </w:r>
    </w:p>
    <w:p w14:paraId="0E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</w:t>
      </w:r>
      <w:r>
        <w:rPr>
          <w:rFonts w:ascii="Times New Roman" w:hAnsi="Times New Roman"/>
          <w:sz w:val="24"/>
        </w:rPr>
        <w:t xml:space="preserve">. В случае согласия с выводами, изложенными в заключении по результатам экспертизы, орган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(структурное подразделение) </w:t>
      </w:r>
      <w:r>
        <w:rPr>
          <w:rFonts w:ascii="Times New Roman" w:hAnsi="Times New Roman"/>
          <w:sz w:val="24"/>
        </w:rPr>
        <w:t>в течение одного месяца со дня получения заключения готовит проект нормативного правового акта о внесении соответствующих изменений в нормативный правовой акт либо о признании его утратившим силу.</w:t>
      </w:r>
    </w:p>
    <w:p w14:paraId="0F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z w:val="24"/>
        </w:rPr>
        <w:t xml:space="preserve">. В случае несогласия с выводами, изложенными в заключении по результатам экспертизы, орган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(структурное подразделение) </w:t>
      </w:r>
      <w:r>
        <w:rPr>
          <w:rFonts w:ascii="Times New Roman" w:hAnsi="Times New Roman"/>
          <w:sz w:val="24"/>
        </w:rPr>
        <w:t>инициирует созыв рабочего совещания по обсуждению заключения по результатам экспертизы с участием:</w:t>
      </w:r>
    </w:p>
    <w:p w14:paraId="10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представителей Уполномоченного органа;</w:t>
      </w:r>
    </w:p>
    <w:p w14:paraId="11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заместителя </w:t>
      </w:r>
      <w:r>
        <w:rPr>
          <w:rFonts w:ascii="Times New Roman" w:hAnsi="Times New Roman"/>
          <w:sz w:val="24"/>
        </w:rPr>
        <w:t xml:space="preserve">Главы Администрации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Тверской области</w:t>
      </w:r>
      <w:r>
        <w:rPr>
          <w:rFonts w:ascii="Times New Roman" w:hAnsi="Times New Roman"/>
          <w:sz w:val="24"/>
        </w:rPr>
        <w:t>, координирующего и контролирующего деятельность Уполномоченного органа;</w:t>
      </w:r>
    </w:p>
    <w:p w14:paraId="12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заместителя </w:t>
      </w:r>
      <w:r>
        <w:rPr>
          <w:rFonts w:ascii="Times New Roman" w:hAnsi="Times New Roman"/>
          <w:sz w:val="24"/>
        </w:rPr>
        <w:t xml:space="preserve">Главы Администрации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Тверской области</w:t>
      </w:r>
      <w:r>
        <w:rPr>
          <w:rFonts w:ascii="Times New Roman" w:hAnsi="Times New Roman"/>
          <w:sz w:val="24"/>
        </w:rPr>
        <w:t xml:space="preserve">, координирующего и контролирующего деятельность органа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(структурное подразделение)</w:t>
      </w:r>
      <w:r>
        <w:rPr>
          <w:rFonts w:ascii="Times New Roman" w:hAnsi="Times New Roman"/>
          <w:sz w:val="24"/>
        </w:rPr>
        <w:t>;</w:t>
      </w:r>
    </w:p>
    <w:p w14:paraId="13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Уполномоченного по защите прав предпринимателей в Тверской области;</w:t>
      </w:r>
    </w:p>
    <w:p w14:paraId="14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иных заинтересованных органов, организаций, лиц.</w:t>
      </w:r>
    </w:p>
    <w:p w14:paraId="15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z w:val="24"/>
        </w:rPr>
        <w:t>.1. В случае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предложения по нормативному правовому акту не поступили в срок, указанный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"P328"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пункте </w:t>
      </w:r>
      <w:r>
        <w:rPr>
          <w:rFonts w:ascii="Times New Roman" w:hAnsi="Times New Roman"/>
          <w:sz w:val="24"/>
        </w:rPr>
        <w:t>54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раздела, Уполномоченный орган в течение 3 календарных дней со дня истечения указанного срока готовит уведомление об отсутствии предложений, которое размещается на информационном портале и направляется в адрес:</w:t>
      </w:r>
    </w:p>
    <w:p w14:paraId="16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органа </w:t>
      </w:r>
      <w:r>
        <w:rPr>
          <w:rFonts w:ascii="Times New Roman" w:hAnsi="Times New Roman"/>
          <w:sz w:val="24"/>
        </w:rPr>
        <w:t xml:space="preserve">местного самоуправления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(структурное подразделение)</w:t>
      </w:r>
      <w:r>
        <w:rPr>
          <w:rFonts w:ascii="Times New Roman" w:hAnsi="Times New Roman"/>
          <w:sz w:val="24"/>
        </w:rPr>
        <w:t>, к сфере деятельности которого относится нормативный правовой акт;</w:t>
      </w:r>
    </w:p>
    <w:p w14:paraId="17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заинтересованного органа, организацию, лицо, направившее предложение о проведении экспертизы;</w:t>
      </w:r>
    </w:p>
    <w:p w14:paraId="18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Уполномоченного по защите прав предпринимателей в Тверской области.</w:t>
      </w:r>
    </w:p>
    <w:p w14:paraId="19010000">
      <w:pPr>
        <w:pStyle w:val="Style_6"/>
        <w:ind/>
        <w:jc w:val="both"/>
        <w:rPr>
          <w:rFonts w:ascii="Times New Roman" w:hAnsi="Times New Roman"/>
          <w:sz w:val="24"/>
        </w:rPr>
      </w:pPr>
    </w:p>
    <w:p w14:paraId="1A010000">
      <w:pPr>
        <w:pStyle w:val="Style_6"/>
        <w:ind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IV</w:t>
      </w:r>
    </w:p>
    <w:p w14:paraId="1B010000">
      <w:pPr>
        <w:pStyle w:val="Style_6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Отчетность о развитии и результатах процедуры оценки</w:t>
      </w:r>
    </w:p>
    <w:p w14:paraId="1C010000">
      <w:pPr>
        <w:pStyle w:val="Style_6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регулирующего воздействия в Тверской области</w:t>
      </w:r>
    </w:p>
    <w:p w14:paraId="1D010000">
      <w:pPr>
        <w:pStyle w:val="Style_6"/>
        <w:ind/>
        <w:jc w:val="both"/>
        <w:rPr>
          <w:rFonts w:ascii="Times New Roman" w:hAnsi="Times New Roman"/>
          <w:sz w:val="24"/>
        </w:rPr>
      </w:pPr>
    </w:p>
    <w:p w14:paraId="1E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65</w:t>
      </w:r>
      <w:r>
        <w:rPr>
          <w:rFonts w:ascii="Times New Roman" w:hAnsi="Times New Roman"/>
          <w:sz w:val="24"/>
        </w:rPr>
        <w:t xml:space="preserve">. Уполномоченный орган ежегодно составляет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"P891"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Отчет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 развитии и результатах процедуры оценки регулирующего воздействия в </w:t>
      </w:r>
      <w:r>
        <w:rPr>
          <w:rFonts w:ascii="Times New Roman" w:hAnsi="Times New Roman"/>
          <w:sz w:val="24"/>
        </w:rPr>
        <w:t>Сандовском</w:t>
      </w:r>
      <w:r>
        <w:rPr>
          <w:rFonts w:ascii="Times New Roman" w:hAnsi="Times New Roman"/>
          <w:sz w:val="24"/>
        </w:rPr>
        <w:t xml:space="preserve"> муниципальном округе Тверской области</w:t>
      </w:r>
      <w:r>
        <w:rPr>
          <w:rFonts w:ascii="Times New Roman" w:hAnsi="Times New Roman"/>
          <w:sz w:val="24"/>
        </w:rPr>
        <w:t xml:space="preserve"> по форме согласно приложению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к настоящему Порядку (далее - Отчет) </w:t>
      </w:r>
    </w:p>
    <w:p w14:paraId="1F010000">
      <w:pPr>
        <w:pStyle w:val="Style_6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"P891"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Отчет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ежегодно размещается Уполномоченным органом на информационном портале в срок не позднее 25 февраля года, следующего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отчетным.</w:t>
      </w:r>
    </w:p>
    <w:p w14:paraId="20010000">
      <w:pPr>
        <w:pStyle w:val="Style_6"/>
        <w:ind w:firstLine="540"/>
        <w:jc w:val="both"/>
        <w:rPr>
          <w:rFonts w:ascii="Times New Roman" w:hAnsi="Times New Roman"/>
          <w:sz w:val="24"/>
        </w:rPr>
      </w:pPr>
    </w:p>
    <w:p w14:paraId="21010000">
      <w:pPr>
        <w:pStyle w:val="Style_6"/>
        <w:ind w:firstLine="540"/>
        <w:jc w:val="both"/>
        <w:rPr>
          <w:rFonts w:ascii="Times New Roman" w:hAnsi="Times New Roman"/>
          <w:sz w:val="28"/>
        </w:rPr>
      </w:pPr>
    </w:p>
    <w:p w14:paraId="22010000">
      <w:pPr>
        <w:pStyle w:val="Style_6"/>
        <w:ind w:firstLine="540"/>
        <w:jc w:val="both"/>
        <w:rPr>
          <w:rFonts w:ascii="Times New Roman" w:hAnsi="Times New Roman"/>
          <w:sz w:val="28"/>
        </w:rPr>
      </w:pPr>
      <w:bookmarkStart w:id="27" w:name="_GoBack"/>
      <w:bookmarkEnd w:id="27"/>
    </w:p>
    <w:p w14:paraId="23010000">
      <w:pPr>
        <w:pStyle w:val="Style_6"/>
        <w:ind/>
        <w:jc w:val="both"/>
      </w:pPr>
    </w:p>
    <w:p w14:paraId="24010000">
      <w:pPr>
        <w:pStyle w:val="Style_6"/>
        <w:ind/>
        <w:jc w:val="both"/>
      </w:pPr>
    </w:p>
    <w:p w14:paraId="25010000">
      <w:pPr>
        <w:rPr>
          <w:sz w:val="24"/>
        </w:rPr>
      </w:pPr>
      <w:r>
        <w:rPr>
          <w:sz w:val="24"/>
        </w:rPr>
        <w:t>Управляющий делами Администрации</w:t>
      </w:r>
    </w:p>
    <w:p w14:paraId="26010000">
      <w:pPr>
        <w:rPr>
          <w:rFonts w:ascii="Calibri" w:hAnsi="Calibri"/>
          <w:sz w:val="24"/>
        </w:rPr>
      </w:pP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Г.И.Горохова</w:t>
      </w:r>
      <w:r>
        <w:rPr>
          <w:sz w:val="24"/>
        </w:rPr>
        <w:br w:type="page"/>
      </w:r>
    </w:p>
    <w:p w14:paraId="27010000">
      <w:pPr>
        <w:pStyle w:val="Style_6"/>
        <w:ind/>
        <w:jc w:val="both"/>
      </w:pPr>
    </w:p>
    <w:p w14:paraId="28010000">
      <w:pPr>
        <w:pStyle w:val="Style_6"/>
        <w:ind/>
        <w:jc w:val="both"/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2864145</wp:posOffset>
                </wp:positionH>
                <wp:positionV relativeFrom="page">
                  <wp:posOffset>586082</wp:posOffset>
                </wp:positionV>
                <wp:extent cx="3581400" cy="1704975"/>
                <wp:wrapNone/>
                <wp:docPr id="5" name="Picture 5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5814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010000">
                            <w:pPr>
                              <w:ind/>
                              <w:jc w:val="right"/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>Приложение 1</w:t>
                            </w:r>
                          </w:p>
                          <w:p w14:paraId="2A010000">
                            <w:pPr>
                              <w:ind/>
                              <w:jc w:val="right"/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 xml:space="preserve">к Порядку 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>проведения оценки регулирующего воздействия проектов нормативных правовых актов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>Сандовского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 xml:space="preserve"> муниципального округа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 xml:space="preserve"> Тверской области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 xml:space="preserve"> и экспертизы нормативных правовых актов 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>Сандовского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 xml:space="preserve"> муниципального округа 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 xml:space="preserve">Тверской области 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B010000">
      <w:pPr>
        <w:pStyle w:val="Style_6"/>
        <w:ind/>
        <w:jc w:val="both"/>
      </w:pPr>
    </w:p>
    <w:p w14:paraId="2C010000">
      <w:pPr>
        <w:pStyle w:val="Style_6"/>
        <w:ind/>
        <w:jc w:val="right"/>
        <w:outlineLvl w:val="1"/>
      </w:pPr>
    </w:p>
    <w:p w14:paraId="2D010000">
      <w:pPr>
        <w:pStyle w:val="Style_6"/>
        <w:ind/>
        <w:jc w:val="right"/>
        <w:outlineLvl w:val="1"/>
      </w:pPr>
    </w:p>
    <w:p w14:paraId="2E010000">
      <w:pPr>
        <w:pStyle w:val="Style_6"/>
        <w:ind/>
        <w:jc w:val="center"/>
      </w:pPr>
    </w:p>
    <w:p w14:paraId="2F010000">
      <w:pPr>
        <w:pStyle w:val="Style_6"/>
        <w:ind/>
        <w:jc w:val="center"/>
      </w:pPr>
      <w:bookmarkStart w:id="28" w:name="P393"/>
      <w:bookmarkEnd w:id="28"/>
    </w:p>
    <w:p w14:paraId="30010000">
      <w:pPr>
        <w:pStyle w:val="Style_6"/>
        <w:ind/>
        <w:jc w:val="center"/>
      </w:pPr>
    </w:p>
    <w:p w14:paraId="31010000">
      <w:pPr>
        <w:pStyle w:val="Style_6"/>
        <w:ind/>
        <w:jc w:val="center"/>
      </w:pPr>
    </w:p>
    <w:p w14:paraId="32010000">
      <w:pPr>
        <w:pStyle w:val="Style_6"/>
        <w:ind/>
        <w:jc w:val="center"/>
      </w:pPr>
    </w:p>
    <w:p w14:paraId="33010000">
      <w:pPr>
        <w:pStyle w:val="Style_6"/>
        <w:ind/>
        <w:jc w:val="center"/>
      </w:pPr>
    </w:p>
    <w:p w14:paraId="34010000">
      <w:pPr>
        <w:pStyle w:val="Style_6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Сводный отчет</w:t>
      </w:r>
    </w:p>
    <w:p w14:paraId="35010000">
      <w:pPr>
        <w:pStyle w:val="Style_6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результатах проведения оценки регулирующего воздействия</w:t>
      </w:r>
    </w:p>
    <w:p w14:paraId="36010000">
      <w:pPr>
        <w:pStyle w:val="Style_6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проекта нормативного правового акта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муниципального округа</w:t>
      </w:r>
      <w:r>
        <w:rPr>
          <w:rFonts w:ascii="Times New Roman" w:hAnsi="Times New Roman"/>
          <w:sz w:val="26"/>
        </w:rPr>
        <w:t xml:space="preserve"> Тверской области,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предусматривающего введение правового регулирования</w:t>
      </w:r>
    </w:p>
    <w:p w14:paraId="37010000">
      <w:pPr>
        <w:pStyle w:val="Style_9"/>
        <w:rPr>
          <w:rFonts w:ascii="Times New Roman" w:hAnsi="Times New Roman"/>
          <w:sz w:val="26"/>
        </w:rPr>
      </w:pPr>
    </w:p>
    <w:p w14:paraId="38010000">
      <w:pPr>
        <w:pStyle w:val="Style_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Общая информация</w:t>
      </w:r>
    </w:p>
    <w:p w14:paraId="39010000">
      <w:pPr>
        <w:pStyle w:val="Style_9"/>
        <w:ind/>
        <w:jc w:val="both"/>
        <w:rPr>
          <w:rFonts w:ascii="Times New Roman" w:hAnsi="Times New Roman"/>
          <w:sz w:val="26"/>
        </w:rPr>
      </w:pPr>
    </w:p>
    <w:p w14:paraId="3A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 Разработчик</w:t>
      </w:r>
      <w:r>
        <w:rPr>
          <w:rFonts w:ascii="Times New Roman" w:hAnsi="Times New Roman"/>
          <w:sz w:val="26"/>
        </w:rPr>
        <w:t>:</w:t>
      </w:r>
    </w:p>
    <w:p w14:paraId="3B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____________________________________________________________________.</w:t>
      </w:r>
    </w:p>
    <w:p w14:paraId="3C010000">
      <w:pPr>
        <w:pStyle w:val="Style_9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(наименование органа </w:t>
      </w:r>
      <w:r>
        <w:rPr>
          <w:rFonts w:ascii="Times New Roman" w:hAnsi="Times New Roman"/>
          <w:sz w:val="26"/>
        </w:rPr>
        <w:t xml:space="preserve">местного самоуправления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муниципального округа</w:t>
      </w:r>
      <w:r>
        <w:rPr>
          <w:rFonts w:ascii="Times New Roman" w:hAnsi="Times New Roman"/>
          <w:sz w:val="26"/>
        </w:rPr>
        <w:t xml:space="preserve"> Тверской области</w:t>
      </w:r>
      <w:r>
        <w:rPr>
          <w:rFonts w:ascii="Times New Roman" w:hAnsi="Times New Roman"/>
          <w:sz w:val="26"/>
        </w:rPr>
        <w:t xml:space="preserve"> (структурное подразделение)</w:t>
      </w:r>
      <w:r>
        <w:rPr>
          <w:rFonts w:ascii="Times New Roman" w:hAnsi="Times New Roman"/>
          <w:sz w:val="26"/>
        </w:rPr>
        <w:t>)</w:t>
      </w:r>
    </w:p>
    <w:p w14:paraId="3D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 Вид и наименование проекта нормативного правового акта:</w:t>
      </w:r>
    </w:p>
    <w:p w14:paraId="3E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3F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40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1.3. Предполагаемая дата вступления в силу нормативного правового акта:</w:t>
      </w:r>
    </w:p>
    <w:p w14:paraId="41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42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43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1.4.   Краткое   описание   проблемы,  на  решение  которой  направлено</w:t>
      </w:r>
    </w:p>
    <w:p w14:paraId="44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предлагаемое правовое регулирование:</w:t>
      </w:r>
    </w:p>
    <w:p w14:paraId="45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46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____________________________________________________________________.</w:t>
      </w:r>
    </w:p>
    <w:p w14:paraId="47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1.5. Краткое описание целей предлагаемого правового регулирования:</w:t>
      </w:r>
    </w:p>
    <w:p w14:paraId="48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49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4A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1.6. Краткое описание содержания предлагаемого правового регулирования:</w:t>
      </w:r>
    </w:p>
    <w:p w14:paraId="4B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4C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4D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>. Контактная информация исполнителя у разработчика:</w:t>
      </w:r>
    </w:p>
    <w:p w14:paraId="4E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Ф.И.О.: __________________________________________________________________.</w:t>
      </w:r>
    </w:p>
    <w:p w14:paraId="4F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Должность: _______________________________________________________________.</w:t>
      </w:r>
    </w:p>
    <w:p w14:paraId="50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Телефон: __________________ Адрес электронной почты: _____________________.</w:t>
      </w:r>
    </w:p>
    <w:p w14:paraId="51010000">
      <w:pPr>
        <w:pStyle w:val="Style_9"/>
        <w:ind/>
        <w:jc w:val="both"/>
        <w:rPr>
          <w:rFonts w:ascii="Times New Roman" w:hAnsi="Times New Roman"/>
          <w:sz w:val="26"/>
        </w:rPr>
      </w:pPr>
    </w:p>
    <w:p w14:paraId="52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Описание проблемы, на решение которой направлено предлагаемое правовое регулирование</w:t>
      </w:r>
    </w:p>
    <w:p w14:paraId="53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 Формулировка проблемы:</w:t>
      </w:r>
    </w:p>
    <w:p w14:paraId="54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55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56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  Информация  о возникновении, выявлении проблемы и мерах, принятых</w:t>
      </w:r>
    </w:p>
    <w:p w14:paraId="57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ранее для ее решения, достигнутых </w:t>
      </w:r>
      <w:r>
        <w:rPr>
          <w:rFonts w:ascii="Times New Roman" w:hAnsi="Times New Roman"/>
          <w:sz w:val="26"/>
        </w:rPr>
        <w:t>результатах</w:t>
      </w:r>
      <w:r>
        <w:rPr>
          <w:rFonts w:ascii="Times New Roman" w:hAnsi="Times New Roman"/>
          <w:sz w:val="26"/>
        </w:rPr>
        <w:t xml:space="preserve"> и затраченных ресурсах:</w:t>
      </w:r>
    </w:p>
    <w:p w14:paraId="58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59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5A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2.3.  Социальные  группы,  заинтересованные  в  устранении проблемы, их</w:t>
      </w:r>
    </w:p>
    <w:p w14:paraId="5B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количественная оценка:</w:t>
      </w:r>
    </w:p>
    <w:p w14:paraId="5C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5D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____________________________________________________________________.</w:t>
      </w:r>
    </w:p>
    <w:p w14:paraId="5E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2.4. Характеристика негативных эффектов, возникающих в связи с наличием</w:t>
      </w:r>
    </w:p>
    <w:p w14:paraId="5F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проблемы, их количественная оценка:</w:t>
      </w:r>
    </w:p>
    <w:p w14:paraId="60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</w:t>
      </w:r>
    </w:p>
    <w:p w14:paraId="61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62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2.5.  Причины  возникновения  проблемы  и  факторы,  поддерживающие  ее</w:t>
      </w:r>
    </w:p>
    <w:p w14:paraId="63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существование:</w:t>
      </w:r>
    </w:p>
    <w:p w14:paraId="64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65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66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2.6. Причины невозможности решения проблемы участниками </w:t>
      </w:r>
      <w:r>
        <w:rPr>
          <w:rFonts w:ascii="Times New Roman" w:hAnsi="Times New Roman"/>
          <w:sz w:val="26"/>
        </w:rPr>
        <w:t>соответствующих</w:t>
      </w:r>
    </w:p>
    <w:p w14:paraId="67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отношений самостоятельно, без вмешательства государства:</w:t>
      </w:r>
    </w:p>
    <w:p w14:paraId="68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69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6A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>. Источники данных:</w:t>
      </w:r>
    </w:p>
    <w:p w14:paraId="6B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6C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</w:t>
      </w:r>
      <w:r>
        <w:rPr>
          <w:rFonts w:ascii="Times New Roman" w:hAnsi="Times New Roman"/>
          <w:sz w:val="26"/>
        </w:rPr>
        <w:t>______________________________.</w:t>
      </w:r>
    </w:p>
    <w:p w14:paraId="6D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>. Иная информация о проблеме:</w:t>
      </w:r>
    </w:p>
    <w:p w14:paraId="6E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</w:t>
      </w:r>
    </w:p>
    <w:p w14:paraId="6F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____________________________________________________________________.</w:t>
      </w:r>
    </w:p>
    <w:p w14:paraId="70010000">
      <w:pPr>
        <w:pStyle w:val="Style_6"/>
        <w:ind/>
        <w:jc w:val="both"/>
        <w:rPr>
          <w:rFonts w:ascii="Times New Roman" w:hAnsi="Times New Roman"/>
          <w:sz w:val="26"/>
        </w:rPr>
      </w:pPr>
    </w:p>
    <w:p w14:paraId="71010000">
      <w:pPr>
        <w:pStyle w:val="Style_6"/>
        <w:ind/>
        <w:jc w:val="both"/>
        <w:outlineLvl w:val="2"/>
        <w:rPr>
          <w:rFonts w:ascii="Times New Roman" w:hAnsi="Times New Roman"/>
          <w:sz w:val="26"/>
        </w:rPr>
      </w:pPr>
      <w:bookmarkStart w:id="29" w:name="P475"/>
      <w:bookmarkEnd w:id="29"/>
      <w:r>
        <w:rPr>
          <w:rFonts w:ascii="Times New Roman" w:hAnsi="Times New Roman"/>
          <w:sz w:val="26"/>
        </w:rPr>
        <w:t>3. Определение целей предлагаемого правового регулирования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 индикаторов для оценки их достижения</w:t>
      </w:r>
    </w:p>
    <w:tbl>
      <w:tblPr>
        <w:tblStyle w:val="Style_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97"/>
        <w:gridCol w:w="2690"/>
        <w:gridCol w:w="4684"/>
      </w:tblGrid>
      <w:tr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3.1. Цели предлагаемого правового регулирования</w:t>
            </w:r>
          </w:p>
        </w:tc>
        <w:tc>
          <w:tcPr>
            <w:tcW w:type="dxa" w:w="2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 1</w:t>
            </w:r>
          </w:p>
        </w:tc>
        <w:tc>
          <w:tcPr>
            <w:tcW w:type="dxa" w:w="2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 2</w:t>
            </w:r>
          </w:p>
        </w:tc>
        <w:tc>
          <w:tcPr>
            <w:tcW w:type="dxa" w:w="2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 n</w:t>
            </w:r>
          </w:p>
        </w:tc>
        <w:tc>
          <w:tcPr>
            <w:tcW w:type="dxa" w:w="2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</w:tbl>
    <w:p w14:paraId="7E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3.4.  Действующие нормативные правовые акты, поручения, другие решения,</w:t>
      </w:r>
    </w:p>
    <w:p w14:paraId="7F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из   </w:t>
      </w:r>
      <w:r>
        <w:rPr>
          <w:rFonts w:ascii="Times New Roman" w:hAnsi="Times New Roman"/>
          <w:sz w:val="26"/>
        </w:rPr>
        <w:t>которых</w:t>
      </w:r>
      <w:r>
        <w:rPr>
          <w:rFonts w:ascii="Times New Roman" w:hAnsi="Times New Roman"/>
          <w:sz w:val="26"/>
        </w:rPr>
        <w:t xml:space="preserve">  вытекает  необходимость  разработки  предлагаемого  правового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регулирования в данной области, которые определяют необходимость постановки</w:t>
      </w:r>
    </w:p>
    <w:p w14:paraId="80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указанных целей:</w:t>
      </w:r>
    </w:p>
    <w:p w14:paraId="81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82010000">
      <w:pPr>
        <w:pStyle w:val="Style_9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(указывается нормативный правовой акт более высокого уровня либо инициативный порядок разработки)</w:t>
      </w:r>
    </w:p>
    <w:p w14:paraId="83010000">
      <w:pPr>
        <w:pStyle w:val="Style_6"/>
        <w:ind/>
        <w:jc w:val="both"/>
        <w:rPr>
          <w:rFonts w:ascii="Times New Roman" w:hAnsi="Times New Roman"/>
          <w:sz w:val="26"/>
        </w:rPr>
      </w:pPr>
    </w:p>
    <w:tbl>
      <w:tblPr>
        <w:tblStyle w:val="Style_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756"/>
        <w:gridCol w:w="3260"/>
        <w:gridCol w:w="1984"/>
        <w:gridCol w:w="2268"/>
      </w:tblGrid>
      <w:tr>
        <w:tc>
          <w:tcPr>
            <w:tcW w:type="dxa" w:w="2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3.5. Цели предлагаемого правового регулирования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3.7. Ед. измерения индикаторов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3.8. Целевые значения индикаторов</w:t>
            </w:r>
          </w:p>
        </w:tc>
      </w:tr>
      <w:tr>
        <w:tc>
          <w:tcPr>
            <w:tcW w:type="dxa" w:w="2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 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Индикатор 1.1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Индикатор 1.2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 n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Индикатор n.1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Индикатор n.2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</w:tbl>
    <w:p w14:paraId="98010000">
      <w:pPr>
        <w:pStyle w:val="Style_6"/>
        <w:ind/>
        <w:jc w:val="both"/>
        <w:rPr>
          <w:rFonts w:ascii="Times New Roman" w:hAnsi="Times New Roman"/>
          <w:sz w:val="26"/>
        </w:rPr>
      </w:pPr>
    </w:p>
    <w:p w14:paraId="99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3.9.   Методы   расчета   индикаторов  достижения  целей  предлагаемого</w:t>
      </w:r>
    </w:p>
    <w:p w14:paraId="9A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правового регулирования, источники информации для расчетов:</w:t>
      </w:r>
    </w:p>
    <w:p w14:paraId="9B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9C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3.10.   Оценка   затрат  на  проведение  мониторинга  достижения  целей</w:t>
      </w:r>
    </w:p>
    <w:p w14:paraId="9D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предлагаемого правового регулирования:</w:t>
      </w:r>
    </w:p>
    <w:p w14:paraId="9E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9F010000">
      <w:pPr>
        <w:pStyle w:val="Style_6"/>
        <w:ind/>
        <w:outlineLvl w:val="2"/>
        <w:rPr>
          <w:rFonts w:ascii="Times New Roman" w:hAnsi="Times New Roman"/>
          <w:sz w:val="26"/>
        </w:rPr>
      </w:pPr>
    </w:p>
    <w:p w14:paraId="A0010000">
      <w:pPr>
        <w:pStyle w:val="Style_6"/>
        <w:ind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Качественная характеристика и оценка численности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потенциальных адресатов предлагаемого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правового регулирования (их групп)</w:t>
      </w:r>
    </w:p>
    <w:p w14:paraId="A1010000">
      <w:pPr>
        <w:pStyle w:val="Style_6"/>
        <w:ind/>
        <w:jc w:val="both"/>
        <w:rPr>
          <w:rFonts w:ascii="Times New Roman" w:hAnsi="Times New Roman"/>
          <w:sz w:val="26"/>
        </w:rPr>
      </w:pPr>
    </w:p>
    <w:tbl>
      <w:tblPr>
        <w:tblStyle w:val="Style_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307"/>
        <w:gridCol w:w="2410"/>
        <w:gridCol w:w="2551"/>
      </w:tblGrid>
      <w:tr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30" w:name="P531"/>
            <w:bookmarkEnd w:id="30"/>
            <w:r>
              <w:rPr>
                <w:rFonts w:ascii="Times New Roman" w:hAnsi="Times New Roman"/>
                <w:sz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4.2. Количество участников группы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4.3. Источники данных</w:t>
            </w:r>
          </w:p>
        </w:tc>
      </w:tr>
      <w:tr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Группа 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Группа 2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5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Группа n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</w:tbl>
    <w:p w14:paraId="AE010000">
      <w:pPr>
        <w:pStyle w:val="Style_6"/>
        <w:ind/>
        <w:jc w:val="both"/>
        <w:rPr>
          <w:rFonts w:ascii="Times New Roman" w:hAnsi="Times New Roman"/>
          <w:sz w:val="26"/>
        </w:rPr>
      </w:pPr>
    </w:p>
    <w:p w14:paraId="AF010000">
      <w:pPr>
        <w:pStyle w:val="Style_6"/>
        <w:ind/>
        <w:jc w:val="both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Изменение функций (полномочий, обязанностей, прав) органов местного самоуправления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муниципального округа Тверской области (структурных подразделений), а также порядка их реализации</w:t>
      </w:r>
    </w:p>
    <w:p w14:paraId="B0010000">
      <w:pPr>
        <w:pStyle w:val="Style_6"/>
        <w:tabs>
          <w:tab w:leader="none" w:pos="8550" w:val="left"/>
        </w:tabs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связи с введением предлагаемого правового регулирования</w:t>
      </w:r>
      <w:r>
        <w:rPr>
          <w:rFonts w:ascii="Times New Roman" w:hAnsi="Times New Roman"/>
          <w:sz w:val="26"/>
        </w:rPr>
        <w:tab/>
      </w:r>
    </w:p>
    <w:p w14:paraId="B1010000">
      <w:pPr>
        <w:pStyle w:val="Style_6"/>
        <w:ind/>
        <w:jc w:val="both"/>
        <w:rPr>
          <w:sz w:val="26"/>
        </w:rPr>
      </w:pPr>
    </w:p>
    <w:tbl>
      <w:tblPr>
        <w:tblStyle w:val="Style_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948"/>
        <w:gridCol w:w="1474"/>
        <w:gridCol w:w="1864"/>
        <w:gridCol w:w="1757"/>
        <w:gridCol w:w="1534"/>
      </w:tblGrid>
      <w:tr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31" w:name="P550"/>
            <w:bookmarkEnd w:id="31"/>
            <w:r>
              <w:rPr>
                <w:rFonts w:ascii="Times New Roman" w:hAnsi="Times New Roman"/>
                <w:sz w:val="26"/>
              </w:rPr>
              <w:t>5.1. Наименование функции (полномочия, обязанности или права)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5.2. Характер функции (новая/ изменяемая/ отменяемая)</w:t>
            </w:r>
          </w:p>
        </w:tc>
        <w:tc>
          <w:tcPr>
            <w:tcW w:type="dxa" w:w="1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5.3. Предполагаемый порядок реализации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5.4. Оценка изменения трудовых затрат</w:t>
            </w:r>
          </w:p>
          <w:p w14:paraId="B6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(чел./час в год),</w:t>
            </w:r>
          </w:p>
          <w:p w14:paraId="B7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изменения численности сотрудников </w:t>
            </w:r>
            <w:r>
              <w:rPr>
                <w:rFonts w:ascii="Times New Roman" w:hAnsi="Times New Roman"/>
                <w:sz w:val="26"/>
              </w:rPr>
              <w:t>(чел.)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5.5. Оценка изменения потребностей в других ресурсах</w:t>
            </w:r>
          </w:p>
        </w:tc>
      </w:tr>
      <w:tr>
        <w:tc>
          <w:tcPr>
            <w:tcW w:type="dxa" w:w="957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Наименование органа местного самоуправления </w:t>
            </w:r>
            <w:r>
              <w:rPr>
                <w:rFonts w:ascii="Times New Roman" w:hAnsi="Times New Roman"/>
                <w:sz w:val="26"/>
              </w:rPr>
              <w:t>Сандовского</w:t>
            </w:r>
            <w:r>
              <w:rPr>
                <w:rFonts w:ascii="Times New Roman" w:hAnsi="Times New Roman"/>
                <w:sz w:val="26"/>
              </w:rPr>
              <w:t xml:space="preserve"> муниципального округа Тверской области (структурного подразделения)1:</w:t>
            </w:r>
          </w:p>
        </w:tc>
      </w:tr>
      <w:tr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Функция (полномочие, обязанность или право) 1.1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Функция (полномочие, обязанность или право) 1.2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957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Наименование органа местного самоуправления </w:t>
            </w:r>
            <w:r>
              <w:rPr>
                <w:rFonts w:ascii="Times New Roman" w:hAnsi="Times New Roman"/>
                <w:sz w:val="26"/>
              </w:rPr>
              <w:t>Сандовского</w:t>
            </w:r>
            <w:r>
              <w:rPr>
                <w:rFonts w:ascii="Times New Roman" w:hAnsi="Times New Roman"/>
                <w:sz w:val="26"/>
              </w:rPr>
              <w:t xml:space="preserve"> муниципального округа Тверской области (структурного подразделения)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n:</w:t>
            </w:r>
          </w:p>
        </w:tc>
      </w:tr>
      <w:tr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Функция (полномочие, обязанность или право) n.1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Функция (полномочие, обязанность или право) n.2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</w:tbl>
    <w:p w14:paraId="CF010000">
      <w:pPr>
        <w:pStyle w:val="Style_6"/>
        <w:ind/>
        <w:jc w:val="both"/>
        <w:rPr>
          <w:sz w:val="26"/>
        </w:rPr>
      </w:pPr>
    </w:p>
    <w:p w14:paraId="D0010000">
      <w:pPr>
        <w:pStyle w:val="Style_6"/>
        <w:ind/>
        <w:jc w:val="both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 Оценка дополнительных расходов (доходов) бюджета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муниципального округа</w:t>
      </w:r>
      <w:r>
        <w:rPr>
          <w:rFonts w:ascii="Times New Roman" w:hAnsi="Times New Roman"/>
          <w:sz w:val="26"/>
        </w:rPr>
        <w:t xml:space="preserve"> Тверской области</w:t>
      </w:r>
      <w:r>
        <w:rPr>
          <w:rFonts w:ascii="Times New Roman" w:hAnsi="Times New Roman"/>
          <w:sz w:val="26"/>
        </w:rPr>
        <w:t>, связанных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 введением предлагаемого правового регулирования</w:t>
      </w:r>
    </w:p>
    <w:p w14:paraId="D1010000">
      <w:pPr>
        <w:pStyle w:val="Style_6"/>
        <w:ind/>
        <w:jc w:val="both"/>
        <w:rPr>
          <w:sz w:val="26"/>
        </w:rPr>
      </w:pPr>
    </w:p>
    <w:tbl>
      <w:tblPr>
        <w:tblStyle w:val="Style_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098"/>
        <w:gridCol w:w="5329"/>
        <w:gridCol w:w="2133"/>
      </w:tblGrid>
      <w:tr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6.1. Наименование функции (полномочия, обязанности или права)</w:t>
            </w:r>
          </w:p>
          <w:p w14:paraId="D3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(в соответствии</w:t>
            </w:r>
          </w:p>
          <w:p w14:paraId="D4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\l "P550"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пунктом 5.1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6.2. Виды расходов (возможных поступлений) </w:t>
            </w:r>
            <w:r>
              <w:rPr>
                <w:rFonts w:ascii="Times New Roman" w:hAnsi="Times New Roman"/>
                <w:sz w:val="26"/>
              </w:rPr>
              <w:t xml:space="preserve">бюджета </w:t>
            </w:r>
            <w:r>
              <w:rPr>
                <w:rFonts w:ascii="Times New Roman" w:hAnsi="Times New Roman"/>
                <w:sz w:val="26"/>
              </w:rPr>
              <w:t>Сандовского</w:t>
            </w:r>
            <w:r>
              <w:rPr>
                <w:rFonts w:ascii="Times New Roman" w:hAnsi="Times New Roman"/>
                <w:sz w:val="26"/>
              </w:rPr>
              <w:t xml:space="preserve"> муниципального округа Тверской области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6.3. Количественная оценка расходов и возможных поступлений,</w:t>
            </w:r>
          </w:p>
          <w:p w14:paraId="D7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млн. рублей</w:t>
            </w:r>
          </w:p>
        </w:tc>
      </w:tr>
      <w:tr>
        <w:tc>
          <w:tcPr>
            <w:tcW w:type="dxa" w:w="9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</w:rPr>
              <w:t xml:space="preserve">органа местного самоуправления </w:t>
            </w:r>
            <w:r>
              <w:rPr>
                <w:rFonts w:ascii="Times New Roman" w:hAnsi="Times New Roman"/>
                <w:sz w:val="26"/>
              </w:rPr>
              <w:t>Сандовского</w:t>
            </w:r>
            <w:r>
              <w:rPr>
                <w:rFonts w:ascii="Times New Roman" w:hAnsi="Times New Roman"/>
                <w:sz w:val="26"/>
              </w:rPr>
              <w:t xml:space="preserve"> муниципального округа Тверской области (структурного подразделения) </w:t>
            </w:r>
            <w:r>
              <w:rPr>
                <w:rFonts w:ascii="Times New Roman" w:hAnsi="Times New Roman"/>
                <w:sz w:val="26"/>
              </w:rPr>
              <w:t>(от 1 до n):</w:t>
            </w:r>
          </w:p>
        </w:tc>
      </w:tr>
      <w:tr>
        <w:tc>
          <w:tcPr>
            <w:tcW w:type="dxa" w:w="20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Функция (полномочие, обязанность или право) 1.1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Единовременные расходы в _____________ 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0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Периодические расходы за период ___________ гг.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0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Возможные доходы за период __________ гг.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0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Функция (полномочие, обязанность или право) 1.n</w:t>
            </w:r>
          </w:p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Единовременные расходы в _____________ 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0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Периодические расходы за период ___________ гг.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0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Возможные доходы за период __________ гг.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74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 единовременные расходы за период _________ гг.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74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 периодические расходы за период _________ гг.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74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 возможные доходы за период __________ гг.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</w:tbl>
    <w:p w14:paraId="ED010000">
      <w:pPr>
        <w:pStyle w:val="Style_6"/>
        <w:ind/>
        <w:jc w:val="both"/>
        <w:rPr>
          <w:sz w:val="26"/>
        </w:rPr>
      </w:pPr>
    </w:p>
    <w:p w14:paraId="EE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6.4.  Другие  сведения  о  дополнительных расходах (доходах) бюджета  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муниципального округа Тверской  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 возникающих  в  связи  с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введением предлагаемого правового регулирования:</w:t>
      </w:r>
    </w:p>
    <w:p w14:paraId="EF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F0010000">
      <w:pPr>
        <w:pStyle w:val="Style_9"/>
        <w:ind/>
        <w:jc w:val="both"/>
        <w:rPr>
          <w:rFonts w:ascii="Times New Roman" w:hAnsi="Times New Roman"/>
          <w:sz w:val="26"/>
        </w:rPr>
      </w:pPr>
    </w:p>
    <w:p w14:paraId="F1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6.5. Источники данных</w:t>
      </w:r>
      <w:r>
        <w:rPr>
          <w:rFonts w:ascii="Times New Roman" w:hAnsi="Times New Roman"/>
          <w:sz w:val="26"/>
        </w:rPr>
        <w:t>:</w:t>
      </w:r>
    </w:p>
    <w:p w14:paraId="F201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F3010000">
      <w:pPr>
        <w:pStyle w:val="Style_6"/>
        <w:ind/>
        <w:jc w:val="both"/>
        <w:rPr>
          <w:sz w:val="26"/>
        </w:rPr>
      </w:pPr>
    </w:p>
    <w:p w14:paraId="F4010000">
      <w:pPr>
        <w:pStyle w:val="Style_6"/>
        <w:ind/>
        <w:jc w:val="both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 Изменение обязанностей (ограничений) потенциальных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адресатов предлагаемого правового регулирования и связанные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 ними дополнительные расходы (доходы)</w:t>
      </w:r>
    </w:p>
    <w:p w14:paraId="F5010000">
      <w:pPr>
        <w:pStyle w:val="Style_6"/>
        <w:ind/>
        <w:jc w:val="both"/>
        <w:rPr>
          <w:sz w:val="26"/>
        </w:rPr>
      </w:pPr>
    </w:p>
    <w:tbl>
      <w:tblPr>
        <w:tblStyle w:val="Style_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041"/>
        <w:gridCol w:w="3691"/>
        <w:gridCol w:w="2127"/>
        <w:gridCol w:w="1984"/>
      </w:tblGrid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7.1. Группы потенциальных адресатов предлагаемого правового регулирования</w:t>
            </w:r>
          </w:p>
          <w:p w14:paraId="F7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(в соответствии</w:t>
            </w:r>
          </w:p>
          <w:p w14:paraId="F8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 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\l "P531"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пунктом 4.1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Сводного отчета)</w:t>
            </w:r>
          </w:p>
        </w:tc>
        <w:tc>
          <w:tcPr>
            <w:tcW w:type="dxa" w:w="3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7.2. Новые обязанности и ответственность, изменения существующих обязанностей и ответственности, отмена установленной ответственности,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7.4. Количественная оценка, млн. рублей</w:t>
            </w:r>
          </w:p>
        </w:tc>
      </w:tr>
      <w:tr>
        <w:tc>
          <w:tcPr>
            <w:tcW w:type="dxa" w:w="20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Группа 1</w:t>
            </w:r>
          </w:p>
        </w:tc>
        <w:tc>
          <w:tcPr>
            <w:tcW w:type="dxa" w:w="3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0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0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Группа n</w:t>
            </w:r>
          </w:p>
        </w:tc>
        <w:tc>
          <w:tcPr>
            <w:tcW w:type="dxa" w:w="3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0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</w:tbl>
    <w:p w14:paraId="0A020000">
      <w:pPr>
        <w:pStyle w:val="Style_6"/>
        <w:ind/>
        <w:jc w:val="both"/>
        <w:rPr>
          <w:sz w:val="26"/>
        </w:rPr>
      </w:pPr>
    </w:p>
    <w:p w14:paraId="0B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7.5. Издержки и выгоды адресатов предлагаемого правового регулирования,</w:t>
      </w:r>
    </w:p>
    <w:p w14:paraId="0C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не </w:t>
      </w:r>
      <w:r>
        <w:rPr>
          <w:rFonts w:ascii="Times New Roman" w:hAnsi="Times New Roman"/>
          <w:sz w:val="26"/>
        </w:rPr>
        <w:t>поддающиеся</w:t>
      </w:r>
      <w:r>
        <w:rPr>
          <w:rFonts w:ascii="Times New Roman" w:hAnsi="Times New Roman"/>
          <w:sz w:val="26"/>
        </w:rPr>
        <w:t xml:space="preserve"> количественной оценке:</w:t>
      </w:r>
    </w:p>
    <w:p w14:paraId="0D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0E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0F020000">
      <w:pPr>
        <w:pStyle w:val="Style_9"/>
        <w:ind/>
        <w:jc w:val="both"/>
        <w:rPr>
          <w:rFonts w:ascii="Times New Roman" w:hAnsi="Times New Roman"/>
          <w:sz w:val="26"/>
        </w:rPr>
      </w:pPr>
    </w:p>
    <w:p w14:paraId="10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7.6. Источники данных</w:t>
      </w:r>
      <w:r>
        <w:rPr>
          <w:rFonts w:ascii="Times New Roman" w:hAnsi="Times New Roman"/>
          <w:sz w:val="26"/>
        </w:rPr>
        <w:t>:</w:t>
      </w:r>
    </w:p>
    <w:p w14:paraId="11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____________________________________________________________________.</w:t>
      </w:r>
    </w:p>
    <w:p w14:paraId="12020000">
      <w:pPr>
        <w:pStyle w:val="Style_6"/>
        <w:ind/>
        <w:jc w:val="both"/>
        <w:rPr>
          <w:sz w:val="26"/>
        </w:rPr>
      </w:pPr>
    </w:p>
    <w:p w14:paraId="13020000">
      <w:pPr>
        <w:pStyle w:val="Style_6"/>
        <w:ind/>
        <w:jc w:val="both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 Оценка рисков неблагоприятных последствий применения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предлагаемого правового регулирования</w:t>
      </w:r>
      <w:r>
        <w:rPr>
          <w:rFonts w:ascii="Times New Roman" w:hAnsi="Times New Roman"/>
          <w:sz w:val="26"/>
        </w:rPr>
        <w:tab/>
      </w:r>
    </w:p>
    <w:p w14:paraId="14020000">
      <w:pPr>
        <w:pStyle w:val="Style_6"/>
        <w:ind/>
        <w:jc w:val="both"/>
        <w:rPr>
          <w:sz w:val="26"/>
        </w:rPr>
      </w:pPr>
    </w:p>
    <w:tbl>
      <w:tblPr>
        <w:tblStyle w:val="Style_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74"/>
        <w:gridCol w:w="3266"/>
        <w:gridCol w:w="2126"/>
        <w:gridCol w:w="2977"/>
      </w:tblGrid>
      <w:tr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8.1. Виды рисков</w:t>
            </w:r>
          </w:p>
        </w:tc>
        <w:tc>
          <w:tcPr>
            <w:tcW w:type="dxa" w:w="3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8.3. Методы контроля рисков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8.4. Степень контроля рисков (</w:t>
            </w:r>
            <w:r>
              <w:rPr>
                <w:rFonts w:ascii="Times New Roman" w:hAnsi="Times New Roman"/>
                <w:sz w:val="26"/>
              </w:rPr>
              <w:t>полный</w:t>
            </w:r>
            <w:r>
              <w:rPr>
                <w:rFonts w:ascii="Times New Roman" w:hAnsi="Times New Roman"/>
                <w:sz w:val="26"/>
              </w:rPr>
              <w:t>/ частичный/отсутствует)</w:t>
            </w:r>
          </w:p>
        </w:tc>
      </w:tr>
      <w:tr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Риск 1</w:t>
            </w:r>
          </w:p>
        </w:tc>
        <w:tc>
          <w:tcPr>
            <w:tcW w:type="dxa" w:w="3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Риск n</w:t>
            </w:r>
          </w:p>
        </w:tc>
        <w:tc>
          <w:tcPr>
            <w:tcW w:type="dxa" w:w="3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</w:tbl>
    <w:p w14:paraId="21020000">
      <w:pPr>
        <w:pStyle w:val="Style_6"/>
        <w:ind/>
        <w:jc w:val="both"/>
        <w:rPr>
          <w:sz w:val="26"/>
        </w:rPr>
      </w:pPr>
    </w:p>
    <w:p w14:paraId="22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8.5. Источники данных:</w:t>
      </w:r>
    </w:p>
    <w:p w14:paraId="23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24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25020000">
      <w:pPr>
        <w:pStyle w:val="Style_6"/>
        <w:ind/>
        <w:jc w:val="both"/>
        <w:rPr>
          <w:rFonts w:ascii="Times New Roman" w:hAnsi="Times New Roman"/>
          <w:sz w:val="26"/>
        </w:rPr>
      </w:pPr>
    </w:p>
    <w:p w14:paraId="26020000">
      <w:pPr>
        <w:pStyle w:val="Style_6"/>
        <w:ind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9. Сравнение возможных вариантов решения проблемы</w:t>
      </w:r>
    </w:p>
    <w:p w14:paraId="27020000">
      <w:pPr>
        <w:pStyle w:val="Style_6"/>
        <w:ind/>
        <w:jc w:val="both"/>
        <w:rPr>
          <w:sz w:val="26"/>
        </w:rPr>
      </w:pPr>
    </w:p>
    <w:tbl>
      <w:tblPr>
        <w:tblStyle w:val="Style_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932"/>
        <w:gridCol w:w="1361"/>
        <w:gridCol w:w="1361"/>
        <w:gridCol w:w="1417"/>
      </w:tblGrid>
      <w:tr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Вариант 1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2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Вариант 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20000">
            <w:pPr>
              <w:pStyle w:val="Style_6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Вариант 3</w:t>
            </w:r>
          </w:p>
        </w:tc>
      </w:tr>
      <w:tr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9.1. Содержание варианта решения проблемы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2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9.4. Оценка расходов (доходов) бюджета </w:t>
            </w:r>
            <w:r>
              <w:rPr>
                <w:rFonts w:ascii="Times New Roman" w:hAnsi="Times New Roman"/>
                <w:sz w:val="26"/>
              </w:rPr>
              <w:t>Сандовского</w:t>
            </w:r>
            <w:r>
              <w:rPr>
                <w:rFonts w:ascii="Times New Roman" w:hAnsi="Times New Roman"/>
                <w:sz w:val="26"/>
              </w:rPr>
              <w:t xml:space="preserve"> муниципального округа </w:t>
            </w:r>
            <w:r>
              <w:rPr>
                <w:rFonts w:ascii="Times New Roman" w:hAnsi="Times New Roman"/>
                <w:sz w:val="26"/>
              </w:rPr>
              <w:t>Тверской области, связанных с введением предлагаемого правового регулирования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9.5. Оценка возможности достижения заявленных целей регулирования (</w:t>
            </w:r>
            <w:r>
              <w:rPr>
                <w:rFonts w:ascii="Times New Roman" w:hAnsi="Times New Roman"/>
                <w:sz w:val="26"/>
              </w:rPr>
              <w:fldChar w:fldCharType="begin"/>
            </w:r>
            <w:r>
              <w:rPr>
                <w:rFonts w:ascii="Times New Roman" w:hAnsi="Times New Roman"/>
                <w:sz w:val="26"/>
              </w:rPr>
              <w:instrText>HYPERLINK \l "P475"</w:instrText>
            </w:r>
            <w:r>
              <w:rPr>
                <w:rFonts w:ascii="Times New Roman" w:hAnsi="Times New Roman"/>
                <w:sz w:val="26"/>
              </w:rPr>
              <w:fldChar w:fldCharType="separate"/>
            </w:r>
            <w:r>
              <w:rPr>
                <w:rFonts w:ascii="Times New Roman" w:hAnsi="Times New Roman"/>
                <w:sz w:val="26"/>
              </w:rPr>
              <w:t>раздел 3</w:t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4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pPr>
              <w:pStyle w:val="Style_6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9.6. Оценка рисков неблагоприятных последствий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pStyle w:val="Style_6"/>
              <w:rPr>
                <w:rFonts w:ascii="Times New Roman" w:hAnsi="Times New Roman"/>
                <w:sz w:val="26"/>
              </w:rPr>
            </w:pPr>
          </w:p>
        </w:tc>
      </w:tr>
    </w:tbl>
    <w:p w14:paraId="44020000">
      <w:pPr>
        <w:pStyle w:val="Style_6"/>
        <w:ind/>
        <w:jc w:val="both"/>
        <w:rPr>
          <w:sz w:val="26"/>
        </w:rPr>
      </w:pPr>
    </w:p>
    <w:p w14:paraId="45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9.7.  Обоснование  выбора предпочтительного варианта решения </w:t>
      </w:r>
      <w:r>
        <w:rPr>
          <w:rFonts w:ascii="Times New Roman" w:hAnsi="Times New Roman"/>
          <w:sz w:val="26"/>
        </w:rPr>
        <w:t>выявленной</w:t>
      </w:r>
    </w:p>
    <w:p w14:paraId="46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проблемы:</w:t>
      </w:r>
    </w:p>
    <w:p w14:paraId="47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48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9.8. Детальное описание предлагаемого варианта решения проблемы</w:t>
      </w:r>
      <w:r>
        <w:rPr>
          <w:rFonts w:ascii="Times New Roman" w:hAnsi="Times New Roman"/>
          <w:sz w:val="26"/>
        </w:rPr>
        <w:t>:</w:t>
      </w:r>
    </w:p>
    <w:p w14:paraId="49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4A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 Оценка необходимости установления переходного периода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14:paraId="4B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10.1.  Предполагаемая  дата  вступления  в  силу нормативного правового</w:t>
      </w:r>
    </w:p>
    <w:p w14:paraId="4C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акта:</w:t>
      </w:r>
    </w:p>
    <w:p w14:paraId="4D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</w:t>
      </w:r>
    </w:p>
    <w:p w14:paraId="4E020000">
      <w:pPr>
        <w:pStyle w:val="Style_9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(если   положения   вводятся   в   действие  в  разное  время,  указываются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статья/пункт проекта акта и дата введения)</w:t>
      </w:r>
    </w:p>
    <w:p w14:paraId="4F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10.2.  Необходимость  установления переходного периода и (или) отсрочки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введения предлагаемого правового регулирования: есть (нет):</w:t>
      </w:r>
    </w:p>
    <w:p w14:paraId="50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срок  переходного  периода: ____ дней  с  момента  принятия  проекта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нормативного правового акта;</w:t>
      </w:r>
    </w:p>
    <w:p w14:paraId="51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 отсрочка  введения  предлагаемого  правового  регулирования: дней с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момента принятия проекта нормативного правового акта.</w:t>
      </w:r>
    </w:p>
    <w:p w14:paraId="52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10.3.    Необходимость    распространения    предлагаемого    правового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регулирования на ранее возникшие отношения: есть (нет).</w:t>
      </w:r>
    </w:p>
    <w:p w14:paraId="53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10.3.1. Период распространения на ранее возникшие отношения: ___ дней </w:t>
      </w:r>
      <w:r>
        <w:rPr>
          <w:rFonts w:ascii="Times New Roman" w:hAnsi="Times New Roman"/>
          <w:sz w:val="26"/>
        </w:rPr>
        <w:t>с</w:t>
      </w:r>
    </w:p>
    <w:p w14:paraId="54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момента принятия проекта нормативного правового акта.</w:t>
      </w:r>
    </w:p>
    <w:p w14:paraId="55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10.4.  Обоснование  необходимости  установления  переходного  периода 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(или)   отсрочки   вступления  в  силу  нормативного  правового  акта  либо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необходимость  распространения  предлагаемого  правового  регулирования  </w:t>
      </w:r>
      <w:r>
        <w:rPr>
          <w:rFonts w:ascii="Times New Roman" w:hAnsi="Times New Roman"/>
          <w:sz w:val="26"/>
        </w:rPr>
        <w:t>на</w:t>
      </w:r>
    </w:p>
    <w:p w14:paraId="56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ранее возникшие отношения:</w:t>
      </w:r>
    </w:p>
    <w:p w14:paraId="57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58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Заполняется   по   итогам  проведения  публичных  консультаций  по  проекту</w:t>
      </w:r>
    </w:p>
    <w:p w14:paraId="59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нормативного правового акта и Сводного отчета.</w:t>
      </w:r>
    </w:p>
    <w:p w14:paraId="5A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 Информация о сроках проведения публичных консультаций по проекту нормативного правового акта</w:t>
      </w:r>
    </w:p>
    <w:p w14:paraId="5B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11.1.  Срок,  в  течение  которого  принимались  предложения  в связи с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публичными консультациями по проекту нормативного правового акта:</w:t>
      </w:r>
    </w:p>
    <w:p w14:paraId="5C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начало: "___" ________________ 20____ г.;</w:t>
      </w:r>
    </w:p>
    <w:p w14:paraId="5D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окончание: "___" _________________ 20____ г.</w:t>
      </w:r>
    </w:p>
    <w:p w14:paraId="5E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11.2.  Сведения о количестве замечаний и предложений, полученных в ходе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публичных консультаций по проекту нормативного правового акта:</w:t>
      </w:r>
    </w:p>
    <w:p w14:paraId="5F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всего замечаний и предложений: ____________, из них учтено:</w:t>
      </w:r>
    </w:p>
    <w:p w14:paraId="60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полностью: _____________, учтено частично: _____________.</w:t>
      </w:r>
    </w:p>
    <w:p w14:paraId="61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11.3.   Полный   электронный   адрес   размещения   свода  предложений,</w:t>
      </w:r>
    </w:p>
    <w:p w14:paraId="62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поступивших   по   итогам  проведения  публичных  консультаций  по  проекту</w:t>
      </w:r>
    </w:p>
    <w:p w14:paraId="63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нормативного правового акта</w:t>
      </w:r>
      <w:r>
        <w:rPr>
          <w:rFonts w:ascii="Times New Roman" w:hAnsi="Times New Roman"/>
          <w:sz w:val="26"/>
        </w:rPr>
        <w:t>:</w:t>
      </w:r>
    </w:p>
    <w:p w14:paraId="64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_____________________________________________________________________.</w:t>
      </w:r>
    </w:p>
    <w:p w14:paraId="65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Приложение:    свод   предложений,   поступивших   в   ходе   публичных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консультаций,  проводившихся  в ходе процедуры ОРВ, с указанием сведений </w:t>
      </w:r>
      <w:r>
        <w:rPr>
          <w:rFonts w:ascii="Times New Roman" w:hAnsi="Times New Roman"/>
          <w:sz w:val="26"/>
        </w:rPr>
        <w:t>об</w:t>
      </w:r>
    </w:p>
    <w:p w14:paraId="66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их </w:t>
      </w:r>
      <w:r>
        <w:rPr>
          <w:rFonts w:ascii="Times New Roman" w:hAnsi="Times New Roman"/>
          <w:sz w:val="26"/>
        </w:rPr>
        <w:t>учете</w:t>
      </w:r>
      <w:r>
        <w:rPr>
          <w:rFonts w:ascii="Times New Roman" w:hAnsi="Times New Roman"/>
          <w:sz w:val="26"/>
        </w:rPr>
        <w:t xml:space="preserve"> или причинах отклонения, </w:t>
      </w:r>
    </w:p>
    <w:p w14:paraId="67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Иные приложения </w:t>
      </w:r>
    </w:p>
    <w:p w14:paraId="68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Руководитель  разработчика  </w:t>
      </w:r>
    </w:p>
    <w:p w14:paraId="69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 ___________ _____________</w:t>
      </w:r>
    </w:p>
    <w:p w14:paraId="6A020000">
      <w:pPr>
        <w:pStyle w:val="Style_9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(инициалы, фамилия)      дата        подпись</w:t>
      </w:r>
    </w:p>
    <w:p w14:paraId="6B020000">
      <w:pPr>
        <w:pStyle w:val="Style_6"/>
        <w:ind/>
        <w:jc w:val="both"/>
        <w:rPr>
          <w:sz w:val="26"/>
        </w:rPr>
      </w:pPr>
    </w:p>
    <w:p w14:paraId="6C020000">
      <w:pPr>
        <w:pStyle w:val="Style_6"/>
        <w:ind/>
        <w:jc w:val="both"/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2759370</wp:posOffset>
                </wp:positionH>
                <wp:positionV relativeFrom="page">
                  <wp:posOffset>379061</wp:posOffset>
                </wp:positionV>
                <wp:extent cx="3581400" cy="1704975"/>
                <wp:wrapNone/>
                <wp:docPr id="6" name="Picture 6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5814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020000">
                            <w:pPr>
                              <w:rPr>
                                <w:rFonts w:asciiTheme="minorAscii" w:hAnsiTheme="minorHAnsi"/>
                                <w:color w:themeColor="dark1" w:val="000000"/>
                                <w:sz w:val="28"/>
                              </w:rPr>
                            </w:pPr>
                          </w:p>
                          <w:p w14:paraId="6E020000">
                            <w:pPr>
                              <w:ind/>
                              <w:jc w:val="right"/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>2</w:t>
                            </w:r>
                          </w:p>
                          <w:p w14:paraId="6F020000">
                            <w:pPr>
                              <w:ind/>
                              <w:jc w:val="right"/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 xml:space="preserve">к Порядку 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>проведения оценки регулирующего воздействия проектов нормативных правовых актов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>Сандовского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 xml:space="preserve"> муниципального округа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 xml:space="preserve"> Тверской области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 xml:space="preserve"> и экспертизы нормативных правовых актов 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>Сандовского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 xml:space="preserve"> муниципального округа </w:t>
                            </w:r>
                            <w:r>
                              <w:rPr>
                                <w:rFonts w:ascii="Times New Roman" w:hAnsi="Times New Roman"/>
                                <w:color w:themeColor="dark1" w:val="000000"/>
                                <w:sz w:val="22"/>
                              </w:rPr>
                              <w:t xml:space="preserve">Тверской области 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0020000">
      <w:pPr>
        <w:pStyle w:val="Style_6"/>
        <w:ind/>
        <w:jc w:val="both"/>
      </w:pPr>
    </w:p>
    <w:p w14:paraId="71020000">
      <w:pPr>
        <w:pStyle w:val="Style_6"/>
        <w:ind/>
        <w:jc w:val="center"/>
      </w:pPr>
    </w:p>
    <w:p w14:paraId="72020000">
      <w:pPr>
        <w:pStyle w:val="Style_6"/>
        <w:ind/>
        <w:jc w:val="center"/>
      </w:pPr>
    </w:p>
    <w:p w14:paraId="73020000">
      <w:pPr>
        <w:pStyle w:val="Style_6"/>
        <w:ind/>
        <w:jc w:val="center"/>
      </w:pPr>
    </w:p>
    <w:p w14:paraId="74020000">
      <w:pPr>
        <w:pStyle w:val="Style_6"/>
        <w:ind/>
        <w:jc w:val="center"/>
      </w:pPr>
    </w:p>
    <w:p w14:paraId="75020000">
      <w:pPr>
        <w:pStyle w:val="Style_6"/>
        <w:ind/>
        <w:jc w:val="center"/>
      </w:pPr>
    </w:p>
    <w:p w14:paraId="76020000">
      <w:pPr>
        <w:pStyle w:val="Style_6"/>
        <w:ind/>
        <w:jc w:val="center"/>
      </w:pPr>
    </w:p>
    <w:p w14:paraId="77020000">
      <w:pPr>
        <w:pStyle w:val="Style_6"/>
        <w:ind/>
        <w:jc w:val="center"/>
      </w:pPr>
    </w:p>
    <w:p w14:paraId="78020000">
      <w:pPr>
        <w:pStyle w:val="Style_6"/>
        <w:ind/>
        <w:jc w:val="center"/>
        <w:rPr>
          <w:rFonts w:ascii="Times New Roman" w:hAnsi="Times New Roman"/>
          <w:sz w:val="28"/>
        </w:rPr>
      </w:pPr>
      <w:bookmarkStart w:id="32" w:name="P891"/>
      <w:bookmarkEnd w:id="32"/>
      <w:r>
        <w:rPr>
          <w:rFonts w:ascii="Times New Roman" w:hAnsi="Times New Roman"/>
          <w:sz w:val="28"/>
        </w:rPr>
        <w:t>Отчет</w:t>
      </w:r>
    </w:p>
    <w:p w14:paraId="7902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развитии и результатах процедуры оценки </w:t>
      </w:r>
      <w:r>
        <w:rPr>
          <w:rFonts w:ascii="Times New Roman" w:hAnsi="Times New Roman"/>
          <w:sz w:val="28"/>
        </w:rPr>
        <w:t>регулирующего</w:t>
      </w:r>
    </w:p>
    <w:p w14:paraId="7A02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воздействия в </w:t>
      </w:r>
      <w:r>
        <w:rPr>
          <w:rFonts w:ascii="Times New Roman" w:hAnsi="Times New Roman"/>
          <w:sz w:val="28"/>
        </w:rPr>
        <w:t>Сандовско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муниципально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округ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 области</w:t>
      </w:r>
    </w:p>
    <w:p w14:paraId="7B020000">
      <w:pPr>
        <w:pStyle w:val="Style_6"/>
        <w:ind/>
        <w:jc w:val="both"/>
      </w:pPr>
    </w:p>
    <w:tbl>
      <w:tblPr>
        <w:tblStyle w:val="Style_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041"/>
        <w:gridCol w:w="5159"/>
        <w:gridCol w:w="2785"/>
      </w:tblGrid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pStyle w:val="Style_6"/>
              <w:ind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ОБЩИЕ СВЕДЕНИЯ</w:t>
            </w:r>
          </w:p>
        </w:tc>
      </w:tr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федерального округа Российской Федерации</w:t>
            </w:r>
          </w:p>
        </w:tc>
        <w:tc>
          <w:tcPr>
            <w:tcW w:type="dxa" w:w="5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составления</w:t>
            </w:r>
          </w:p>
        </w:tc>
      </w:tr>
      <w:tr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субъекта Российской Федерации</w:t>
            </w:r>
          </w:p>
        </w:tc>
        <w:tc>
          <w:tcPr>
            <w:tcW w:type="dxa" w:w="5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 201_ г.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20000">
            <w:pPr>
              <w:pStyle w:val="Style_6"/>
              <w:ind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_______________________________________________________________ (полное наименование уполномоченного органа, реквизиты нормативного правового акта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  </w:t>
            </w:r>
            <w:r>
              <w:rPr>
                <w:rFonts w:ascii="Times New Roman" w:hAnsi="Times New Roman"/>
                <w:sz w:val="24"/>
              </w:rPr>
              <w:t>Тверской области)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 Предметная область оценки регулирующего воздействия _______________________________________________________________ (указать предметную область проведения оценки регулирующего воздействия) _______________________________________________________________ (реквизиты нормативного правового акта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 </w:t>
            </w:r>
            <w:r>
              <w:rPr>
                <w:rFonts w:ascii="Times New Roman" w:hAnsi="Times New Roman"/>
                <w:sz w:val="24"/>
              </w:rPr>
              <w:t>Тверской области, определяющего (уточняющего) данную сферу)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______________________________________________________________ (реквизиты нормативного правового акта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 </w:t>
            </w:r>
            <w:r>
              <w:rPr>
                <w:rFonts w:ascii="Times New Roman" w:hAnsi="Times New Roman"/>
                <w:sz w:val="24"/>
              </w:rPr>
              <w:t>Тверской области, регламентирующего процедуру проведения оценки регулирующего воздействия)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2.3.1. В соответствии с порядком оценка регулирующего воздействия проводится: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органом, ответственным за внедрение процедуры оценки </w:t>
            </w:r>
            <w:r>
              <w:rPr>
                <w:rFonts w:ascii="Times New Roman" w:hAnsi="Times New Roman"/>
                <w:sz w:val="24"/>
              </w:rPr>
              <w:t>регулирующего воздействия</w:t>
            </w:r>
          </w:p>
          <w:p w14:paraId="8D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самостоятельно органами-разработчиками проектов нормативных правовых актов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 </w:t>
            </w:r>
            <w:r>
              <w:rPr>
                <w:rFonts w:ascii="Times New Roman" w:hAnsi="Times New Roman"/>
                <w:sz w:val="24"/>
              </w:rPr>
              <w:t>Тверской области__________________________________________________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иное</w:t>
            </w:r>
          </w:p>
          <w:p w14:paraId="92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2.3.2. Оценка регулирующего воздействия </w:t>
            </w:r>
            <w:r>
              <w:rPr>
                <w:rFonts w:ascii="Times New Roman" w:hAnsi="Times New Roman"/>
                <w:sz w:val="24"/>
              </w:rPr>
              <w:t>проводится</w:t>
            </w:r>
            <w:r>
              <w:rPr>
                <w:rFonts w:ascii="Times New Roman" w:hAnsi="Times New Roman"/>
                <w:sz w:val="24"/>
              </w:rPr>
              <w:t xml:space="preserve"> начиная со стадии обсуждения идеи (концепции) нового правового регулирования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9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(указываются соответствующие положения нормативных правовых актов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4"/>
              </w:rPr>
              <w:t xml:space="preserve"> Тверской области)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9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(указываются соответствующие положения нормативных правовых актов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 </w:t>
            </w:r>
            <w:r>
              <w:rPr>
                <w:rFonts w:ascii="Times New Roman" w:hAnsi="Times New Roman"/>
                <w:sz w:val="24"/>
              </w:rPr>
              <w:t>Тверской области)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2.3.4. Срок проведения публичных консультаций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 дней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9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(указываются соответствующие положения нормативных правовых актов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 </w:t>
            </w:r>
            <w:r>
              <w:rPr>
                <w:rFonts w:ascii="Times New Roman" w:hAnsi="Times New Roman"/>
                <w:sz w:val="24"/>
              </w:rPr>
              <w:t>Тверской области)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 дней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A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(указываются соответствующие положения нормативных правовых актов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 </w:t>
            </w:r>
            <w:r>
              <w:rPr>
                <w:rFonts w:ascii="Times New Roman" w:hAnsi="Times New Roman"/>
                <w:sz w:val="24"/>
              </w:rPr>
              <w:t>Тверской области)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обязательный учет выводов, содержащихся в заключении</w:t>
            </w:r>
          </w:p>
          <w:p w14:paraId="A7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</w:t>
            </w:r>
          </w:p>
          <w:p w14:paraId="A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(указываются соответствующие положения нормативных правовых актов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 </w:t>
            </w:r>
            <w:r>
              <w:rPr>
                <w:rFonts w:ascii="Times New Roman" w:hAnsi="Times New Roman"/>
                <w:sz w:val="24"/>
              </w:rPr>
              <w:t>Тверской области)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специальная процедура урегулирования разногласий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</w:t>
            </w:r>
          </w:p>
          <w:p w14:paraId="A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(указываются соответствующие положения нормативных правовых актов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 </w:t>
            </w:r>
            <w:r>
              <w:rPr>
                <w:rFonts w:ascii="Times New Roman" w:hAnsi="Times New Roman"/>
                <w:sz w:val="24"/>
              </w:rPr>
              <w:t>Тверской области)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иные механизмы</w:t>
            </w:r>
          </w:p>
          <w:p w14:paraId="B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B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(указываются соответствующие положения нормативных правовых актов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 </w:t>
            </w:r>
            <w:r>
              <w:rPr>
                <w:rFonts w:ascii="Times New Roman" w:hAnsi="Times New Roman"/>
                <w:sz w:val="24"/>
              </w:rPr>
              <w:t>Тверской области)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B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(реквизиты нормативного правового акта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 </w:t>
            </w:r>
            <w:r>
              <w:rPr>
                <w:rFonts w:ascii="Times New Roman" w:hAnsi="Times New Roman"/>
                <w:sz w:val="24"/>
              </w:rPr>
              <w:t>Тверской области, регламентирующего процедуру проведения экспертизы)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B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(реквизиты нормативного правового акта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4"/>
              </w:rPr>
              <w:t xml:space="preserve"> Тверской области, регламентирующего порядок проведения мониторинга фактического воздействия)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Тверской области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B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(реквизиты нормативного правового акта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4"/>
              </w:rPr>
              <w:t xml:space="preserve"> Тверской области, регламентирующего порядок проведения мониторинга фактического воздействия)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20000">
            <w:pPr>
              <w:pStyle w:val="Style_6"/>
              <w:ind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III. ПРАКТИЧЕСКИЙ ОПЫТ </w:t>
            </w:r>
            <w:r>
              <w:rPr>
                <w:rFonts w:ascii="Times New Roman" w:hAnsi="Times New Roman"/>
                <w:sz w:val="24"/>
              </w:rPr>
              <w:t>ПРОВЕДЕНИЯ ОЦЕНКИ РЕГУЛИРУЮЩЕГО ВОЗДЕЙСТВИЯ ПРОЕКТОВ АКТОВ</w:t>
            </w:r>
            <w:r>
              <w:rPr>
                <w:rFonts w:ascii="Times New Roman" w:hAnsi="Times New Roman"/>
                <w:sz w:val="24"/>
              </w:rPr>
              <w:t xml:space="preserve"> И ЭКСПЕРТИЗЫ ДЕЙСТВУЮЩИХ НОРМАТИВНЫХ ПРАВОВЫХ АКТОВ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</w:t>
            </w:r>
            <w:r>
              <w:rPr>
                <w:rFonts w:ascii="Times New Roman" w:hAnsi="Times New Roman"/>
                <w:sz w:val="24"/>
              </w:rPr>
              <w:t>/нет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указать число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указать число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указать число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Количество поступивших предложений и замечаний в среднем на один нормативный акт, проходивший оценку регулирующего воздействия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указать число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C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 указываются прочие статистические данные)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 Оценка регулирующего воздействия проектов нормативных правовых актов в установленной предметной области проводится на систематической основе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\l "P1048"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&lt;1&gt;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3.4. Проводится анализ альтернативных вариантов регулирования в ходе проведения процедуры оценки регулирующего воздействия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\l "P1049"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&lt;2&gt;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D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 указываются статистические данные)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3.5. Варианты предлагаемого правового регулирования оцениваются на основе использования количественных методов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\l "P1050"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&lt;3&gt;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D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 указываются статистические данные)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D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 указываются статистические данные)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D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 указываются статистические данные)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3.8. Процедура оценки регулирующего воздействия проводится в соответствии с методическими рекомендациями Министерства экономического развития Российской Федерации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20000">
            <w:pPr>
              <w:pStyle w:val="Style_6"/>
              <w:ind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E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(реквизиты нормативного правового акта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4"/>
              </w:rPr>
              <w:t xml:space="preserve"> Тверской области, утверждающего методические рекомендации)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4.2. Утверждены типовые формы документов, необходимые для проведения процедуры оценки регулирующего воздействия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\l "P1051"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&lt;4&gt;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E8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(реквизиты нормативного правового акта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Тверской области, утверждающего типовые формы документов)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 При проведении оценки регулирующего воздействия используется специализированный региональный интернет-портал</w:t>
            </w:r>
          </w:p>
          <w:p w14:paraId="EA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</w:t>
            </w:r>
          </w:p>
          <w:p w14:paraId="EB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(указывается электронный адрес)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 Нормативные правовые акты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4"/>
              </w:rPr>
              <w:t xml:space="preserve"> Тверской области, а также методические документы по оценке регулирующего воздействия размещены на информационном портале "Оценка регулирующего воздействия нормативных правовых актов Тверской области" (www.orv.tver.ru) </w:t>
            </w:r>
            <w:r>
              <w:rPr>
                <w:rFonts w:ascii="Times New Roman" w:hAnsi="Times New Roman"/>
                <w:sz w:val="24"/>
              </w:rPr>
              <w:t>___________________________________________________</w:t>
            </w:r>
          </w:p>
          <w:p w14:paraId="E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(указывается электронный адрес)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 Заключения об оценке регулирующего воздействия размещены на информационном портале "Оценка регулирующего воздействия нормативных правовых актов Тверской области" (www.orv.tver.ru)</w:t>
            </w:r>
          </w:p>
          <w:p w14:paraId="F1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</w:t>
            </w:r>
          </w:p>
          <w:p w14:paraId="F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(указать электронный адрес)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4.6. Информация о проведении публичных консультаций размещается на информационном портале "Оценка регулирующего воздействия нормативных правовых актов Тверской области" (www.orv.tver.ru) ___________________________________________________</w:t>
            </w:r>
          </w:p>
          <w:p w14:paraId="F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(указывается электронный адрес)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4.7. Использование других </w:t>
            </w:r>
            <w:r>
              <w:rPr>
                <w:rFonts w:ascii="Times New Roman" w:hAnsi="Times New Roman"/>
                <w:sz w:val="24"/>
              </w:rPr>
              <w:t>интернет-ресурсов</w:t>
            </w:r>
            <w:r>
              <w:rPr>
                <w:rFonts w:ascii="Times New Roman" w:hAnsi="Times New Roman"/>
                <w:sz w:val="24"/>
              </w:rPr>
              <w:t xml:space="preserve"> для публикации информации по оценке регулирующего воздействия</w:t>
            </w:r>
          </w:p>
          <w:p w14:paraId="F8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</w:t>
            </w:r>
          </w:p>
          <w:p w14:paraId="F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(указывается электронный адрес)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4.8. Специалисты</w:t>
            </w:r>
            <w:r>
              <w:rPr>
                <w:rFonts w:ascii="Times New Roman" w:hAnsi="Times New Roman"/>
                <w:sz w:val="24"/>
              </w:rPr>
              <w:t xml:space="preserve"> органов местного самоуправления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Тверской области прошли обучение (повышение квалификации) в части оценки регулирующего воздействия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F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(указывается дата, программа обучения (повышения квалификации) или вид мероприятия)</w:t>
            </w:r>
          </w:p>
        </w:tc>
      </w:tr>
      <w:tr>
        <w:tc>
          <w:tcPr>
            <w:tcW w:type="dxa" w:w="7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 Проведены мероприятия, посвященные теме оценки регулирующего воздействия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</w:tr>
      <w:tr>
        <w:tc>
          <w:tcPr>
            <w:tcW w:type="dxa" w:w="99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  <w:p w14:paraId="0203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(указывается дата, место, вид мероприятия)</w:t>
            </w:r>
          </w:p>
        </w:tc>
      </w:tr>
    </w:tbl>
    <w:p w14:paraId="03030000">
      <w:pPr>
        <w:pStyle w:val="Style_6"/>
        <w:ind/>
        <w:jc w:val="both"/>
      </w:pPr>
    </w:p>
    <w:p w14:paraId="04030000">
      <w:pPr>
        <w:pStyle w:val="Style_6"/>
        <w:ind w:firstLine="540"/>
        <w:jc w:val="both"/>
        <w:rPr>
          <w:rFonts w:ascii="Times New Roman" w:hAnsi="Times New Roman"/>
          <w:sz w:val="20"/>
        </w:rPr>
      </w:pPr>
      <w:r>
        <w:t>--------------------------------</w:t>
      </w:r>
    </w:p>
    <w:p w14:paraId="05030000">
      <w:pPr>
        <w:pStyle w:val="Style_6"/>
        <w:ind w:firstLine="540"/>
        <w:jc w:val="both"/>
        <w:rPr>
          <w:rFonts w:ascii="Times New Roman" w:hAnsi="Times New Roman"/>
          <w:sz w:val="20"/>
        </w:rPr>
      </w:pPr>
      <w:bookmarkStart w:id="33" w:name="P1048"/>
      <w:bookmarkEnd w:id="33"/>
      <w:r>
        <w:rPr>
          <w:rFonts w:ascii="Times New Roman" w:hAnsi="Times New Roman"/>
          <w:sz w:val="20"/>
        </w:rPr>
        <w:t>&lt;1&gt; осуществляется не в режиме разовых, пилотных оценок.</w:t>
      </w:r>
    </w:p>
    <w:p w14:paraId="06030000">
      <w:pPr>
        <w:pStyle w:val="Style_6"/>
        <w:ind w:firstLine="540"/>
        <w:jc w:val="both"/>
        <w:rPr>
          <w:rFonts w:ascii="Times New Roman" w:hAnsi="Times New Roman"/>
          <w:sz w:val="20"/>
        </w:rPr>
      </w:pPr>
      <w:bookmarkStart w:id="34" w:name="P1049"/>
      <w:bookmarkEnd w:id="34"/>
      <w:r>
        <w:rPr>
          <w:rFonts w:ascii="Times New Roman" w:hAnsi="Times New Roman"/>
          <w:sz w:val="20"/>
        </w:rPr>
        <w:t>&lt;2&gt; отражается в заключении об оценке регулирующего воздействия.</w:t>
      </w:r>
    </w:p>
    <w:p w14:paraId="07030000">
      <w:pPr>
        <w:pStyle w:val="Style_6"/>
        <w:ind w:firstLine="540"/>
        <w:jc w:val="both"/>
        <w:rPr>
          <w:rFonts w:ascii="Times New Roman" w:hAnsi="Times New Roman"/>
          <w:sz w:val="20"/>
        </w:rPr>
      </w:pPr>
      <w:bookmarkStart w:id="35" w:name="P1050"/>
      <w:bookmarkEnd w:id="35"/>
      <w:r>
        <w:rPr>
          <w:rFonts w:ascii="Times New Roman" w:hAnsi="Times New Roman"/>
          <w:sz w:val="20"/>
        </w:rPr>
        <w:t>&lt;3&gt; отражается в заключении об оценке регулирующего воздействия.</w:t>
      </w:r>
    </w:p>
    <w:p w14:paraId="08030000">
      <w:pPr>
        <w:pStyle w:val="Style_6"/>
        <w:ind w:firstLine="540"/>
        <w:jc w:val="both"/>
        <w:rPr>
          <w:rFonts w:ascii="Times New Roman" w:hAnsi="Times New Roman"/>
          <w:sz w:val="20"/>
        </w:rPr>
      </w:pPr>
      <w:bookmarkStart w:id="36" w:name="P1051"/>
      <w:bookmarkEnd w:id="36"/>
      <w:r>
        <w:rPr>
          <w:rFonts w:ascii="Times New Roman" w:hAnsi="Times New Roman"/>
          <w:sz w:val="20"/>
        </w:rPr>
        <w:t>&lt;4&gt; форма уведомления, форма сводного отчета, форма сводки предложений, форма заключения об ОРВ, прочие формы документов.</w:t>
      </w:r>
    </w:p>
    <w:p w14:paraId="09030000">
      <w:pPr>
        <w:pStyle w:val="Style_6"/>
        <w:tabs>
          <w:tab w:leader="none" w:pos="3930" w:val="left"/>
        </w:tabs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0A030000">
      <w:pPr>
        <w:pStyle w:val="Style_6"/>
        <w:ind/>
        <w:jc w:val="both"/>
      </w:pPr>
    </w:p>
    <w:sectPr>
      <w:pgSz w:h="16838" w:w="11906"/>
      <w:pgMar w:bottom="1134" w:footer="708" w:gutter="0" w:header="708" w:left="993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1_ch" w:type="character">
    <w:name w:val="Normal"/>
    <w:link w:val="Style_11"/>
    <w:rPr>
      <w:rFonts w:ascii="Times New Roman" w:hAnsi="Times New Roman"/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ConsPlusCell"/>
    <w:link w:val="Style_1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3_ch" w:type="character">
    <w:name w:val="ConsPlusCell"/>
    <w:link w:val="Style_13"/>
    <w:rPr>
      <w:rFonts w:ascii="Courier New" w:hAnsi="Courier New"/>
      <w:sz w:val="20"/>
    </w:rPr>
  </w:style>
  <w:style w:styleId="Style_14" w:type="paragraph">
    <w:name w:val="toc 4"/>
    <w:next w:val="Style_11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ConsPlusTitlePage"/>
    <w:link w:val="Style_15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5_ch" w:type="character">
    <w:name w:val="ConsPlusTitlePage"/>
    <w:link w:val="Style_15"/>
    <w:rPr>
      <w:rFonts w:ascii="Tahoma" w:hAnsi="Tahoma"/>
      <w:sz w:val="20"/>
    </w:rPr>
  </w:style>
  <w:style w:styleId="Style_16" w:type="paragraph">
    <w:name w:val="toc 6"/>
    <w:next w:val="Style_11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9" w:type="paragraph">
    <w:name w:val="ConsPlusNonformat"/>
    <w:link w:val="Style_9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9_ch" w:type="character">
    <w:name w:val="ConsPlusNonformat"/>
    <w:link w:val="Style_9"/>
    <w:rPr>
      <w:rFonts w:ascii="Courier New" w:hAnsi="Courier New"/>
      <w:sz w:val="20"/>
    </w:rPr>
  </w:style>
  <w:style w:styleId="Style_17" w:type="paragraph">
    <w:name w:val="toc 7"/>
    <w:next w:val="Style_11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Emphasis"/>
    <w:link w:val="Style_18_ch"/>
    <w:rPr>
      <w:i w:val="1"/>
    </w:rPr>
  </w:style>
  <w:style w:styleId="Style_18_ch" w:type="character">
    <w:name w:val="Emphasis"/>
    <w:link w:val="Style_18"/>
    <w:rPr>
      <w:i w:val="1"/>
    </w:rPr>
  </w:style>
  <w:style w:styleId="Style_19" w:type="paragraph">
    <w:name w:val="heading 3"/>
    <w:next w:val="Style_11"/>
    <w:link w:val="Style_1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</w:rPr>
  </w:style>
  <w:style w:styleId="Style_2" w:type="paragraph">
    <w:name w:val="Заголовок"/>
    <w:basedOn w:val="Style_11"/>
    <w:next w:val="Style_20"/>
    <w:link w:val="Style_2_ch"/>
    <w:pPr>
      <w:keepNext w:val="1"/>
      <w:spacing w:after="120" w:before="240"/>
      <w:ind/>
    </w:pPr>
    <w:rPr>
      <w:rFonts w:ascii="Arial" w:hAnsi="Arial"/>
      <w:sz w:val="28"/>
    </w:rPr>
  </w:style>
  <w:style w:styleId="Style_2_ch" w:type="character">
    <w:name w:val="Заголовок"/>
    <w:basedOn w:val="Style_11_ch"/>
    <w:link w:val="Style_2"/>
    <w:rPr>
      <w:rFonts w:ascii="Arial" w:hAnsi="Arial"/>
      <w:sz w:val="28"/>
    </w:rPr>
  </w:style>
  <w:style w:styleId="Style_21" w:type="paragraph">
    <w:name w:val="Áàçîâûé"/>
    <w:link w:val="Style_21_ch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color w:val="000000"/>
      <w:sz w:val="24"/>
    </w:rPr>
  </w:style>
  <w:style w:styleId="Style_21_ch" w:type="character">
    <w:name w:val="Áàçîâûé"/>
    <w:link w:val="Style_21"/>
    <w:rPr>
      <w:rFonts w:ascii="Times New Roman CYR" w:hAnsi="Times New Roman CYR"/>
      <w:color w:val="000000"/>
      <w:sz w:val="24"/>
    </w:rPr>
  </w:style>
  <w:style w:styleId="Style_22" w:type="paragraph">
    <w:name w:val="List Paragraph"/>
    <w:basedOn w:val="Style_11"/>
    <w:link w:val="Style_22_ch"/>
    <w:pPr>
      <w:ind w:firstLine="0" w:left="720"/>
      <w:contextualSpacing w:val="1"/>
    </w:pPr>
  </w:style>
  <w:style w:styleId="Style_22_ch" w:type="character">
    <w:name w:val="List Paragraph"/>
    <w:basedOn w:val="Style_11_ch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3"/>
    <w:next w:val="Style_11"/>
    <w:link w:val="Style_24_ch"/>
    <w:uiPriority w:val="39"/>
    <w:pPr>
      <w:ind w:firstLine="0" w:left="400"/>
    </w:pPr>
  </w:style>
  <w:style w:styleId="Style_24_ch" w:type="character">
    <w:name w:val="toc 3"/>
    <w:link w:val="Style_24"/>
  </w:style>
  <w:style w:styleId="Style_25" w:type="paragraph">
    <w:name w:val="ConsPlusTextList"/>
    <w:link w:val="Style_25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5_ch" w:type="character">
    <w:name w:val="ConsPlusTextList"/>
    <w:link w:val="Style_25"/>
    <w:rPr>
      <w:rFonts w:ascii="Arial" w:hAnsi="Arial"/>
      <w:sz w:val="20"/>
    </w:rPr>
  </w:style>
  <w:style w:styleId="Style_3" w:type="paragraph">
    <w:name w:val="heading 5"/>
    <w:basedOn w:val="Style_11"/>
    <w:next w:val="Style_11"/>
    <w:link w:val="Style_3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3_ch" w:type="character">
    <w:name w:val="heading 5"/>
    <w:basedOn w:val="Style_11_ch"/>
    <w:link w:val="Style_3"/>
    <w:rPr>
      <w:rFonts w:ascii="Calibri" w:hAnsi="Calibri"/>
      <w:b w:val="1"/>
      <w:i w:val="1"/>
      <w:sz w:val="26"/>
    </w:rPr>
  </w:style>
  <w:style w:styleId="Style_26" w:type="paragraph">
    <w:name w:val="heading 1"/>
    <w:next w:val="Style_11"/>
    <w:link w:val="Style_2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7" w:type="paragraph">
    <w:name w:val="Hyperlink"/>
    <w:basedOn w:val="Style_23"/>
    <w:link w:val="Style_7_ch"/>
    <w:rPr>
      <w:color w:themeColor="hyperlink" w:val="0000FF"/>
      <w:u w:val="single"/>
    </w:rPr>
  </w:style>
  <w:style w:styleId="Style_7_ch" w:type="character">
    <w:name w:val="Hyperlink"/>
    <w:basedOn w:val="Style_23_ch"/>
    <w:link w:val="Style_7"/>
    <w:rPr>
      <w:color w:themeColor="hyperlink"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11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8" w:type="paragraph">
    <w:name w:val="No Spacing"/>
    <w:link w:val="Style_8_ch"/>
    <w:pPr>
      <w:spacing w:after="0" w:line="240" w:lineRule="auto"/>
      <w:ind/>
    </w:pPr>
    <w:rPr>
      <w:rFonts w:ascii="Calibri" w:hAnsi="Calibri"/>
    </w:rPr>
  </w:style>
  <w:style w:styleId="Style_8_ch" w:type="character">
    <w:name w:val="No Spacing"/>
    <w:link w:val="Style_8"/>
    <w:rPr>
      <w:rFonts w:ascii="Calibri" w:hAnsi="Calibri"/>
    </w:rPr>
  </w:style>
  <w:style w:styleId="Style_30" w:type="paragraph">
    <w:name w:val="toc 9"/>
    <w:next w:val="Style_11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20" w:type="paragraph">
    <w:name w:val="Body Text"/>
    <w:basedOn w:val="Style_11"/>
    <w:link w:val="Style_20_ch"/>
    <w:pPr>
      <w:spacing w:after="120"/>
      <w:ind/>
    </w:pPr>
  </w:style>
  <w:style w:styleId="Style_20_ch" w:type="character">
    <w:name w:val="Body Text"/>
    <w:basedOn w:val="Style_11_ch"/>
    <w:link w:val="Style_20"/>
  </w:style>
  <w:style w:styleId="Style_31" w:type="paragraph">
    <w:name w:val="Balloon Text"/>
    <w:basedOn w:val="Style_11"/>
    <w:link w:val="Style_31_ch"/>
    <w:rPr>
      <w:rFonts w:ascii="Tahoma" w:hAnsi="Tahoma"/>
      <w:sz w:val="16"/>
    </w:rPr>
  </w:style>
  <w:style w:styleId="Style_31_ch" w:type="character">
    <w:name w:val="Balloon Text"/>
    <w:basedOn w:val="Style_11_ch"/>
    <w:link w:val="Style_31"/>
    <w:rPr>
      <w:rFonts w:ascii="Tahoma" w:hAnsi="Tahoma"/>
      <w:sz w:val="16"/>
    </w:rPr>
  </w:style>
  <w:style w:styleId="Style_32" w:type="paragraph">
    <w:name w:val="toc 8"/>
    <w:next w:val="Style_11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Символ нумерации"/>
    <w:link w:val="Style_33_ch"/>
  </w:style>
  <w:style w:styleId="Style_33_ch" w:type="character">
    <w:name w:val="Символ нумерации"/>
    <w:link w:val="Style_33"/>
  </w:style>
  <w:style w:styleId="Style_34" w:type="paragraph">
    <w:name w:val="toc 5"/>
    <w:next w:val="Style_11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6" w:type="paragraph">
    <w:name w:val="ConsPlusNormal"/>
    <w:link w:val="Style_6_ch"/>
    <w:pPr>
      <w:widowControl w:val="0"/>
      <w:spacing w:after="0" w:line="240" w:lineRule="auto"/>
      <w:ind/>
    </w:pPr>
    <w:rPr>
      <w:rFonts w:ascii="Calibri" w:hAnsi="Calibri"/>
    </w:rPr>
  </w:style>
  <w:style w:styleId="Style_6_ch" w:type="character">
    <w:name w:val="ConsPlusNormal"/>
    <w:link w:val="Style_6"/>
    <w:rPr>
      <w:rFonts w:ascii="Calibri" w:hAnsi="Calibri"/>
    </w:rPr>
  </w:style>
  <w:style w:styleId="Style_35" w:type="paragraph">
    <w:name w:val="Subtitle"/>
    <w:next w:val="Style_11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toc 10"/>
    <w:next w:val="Style_11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1" w:type="paragraph">
    <w:name w:val="Title"/>
    <w:basedOn w:val="Style_11"/>
    <w:next w:val="Style_11"/>
    <w:link w:val="Style_1_ch"/>
    <w:uiPriority w:val="10"/>
    <w:qFormat/>
    <w:pPr>
      <w:spacing w:after="200" w:line="276" w:lineRule="auto"/>
      <w:ind/>
    </w:pPr>
    <w:rPr>
      <w:rFonts w:ascii="XO Thames" w:hAnsi="XO Thames"/>
      <w:b w:val="1"/>
      <w:color w:val="000000"/>
      <w:sz w:val="52"/>
    </w:rPr>
  </w:style>
  <w:style w:styleId="Style_1_ch" w:type="character">
    <w:name w:val="Title"/>
    <w:basedOn w:val="Style_11_ch"/>
    <w:link w:val="Style_1"/>
    <w:rPr>
      <w:rFonts w:ascii="XO Thames" w:hAnsi="XO Thames"/>
      <w:b w:val="1"/>
      <w:color w:val="000000"/>
      <w:sz w:val="52"/>
    </w:rPr>
  </w:style>
  <w:style w:styleId="Style_37" w:type="paragraph">
    <w:name w:val="heading 4"/>
    <w:next w:val="Style_11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ConsPlusDocList"/>
    <w:link w:val="Style_3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8_ch" w:type="character">
    <w:name w:val="ConsPlusDocList"/>
    <w:link w:val="Style_38"/>
    <w:rPr>
      <w:rFonts w:ascii="Courier New" w:hAnsi="Courier New"/>
      <w:sz w:val="20"/>
    </w:rPr>
  </w:style>
  <w:style w:styleId="Style_39" w:type="paragraph">
    <w:name w:val="ConsPlusJurTerm"/>
    <w:link w:val="Style_39_ch"/>
    <w:pPr>
      <w:widowControl w:val="0"/>
      <w:spacing w:after="0" w:line="240" w:lineRule="auto"/>
      <w:ind/>
    </w:pPr>
    <w:rPr>
      <w:rFonts w:ascii="Tahoma" w:hAnsi="Tahoma"/>
      <w:sz w:val="26"/>
    </w:rPr>
  </w:style>
  <w:style w:styleId="Style_39_ch" w:type="character">
    <w:name w:val="ConsPlusJurTerm"/>
    <w:link w:val="Style_39"/>
    <w:rPr>
      <w:rFonts w:ascii="Tahoma" w:hAnsi="Tahoma"/>
      <w:sz w:val="26"/>
    </w:rPr>
  </w:style>
  <w:style w:styleId="Style_40" w:type="paragraph">
    <w:name w:val="Âûäåëåíèå"/>
    <w:link w:val="Style_40_ch"/>
    <w:rPr>
      <w:i w:val="1"/>
    </w:rPr>
  </w:style>
  <w:style w:styleId="Style_40_ch" w:type="character">
    <w:name w:val="Âûäåëåíèå"/>
    <w:link w:val="Style_40"/>
    <w:rPr>
      <w:i w:val="1"/>
    </w:rPr>
  </w:style>
  <w:style w:styleId="Style_5" w:type="paragraph">
    <w:name w:val="ConsPlusTitle"/>
    <w:link w:val="Style_5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5_ch" w:type="character">
    <w:name w:val="ConsPlusTitle"/>
    <w:link w:val="Style_5"/>
    <w:rPr>
      <w:rFonts w:ascii="Calibri" w:hAnsi="Calibri"/>
      <w:b w:val="1"/>
    </w:rPr>
  </w:style>
  <w:style w:styleId="Style_41" w:type="paragraph">
    <w:name w:val="heading 2"/>
    <w:next w:val="Style_11"/>
    <w:link w:val="Style_4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1_ch" w:type="character">
    <w:name w:val="heading 2"/>
    <w:link w:val="Style_41"/>
    <w:rPr>
      <w:rFonts w:ascii="XO Thames" w:hAnsi="XO Thames"/>
      <w:b w:val="1"/>
      <w:color w:val="00A0FF"/>
      <w:sz w:val="26"/>
    </w:rPr>
  </w:style>
  <w:style w:styleId="Style_4" w:type="paragraph">
    <w:name w:val="heading 6"/>
    <w:basedOn w:val="Style_11"/>
    <w:next w:val="Style_11"/>
    <w:link w:val="Style_4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4_ch" w:type="character">
    <w:name w:val="heading 6"/>
    <w:basedOn w:val="Style_11_ch"/>
    <w:link w:val="Style_4"/>
    <w:rPr>
      <w:rFonts w:ascii="Calibri" w:hAnsi="Calibri"/>
      <w:b w:val="1"/>
      <w:sz w:val="22"/>
    </w:rPr>
  </w:style>
  <w:style w:default="1" w:styleId="Style_1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2021-07-19T07:56:58Z</dcterms:modified>
</cp:coreProperties>
</file>