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720" w:left="3600"/>
      </w:pPr>
      <w:r>
        <w:rPr>
          <w:rFonts w:ascii="Liberation Serif" w:hAnsi="Liberation Serif"/>
          <w:sz w:val="24"/>
        </w:rPr>
        <w:drawing>
          <wp:inline>
            <wp:extent cx="483869" cy="45211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483869" cy="4521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b w:val="1"/>
          <w:sz w:val="40"/>
        </w:rPr>
      </w:pPr>
    </w:p>
    <w:p w14:paraId="03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5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Тверская  область</w:t>
      </w:r>
    </w:p>
    <w:p w14:paraId="06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pStyle w:val="Style_1"/>
      </w:pPr>
      <w:r>
        <w:rPr>
          <w:rFonts w:ascii="Times New Roman" w:hAnsi="Times New Roman"/>
          <w:sz w:val="28"/>
        </w:rPr>
        <w:t xml:space="preserve">21.01.2021                                        </w:t>
      </w:r>
      <w:r>
        <w:rPr>
          <w:rFonts w:ascii="Times New Roman" w:hAnsi="Times New Roman"/>
          <w:sz w:val="28"/>
        </w:rPr>
        <w:t xml:space="preserve">п. Сандово                                             № 17                                       </w:t>
      </w:r>
    </w:p>
    <w:p w14:paraId="08000000">
      <w:pPr>
        <w:pStyle w:val="Style_1"/>
      </w:pPr>
    </w:p>
    <w:p w14:paraId="09000000">
      <w:pPr>
        <w:pStyle w:val="Style_1"/>
      </w:pPr>
    </w:p>
    <w:p w14:paraId="0A000000">
      <w:pPr>
        <w:pStyle w:val="Style_1"/>
      </w:pPr>
    </w:p>
    <w:p w14:paraId="0B000000">
      <w:pPr>
        <w:pStyle w:val="Style_2"/>
        <w:spacing w:after="0" w:before="0"/>
        <w:ind/>
        <w:jc w:val="both"/>
      </w:pPr>
      <w:r>
        <w:rPr>
          <w:rFonts w:ascii="Times New Roman" w:hAnsi="Times New Roman"/>
          <w:b w:val="0"/>
          <w:i w:val="0"/>
        </w:rPr>
        <w:t>О внесении изменений в Устав Муниципального</w:t>
      </w:r>
    </w:p>
    <w:p w14:paraId="0C000000">
      <w:pPr>
        <w:pStyle w:val="Style_2"/>
        <w:spacing w:after="0" w:before="0"/>
        <w:ind/>
        <w:jc w:val="both"/>
      </w:pPr>
      <w:r>
        <w:rPr>
          <w:rFonts w:ascii="Times New Roman" w:hAnsi="Times New Roman"/>
          <w:b w:val="0"/>
          <w:i w:val="0"/>
        </w:rPr>
        <w:t>казенного учреждения «Единая дежурно-диспетчерская</w:t>
      </w:r>
    </w:p>
    <w:p w14:paraId="0D000000">
      <w:pPr>
        <w:pStyle w:val="Style_2"/>
        <w:spacing w:after="0" w:before="0"/>
        <w:ind/>
        <w:jc w:val="both"/>
      </w:pPr>
      <w:r>
        <w:rPr>
          <w:rFonts w:ascii="Times New Roman" w:hAnsi="Times New Roman"/>
          <w:b w:val="0"/>
          <w:i w:val="0"/>
        </w:rPr>
        <w:t xml:space="preserve">служба </w:t>
      </w:r>
      <w:r>
        <w:rPr>
          <w:rFonts w:ascii="Times New Roman" w:hAnsi="Times New Roman"/>
          <w:b w:val="0"/>
          <w:i w:val="0"/>
        </w:rPr>
        <w:t>Сандовского</w:t>
      </w:r>
      <w:r>
        <w:rPr>
          <w:rFonts w:ascii="Times New Roman" w:hAnsi="Times New Roman"/>
          <w:b w:val="0"/>
          <w:i w:val="0"/>
        </w:rPr>
        <w:t xml:space="preserve"> района»</w:t>
      </w:r>
    </w:p>
    <w:p w14:paraId="0E000000">
      <w:pPr>
        <w:pStyle w:val="Style_1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0F000000">
      <w:pPr>
        <w:pStyle w:val="Style_1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10000000">
      <w:pPr>
        <w:pStyle w:val="Style_1"/>
        <w:ind w:firstLine="709"/>
        <w:jc w:val="both"/>
      </w:pPr>
      <w:r>
        <w:rPr>
          <w:rFonts w:ascii="Times New Roman" w:hAnsi="Times New Roman"/>
          <w:sz w:val="28"/>
        </w:rPr>
        <w:t xml:space="preserve">В соответствии с Федеральными законами от 12.01.1996 №7-ФЗ «О некоммерческих организациях»,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Тверской области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29.12.2012 </w:t>
      </w:r>
      <w:bookmarkStart w:id="1" w:name="_GoBack"/>
      <w:bookmarkEnd w:id="1"/>
      <w:r>
        <w:rPr>
          <w:rFonts w:ascii="Times New Roman" w:hAnsi="Times New Roman"/>
          <w:sz w:val="28"/>
        </w:rPr>
        <w:t>№396 «Об утверждении порядка создания, реорганизации, изменения типа и ликвидации муниципальных учреждений, а также утверждение Уставов муниципальных учреждений и внесение в них изменений»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</w:p>
    <w:p w14:paraId="11000000">
      <w:pPr>
        <w:pStyle w:val="Style_1"/>
        <w:ind w:firstLine="709"/>
        <w:jc w:val="both"/>
      </w:pPr>
    </w:p>
    <w:p w14:paraId="1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3000000">
      <w:pPr>
        <w:pStyle w:val="Style_1"/>
        <w:ind/>
        <w:jc w:val="both"/>
        <w:rPr>
          <w:rFonts w:asciiTheme="minorAscii" w:hAnsiTheme="minorHAnsi"/>
        </w:rPr>
      </w:pPr>
    </w:p>
    <w:p w14:paraId="14000000">
      <w:pPr>
        <w:pStyle w:val="Style_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 xml:space="preserve">Внести изменения в Устав Муниципального казённого учреждения «Единая дежурно-диспетчерская служба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района» утвержденный постановлением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от 12.10.2015 №185 «О создании Муниципального казённого учреждения «Единая дежурно-диспетчерская служба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района» (прилагается).</w:t>
      </w:r>
    </w:p>
    <w:p w14:paraId="15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Директору Муниципального казенного учреждения «Единая дежурно-диспетчерская служба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района» Соловьёву Алексею Сергеевичу выступить заявителем при государственной регистрации изменений, связанных с настоящим постановлением, в органе, осуществляющем государственную регистрацию юридических лиц.</w:t>
      </w:r>
    </w:p>
    <w:p w14:paraId="16000000">
      <w:pPr>
        <w:pStyle w:val="Style_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</w:rPr>
        <w:t>на  заместителя</w:t>
      </w:r>
      <w:r>
        <w:rPr>
          <w:rFonts w:ascii="Times New Roman" w:hAnsi="Times New Roman"/>
          <w:sz w:val="28"/>
        </w:rPr>
        <w:t xml:space="preserve">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Фумина</w:t>
      </w:r>
      <w:r>
        <w:rPr>
          <w:rFonts w:ascii="Times New Roman" w:hAnsi="Times New Roman"/>
          <w:sz w:val="28"/>
        </w:rPr>
        <w:t xml:space="preserve"> Е.А.</w:t>
      </w:r>
    </w:p>
    <w:p w14:paraId="17000000">
      <w:pPr>
        <w:pStyle w:val="Style_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информационно</w:t>
      </w:r>
      <w:r>
        <w:rPr>
          <w:rFonts w:ascii="Times New Roman" w:hAnsi="Times New Roman"/>
          <w:sz w:val="28"/>
        </w:rPr>
        <w:t>-телекоммуникационной сети</w:t>
      </w:r>
      <w:r>
        <w:rPr>
          <w:rFonts w:ascii="Times New Roman" w:hAnsi="Times New Roman"/>
          <w:sz w:val="28"/>
        </w:rPr>
        <w:t xml:space="preserve"> «Интернет».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униципального округа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О.Н.</w:t>
      </w:r>
      <w:r>
        <w:rPr>
          <w:rFonts w:ascii="Times New Roman" w:hAnsi="Times New Roman"/>
          <w:sz w:val="28"/>
        </w:rPr>
        <w:t xml:space="preserve"> Грязно</w:t>
      </w:r>
      <w:r>
        <w:rPr>
          <w:rFonts w:ascii="Times New Roman" w:hAnsi="Times New Roman"/>
          <w:sz w:val="28"/>
        </w:rPr>
        <w:t>в</w:t>
      </w:r>
    </w:p>
    <w:p w14:paraId="1A000000">
      <w:pPr>
        <w:pStyle w:val="Style_3"/>
        <w:spacing w:after="0" w:before="0" w:line="0" w:lineRule="atLeast"/>
        <w:ind/>
        <w:jc w:val="right"/>
      </w:pPr>
    </w:p>
    <w:p w14:paraId="1B000000">
      <w:pPr>
        <w:pStyle w:val="Style_3"/>
        <w:spacing w:after="0" w:before="0" w:line="0" w:lineRule="atLeast"/>
        <w:ind/>
        <w:jc w:val="right"/>
      </w:pPr>
      <w:r>
        <w:t xml:space="preserve">Утверждены постановлением Администрации </w:t>
      </w:r>
    </w:p>
    <w:p w14:paraId="1C000000">
      <w:pPr>
        <w:pStyle w:val="Style_3"/>
        <w:spacing w:after="0" w:before="0" w:line="0" w:lineRule="atLeast"/>
        <w:ind/>
        <w:jc w:val="right"/>
      </w:pPr>
      <w:r>
        <w:t>Сандовского</w:t>
      </w:r>
      <w:r>
        <w:t xml:space="preserve"> муниципального округа от 21.01.2021г № 17</w:t>
      </w:r>
    </w:p>
    <w:p w14:paraId="1D000000">
      <w:pPr>
        <w:pStyle w:val="Style_3"/>
        <w:spacing w:after="0" w:before="0" w:line="0" w:lineRule="atLeast"/>
        <w:ind/>
        <w:jc w:val="right"/>
      </w:pPr>
    </w:p>
    <w:p w14:paraId="1E000000">
      <w:pPr>
        <w:pStyle w:val="Style_3"/>
        <w:spacing w:after="0" w:before="0" w:line="0" w:lineRule="atLeast"/>
        <w:ind w:firstLine="720"/>
        <w:jc w:val="center"/>
        <w:rPr>
          <w:b w:val="1"/>
        </w:rPr>
      </w:pPr>
      <w:r>
        <w:rPr>
          <w:b w:val="1"/>
        </w:rPr>
        <w:t>Изменения в</w:t>
      </w:r>
      <w:r>
        <w:rPr>
          <w:b w:val="1"/>
        </w:rPr>
        <w:t xml:space="preserve"> Устав Муниципального казенного учреждения «Единая дежурно-диспетчерская служба </w:t>
      </w:r>
      <w:r>
        <w:rPr>
          <w:b w:val="1"/>
        </w:rPr>
        <w:t>Сандовского</w:t>
      </w:r>
      <w:r>
        <w:rPr>
          <w:b w:val="1"/>
        </w:rPr>
        <w:t xml:space="preserve"> района»</w:t>
      </w:r>
    </w:p>
    <w:p w14:paraId="1F000000">
      <w:pPr>
        <w:pStyle w:val="Style_3"/>
        <w:spacing w:after="0" w:before="0" w:line="0" w:lineRule="atLeast"/>
        <w:ind w:firstLine="720"/>
        <w:jc w:val="center"/>
        <w:rPr>
          <w:b w:val="1"/>
        </w:rPr>
      </w:pPr>
    </w:p>
    <w:p w14:paraId="20000000">
      <w:pPr>
        <w:pStyle w:val="Style_3"/>
        <w:spacing w:after="0" w:before="0" w:line="0" w:lineRule="atLeast"/>
        <w:ind/>
        <w:jc w:val="both"/>
      </w:pPr>
      <w:r>
        <w:tab/>
      </w:r>
      <w:r>
        <w:t xml:space="preserve">1. В наименовании Устава слова «муниципального казённого учреждения «Единая дежурно диспетчерская служба </w:t>
      </w:r>
      <w:r>
        <w:t>Сандовского</w:t>
      </w:r>
      <w:r>
        <w:t xml:space="preserve"> района»</w:t>
      </w:r>
      <w:r>
        <w:t xml:space="preserve">» </w:t>
      </w:r>
      <w:r>
        <w:t xml:space="preserve">заменить </w:t>
      </w:r>
      <w:r>
        <w:t>на слова «</w:t>
      </w:r>
      <w:r>
        <w:t>муниципального казённого учреждения «Единая дежурно диспетчерская</w:t>
      </w:r>
      <w:r>
        <w:t xml:space="preserve"> служба </w:t>
      </w:r>
      <w:r>
        <w:t>Сандовского</w:t>
      </w:r>
      <w:r>
        <w:t xml:space="preserve"> муниц</w:t>
      </w:r>
      <w:r>
        <w:t>и</w:t>
      </w:r>
      <w:r>
        <w:t>пального округа»</w:t>
      </w:r>
    </w:p>
    <w:p w14:paraId="21000000">
      <w:pPr>
        <w:pStyle w:val="Style_3"/>
        <w:spacing w:after="0" w:before="0" w:line="0" w:lineRule="atLeast"/>
        <w:ind w:firstLine="720"/>
        <w:jc w:val="both"/>
      </w:pPr>
      <w:r>
        <w:t xml:space="preserve"> </w:t>
      </w:r>
      <w:r>
        <w:t>2</w:t>
      </w:r>
      <w:r>
        <w:t xml:space="preserve">. </w:t>
      </w:r>
      <w:r>
        <w:t>Пункт 1.1. Раздела 1 изложить в новой редакции</w:t>
      </w:r>
    </w:p>
    <w:p w14:paraId="22000000">
      <w:pPr>
        <w:pStyle w:val="Style_4"/>
        <w:spacing w:after="0" w:before="0" w:line="0" w:lineRule="atLeast"/>
        <w:ind/>
        <w:jc w:val="both"/>
      </w:pPr>
      <w:r>
        <w:t xml:space="preserve"> </w:t>
      </w:r>
      <w:r>
        <w:t xml:space="preserve">«1.1. </w:t>
      </w:r>
      <w:r>
        <w:t xml:space="preserve">Муниципальное казённое учреждение «Единая дежурно-диспетчерская служба </w:t>
      </w:r>
      <w:r>
        <w:t>Сандовского</w:t>
      </w:r>
      <w:r>
        <w:t xml:space="preserve"> </w:t>
      </w:r>
      <w:r>
        <w:t>муниципального округа</w:t>
      </w:r>
      <w:r>
        <w:t xml:space="preserve">»  (далее - Учреждение), является некоммерческой организацией созданной в соответствии с постановлением Главы </w:t>
      </w:r>
      <w:r>
        <w:t>Сандовского</w:t>
      </w:r>
      <w:r>
        <w:t xml:space="preserve"> района от 12.10.2015г. № 185, для выполнения задач обеспечивающих реализацию предусмотренных законодательством Российской Федерации полномочий органов местного самоуправления в сфере, взаимодействия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об авариях, пожарах, происшествиях, чрезвычайных ситуациях природного и техногенного характера (далее - ЧС), совместных действий при ликвидации их последствий, с учетом ввода в действие системы обеспечения вызова экстренных оперативных служб через единый номер «112» (далее - «Система – 112»), обеспечения сохранности муниципального имущества, поддержания порядка в помещениях здания </w:t>
      </w:r>
      <w:r>
        <w:t>А</w:t>
      </w:r>
      <w:r>
        <w:t xml:space="preserve">дминистрации и на прилегающей территории, создания оптимальных условий для работы Администрации </w:t>
      </w:r>
      <w:r>
        <w:t>Сандовского</w:t>
      </w:r>
      <w:r>
        <w:t xml:space="preserve"> </w:t>
      </w:r>
      <w:r>
        <w:t>муниципального округа</w:t>
      </w:r>
      <w:r>
        <w:t xml:space="preserve"> Тверской области</w:t>
      </w:r>
      <w:r>
        <w:t>.</w:t>
      </w:r>
    </w:p>
    <w:p w14:paraId="23000000">
      <w:pPr>
        <w:pStyle w:val="Style_4"/>
        <w:spacing w:after="0" w:before="0" w:line="0" w:lineRule="atLeast"/>
        <w:ind w:firstLine="720"/>
        <w:jc w:val="both"/>
      </w:pPr>
      <w:r>
        <w:t>МКУ «</w:t>
      </w:r>
      <w:r>
        <w:t xml:space="preserve">ЕДДС  </w:t>
      </w:r>
      <w:r>
        <w:t>Сандовского</w:t>
      </w:r>
      <w:r>
        <w:t xml:space="preserve"> муниципального округа»</w:t>
      </w:r>
      <w:r>
        <w:t xml:space="preserve"> является вышестоящим органом для всех ДДС, действующих на территории </w:t>
      </w:r>
      <w:r>
        <w:t>Сандовского</w:t>
      </w:r>
      <w:r>
        <w:t xml:space="preserve"> муниципального округа Тверской области.</w:t>
      </w:r>
      <w:r>
        <w:t>».</w:t>
      </w:r>
    </w:p>
    <w:p w14:paraId="24000000">
      <w:pPr>
        <w:pStyle w:val="Style_4"/>
        <w:spacing w:after="0" w:before="0" w:line="0" w:lineRule="atLeast"/>
        <w:ind w:firstLine="720"/>
        <w:jc w:val="both"/>
      </w:pPr>
      <w:r>
        <w:t>3</w:t>
      </w:r>
      <w:r>
        <w:t xml:space="preserve">. </w:t>
      </w:r>
      <w:r>
        <w:t>П</w:t>
      </w:r>
      <w:r>
        <w:t xml:space="preserve">ункт 1.2. </w:t>
      </w:r>
      <w:r>
        <w:t xml:space="preserve"> Раздела 1 </w:t>
      </w:r>
      <w:r>
        <w:t xml:space="preserve">изложить в </w:t>
      </w:r>
      <w:r>
        <w:t>новой</w:t>
      </w:r>
      <w:r>
        <w:t xml:space="preserve"> редакции:</w:t>
      </w:r>
    </w:p>
    <w:p w14:paraId="25000000">
      <w:pPr>
        <w:pStyle w:val="Style_4"/>
        <w:spacing w:after="0" w:before="0" w:line="0" w:lineRule="atLeast"/>
        <w:ind/>
        <w:jc w:val="both"/>
      </w:pPr>
      <w:r>
        <w:t xml:space="preserve">«1.2. </w:t>
      </w:r>
      <w:r>
        <w:t xml:space="preserve">Полное наименование Учреждения: Муниципальное казённое учреждение «Единая дежурно-диспетчерская </w:t>
      </w:r>
      <w:r>
        <w:t xml:space="preserve">служба  </w:t>
      </w:r>
      <w:r>
        <w:t>Сандовского</w:t>
      </w:r>
      <w:r>
        <w:t xml:space="preserve"> </w:t>
      </w:r>
      <w:r>
        <w:t>муниципального округа</w:t>
      </w:r>
      <w:r>
        <w:t>».</w:t>
      </w:r>
    </w:p>
    <w:p w14:paraId="26000000">
      <w:pPr>
        <w:pStyle w:val="Style_4"/>
        <w:spacing w:after="0" w:before="0" w:line="0" w:lineRule="atLeast"/>
        <w:ind/>
        <w:jc w:val="both"/>
      </w:pPr>
      <w:r>
        <w:t>Сокращённое: МКУ «</w:t>
      </w:r>
      <w:r>
        <w:t xml:space="preserve">ЕДДС  </w:t>
      </w:r>
      <w:r>
        <w:t>Сандовского</w:t>
      </w:r>
      <w:r>
        <w:t xml:space="preserve"> </w:t>
      </w:r>
      <w:r>
        <w:t>муниципального округа</w:t>
      </w:r>
      <w:r>
        <w:t>».</w:t>
      </w:r>
    </w:p>
    <w:p w14:paraId="27000000">
      <w:pPr>
        <w:pStyle w:val="Style_4"/>
        <w:spacing w:after="0" w:before="0" w:line="0" w:lineRule="atLeast"/>
        <w:ind w:firstLine="720"/>
        <w:jc w:val="both"/>
      </w:pPr>
      <w:r>
        <w:t>4</w:t>
      </w:r>
      <w:r>
        <w:t xml:space="preserve">. </w:t>
      </w:r>
      <w:r>
        <w:t>П</w:t>
      </w:r>
      <w:r>
        <w:t xml:space="preserve">ункт </w:t>
      </w:r>
      <w:r>
        <w:t xml:space="preserve">1.6 </w:t>
      </w:r>
      <w:r>
        <w:t xml:space="preserve"> Раздела</w:t>
      </w:r>
      <w:r>
        <w:t xml:space="preserve"> 1 </w:t>
      </w:r>
      <w:r>
        <w:t xml:space="preserve">изложить в </w:t>
      </w:r>
      <w:r>
        <w:t>новой</w:t>
      </w:r>
      <w:r>
        <w:t xml:space="preserve"> редакции:</w:t>
      </w:r>
    </w:p>
    <w:p w14:paraId="28000000">
      <w:pPr>
        <w:pStyle w:val="Style_4"/>
        <w:spacing w:after="0" w:before="0" w:line="0" w:lineRule="atLeast"/>
        <w:ind/>
        <w:jc w:val="both"/>
      </w:pPr>
      <w:r>
        <w:t>«</w:t>
      </w:r>
      <w:r>
        <w:t xml:space="preserve">1.6. Учредителем и собственником имущества Учреждения является </w:t>
      </w:r>
      <w:r>
        <w:t>Сандовский</w:t>
      </w:r>
      <w:r>
        <w:t xml:space="preserve"> муниципальный округ</w:t>
      </w:r>
      <w:r>
        <w:t xml:space="preserve"> Тверской области</w:t>
      </w:r>
      <w:r>
        <w:t xml:space="preserve">. Функции и полномочия учредителя Учреждения осуществляет </w:t>
      </w:r>
      <w:r>
        <w:t>А</w:t>
      </w:r>
      <w:r>
        <w:t xml:space="preserve">дминистрация </w:t>
      </w:r>
      <w:r>
        <w:t>Сандовского</w:t>
      </w:r>
      <w:r>
        <w:t xml:space="preserve"> </w:t>
      </w:r>
      <w:r>
        <w:t>муниципального округа</w:t>
      </w:r>
      <w:r>
        <w:t xml:space="preserve"> Тверской области, далее именуемая Учредитель.</w:t>
      </w:r>
      <w:r>
        <w:t>».</w:t>
      </w:r>
    </w:p>
    <w:p w14:paraId="29000000">
      <w:pPr>
        <w:pStyle w:val="Style_4"/>
        <w:spacing w:after="0" w:before="0" w:line="0" w:lineRule="atLeast"/>
        <w:ind w:firstLine="720"/>
        <w:jc w:val="both"/>
      </w:pPr>
      <w:r>
        <w:t>5</w:t>
      </w:r>
      <w:r>
        <w:t xml:space="preserve">. </w:t>
      </w:r>
      <w:r>
        <w:t>П</w:t>
      </w:r>
      <w:r>
        <w:t>ункт 1.9</w:t>
      </w:r>
      <w:r>
        <w:t xml:space="preserve"> Раздела 1</w:t>
      </w:r>
      <w:r>
        <w:t xml:space="preserve"> изложить в </w:t>
      </w:r>
      <w:r>
        <w:t>новой</w:t>
      </w:r>
      <w:r>
        <w:t xml:space="preserve"> р</w:t>
      </w:r>
      <w:r>
        <w:t>е</w:t>
      </w:r>
      <w:r>
        <w:t>дакции:</w:t>
      </w:r>
    </w:p>
    <w:p w14:paraId="2A000000">
      <w:pPr>
        <w:pStyle w:val="Style_4"/>
        <w:spacing w:after="0" w:before="0" w:line="0" w:lineRule="atLeast"/>
        <w:ind/>
        <w:jc w:val="both"/>
      </w:pPr>
      <w:r>
        <w:t>«</w:t>
      </w:r>
      <w:r>
        <w:t xml:space="preserve">1.9. МКУ </w:t>
      </w:r>
      <w:r>
        <w:t>«</w:t>
      </w:r>
      <w:r>
        <w:t>ЕДДС</w:t>
      </w:r>
      <w:r>
        <w:t xml:space="preserve"> </w:t>
      </w:r>
      <w:r>
        <w:t>Сандовского</w:t>
      </w:r>
      <w:r>
        <w:t xml:space="preserve"> муниципального округа</w:t>
      </w:r>
      <w:r>
        <w:t>»</w:t>
      </w:r>
      <w:r>
        <w:t xml:space="preserve"> расходует выделенные из бюджета </w:t>
      </w:r>
      <w:r>
        <w:t>Сандовск</w:t>
      </w:r>
      <w:r>
        <w:t>ого</w:t>
      </w:r>
      <w:r>
        <w:t xml:space="preserve"> муниципального округа</w:t>
      </w:r>
      <w:r>
        <w:t xml:space="preserve"> Тверской области</w:t>
      </w:r>
      <w:r>
        <w:t xml:space="preserve"> средства в соответствии с утвержденной бюджетной сметой, осуществляет закупку товаров, работ и услуг только в пределах  лимитов бюджетных обязательств на реализацию функций, предусмотренных настоящим Уставом, на сумму, не превышающую установленную бюджетной сметой на текущий финансовый год</w:t>
      </w:r>
      <w:r>
        <w:t>.</w:t>
      </w:r>
      <w:r>
        <w:t>».</w:t>
      </w:r>
    </w:p>
    <w:p w14:paraId="2B000000">
      <w:pPr>
        <w:pStyle w:val="Style_4"/>
        <w:spacing w:after="0" w:before="0" w:line="0" w:lineRule="atLeast"/>
        <w:ind w:firstLine="720"/>
        <w:jc w:val="both"/>
      </w:pPr>
      <w:r>
        <w:t>6</w:t>
      </w:r>
      <w:r>
        <w:t xml:space="preserve">. </w:t>
      </w:r>
      <w:r>
        <w:t>Раздел 3 изложить в новой редакции:</w:t>
      </w:r>
    </w:p>
    <w:p w14:paraId="2C000000">
      <w:pPr>
        <w:pStyle w:val="Style_4"/>
        <w:spacing w:after="0" w:before="0" w:line="0" w:lineRule="atLeast"/>
        <w:ind/>
        <w:jc w:val="both"/>
      </w:pPr>
      <w:bookmarkStart w:id="2" w:name="sub_3"/>
      <w:r>
        <w:rPr>
          <w:b w:val="1"/>
        </w:rPr>
        <w:t>«</w:t>
      </w:r>
      <w:r>
        <w:rPr>
          <w:b w:val="1"/>
        </w:rPr>
        <w:t>3. Организация деятельности, права и обязанности</w:t>
      </w:r>
      <w:bookmarkEnd w:id="2"/>
      <w:r>
        <w:rPr>
          <w:rStyle w:val="Style_5_ch"/>
          <w:b w:val="1"/>
        </w:rPr>
        <w:t> </w:t>
      </w:r>
      <w:r>
        <w:rPr>
          <w:b w:val="1"/>
        </w:rPr>
        <w:t>Учреждения</w:t>
      </w:r>
    </w:p>
    <w:p w14:paraId="2D000000">
      <w:pPr>
        <w:pStyle w:val="Style_4"/>
        <w:spacing w:after="0" w:before="0" w:line="0" w:lineRule="atLeast"/>
        <w:ind/>
        <w:jc w:val="both"/>
      </w:pPr>
      <w:r>
        <w:t xml:space="preserve">3.1. Общее руководство Учреждения осуществляет Глава </w:t>
      </w:r>
      <w:r>
        <w:t>Сандовского</w:t>
      </w:r>
      <w:r>
        <w:t xml:space="preserve"> муниципального округа</w:t>
      </w:r>
      <w:r>
        <w:t xml:space="preserve"> Тверской </w:t>
      </w:r>
      <w:r>
        <w:t>области</w:t>
      </w:r>
      <w:r>
        <w:t>,  управление</w:t>
      </w:r>
      <w:r>
        <w:t xml:space="preserve"> Учреждением осуществляет директор в соответствии с законодательством РФ и настоящим Уставом. По всем вопросам деятельности директор Учреждения подчиняется Учредителю.</w:t>
      </w:r>
    </w:p>
    <w:p w14:paraId="2E000000">
      <w:pPr>
        <w:pStyle w:val="Style_4"/>
        <w:spacing w:after="0" w:before="0" w:line="0" w:lineRule="atLeast"/>
        <w:ind/>
        <w:jc w:val="both"/>
      </w:pPr>
      <w:r>
        <w:t>3.1.1. Учредитель:</w:t>
      </w:r>
    </w:p>
    <w:p w14:paraId="2F000000">
      <w:pPr>
        <w:pStyle w:val="Style_4"/>
        <w:spacing w:after="0" w:before="0" w:line="0" w:lineRule="atLeast"/>
        <w:ind/>
        <w:jc w:val="both"/>
      </w:pPr>
      <w:r>
        <w:t>- определяет цели, предмет и виды деятельности;</w:t>
      </w:r>
    </w:p>
    <w:p w14:paraId="30000000">
      <w:pPr>
        <w:pStyle w:val="Style_4"/>
        <w:spacing w:after="0" w:before="0" w:line="0" w:lineRule="atLeast"/>
        <w:ind/>
        <w:jc w:val="both"/>
      </w:pPr>
      <w:r>
        <w:t>- назначает директора, в том числе заключает и прекращает трудовой договор, вносит в него изменения и дополнения, отстраняет от работы;</w:t>
      </w:r>
    </w:p>
    <w:p w14:paraId="31000000">
      <w:pPr>
        <w:pStyle w:val="Style_4"/>
        <w:spacing w:after="0" w:before="0" w:line="0" w:lineRule="atLeast"/>
        <w:ind/>
        <w:jc w:val="both"/>
      </w:pPr>
      <w:r>
        <w:t>- утверждает должностную инструкцию директора;</w:t>
      </w:r>
    </w:p>
    <w:p w14:paraId="32000000">
      <w:pPr>
        <w:pStyle w:val="Style_4"/>
        <w:spacing w:after="0" w:before="0" w:line="0" w:lineRule="atLeast"/>
        <w:ind/>
        <w:jc w:val="both"/>
      </w:pPr>
      <w:r>
        <w:t xml:space="preserve">-устанавливает выплаты стимулирующего характера </w:t>
      </w:r>
      <w:r>
        <w:t>( в</w:t>
      </w:r>
      <w:r>
        <w:t xml:space="preserve"> том числе премии);</w:t>
      </w:r>
    </w:p>
    <w:p w14:paraId="33000000">
      <w:pPr>
        <w:pStyle w:val="Style_4"/>
        <w:spacing w:after="0" w:before="0" w:line="0" w:lineRule="atLeast"/>
        <w:ind/>
        <w:jc w:val="both"/>
      </w:pPr>
      <w:r>
        <w:t>- применяет поощрения за труд, применяет и снимает дисциплинарные взыскания в отношении директора;</w:t>
      </w:r>
    </w:p>
    <w:p w14:paraId="34000000">
      <w:pPr>
        <w:pStyle w:val="Style_4"/>
        <w:spacing w:after="0" w:before="0" w:line="0" w:lineRule="atLeast"/>
        <w:ind/>
        <w:jc w:val="both"/>
      </w:pPr>
      <w:r>
        <w:t>- передает муниципальное имущество в оперативное управление;</w:t>
      </w:r>
    </w:p>
    <w:p w14:paraId="35000000">
      <w:pPr>
        <w:pStyle w:val="Style_4"/>
        <w:spacing w:after="0" w:before="0" w:line="0" w:lineRule="atLeast"/>
        <w:ind/>
        <w:jc w:val="both"/>
      </w:pPr>
      <w:r>
        <w:t>- утверждает штатное расписание;</w:t>
      </w:r>
    </w:p>
    <w:p w14:paraId="36000000">
      <w:pPr>
        <w:pStyle w:val="Style_4"/>
        <w:spacing w:after="0" w:before="0" w:line="0" w:lineRule="atLeast"/>
        <w:ind/>
        <w:jc w:val="both"/>
      </w:pPr>
      <w:r>
        <w:t>- формирует и утверждает бюджетную смету;</w:t>
      </w:r>
    </w:p>
    <w:p w14:paraId="37000000">
      <w:pPr>
        <w:pStyle w:val="Style_4"/>
        <w:spacing w:after="0" w:before="0" w:line="0" w:lineRule="atLeast"/>
        <w:ind/>
        <w:jc w:val="both"/>
      </w:pPr>
      <w:r>
        <w:t>- утверждает устав Учреждения и внесение изменений в него;</w:t>
      </w:r>
    </w:p>
    <w:p w14:paraId="38000000">
      <w:pPr>
        <w:pStyle w:val="Style_4"/>
        <w:spacing w:after="0" w:before="0" w:line="0" w:lineRule="atLeast"/>
        <w:ind/>
        <w:jc w:val="both"/>
      </w:pPr>
      <w:r>
        <w:t>- определяет порядок составления и утверждения отчета о результатах деятельности Учреждения и использования закрепленного имущества;</w:t>
      </w:r>
    </w:p>
    <w:p w14:paraId="39000000">
      <w:pPr>
        <w:pStyle w:val="Style_4"/>
        <w:spacing w:after="0" w:before="0" w:line="0" w:lineRule="atLeast"/>
        <w:ind/>
        <w:jc w:val="both"/>
      </w:pPr>
      <w:r>
        <w:t xml:space="preserve">- реорганизует и ликвидирует Учреждение, а </w:t>
      </w:r>
      <w:r>
        <w:t>так же</w:t>
      </w:r>
      <w:r>
        <w:t xml:space="preserve"> изменяет его тип;</w:t>
      </w:r>
    </w:p>
    <w:p w14:paraId="3A000000">
      <w:pPr>
        <w:pStyle w:val="Style_4"/>
        <w:spacing w:after="0" w:before="0" w:line="0" w:lineRule="atLeast"/>
        <w:ind/>
        <w:jc w:val="both"/>
      </w:pPr>
      <w:r>
        <w:t xml:space="preserve">- осуществляет иные полномочия, предусмотренные законодательством и Уставом </w:t>
      </w:r>
      <w:r>
        <w:t>Сандовского</w:t>
      </w:r>
      <w:r>
        <w:t xml:space="preserve"> муниципального округа</w:t>
      </w:r>
      <w:r>
        <w:t xml:space="preserve"> Тверской области</w:t>
      </w:r>
      <w:r>
        <w:t>.</w:t>
      </w:r>
    </w:p>
    <w:p w14:paraId="3B000000">
      <w:pPr>
        <w:pStyle w:val="Style_4"/>
        <w:spacing w:after="0" w:before="0" w:line="0" w:lineRule="atLeast"/>
        <w:ind/>
        <w:jc w:val="both"/>
      </w:pPr>
      <w:r>
        <w:t>3.1.2. Директор Учреждения:</w:t>
      </w:r>
    </w:p>
    <w:p w14:paraId="3C000000">
      <w:pPr>
        <w:pStyle w:val="Style_4"/>
        <w:spacing w:after="0" w:before="0" w:line="0" w:lineRule="atLeast"/>
        <w:ind/>
        <w:jc w:val="both"/>
      </w:pPr>
      <w:r>
        <w:t>- осуществляет текущее руководство деятельностью Учреждения;</w:t>
      </w:r>
    </w:p>
    <w:p w14:paraId="3D000000">
      <w:pPr>
        <w:pStyle w:val="Style_4"/>
        <w:spacing w:after="0" w:before="0" w:line="0" w:lineRule="atLeast"/>
        <w:ind/>
        <w:jc w:val="both"/>
      </w:pPr>
      <w:r>
        <w:t>- представляет Учреждение во взаимоотношениях с федеральными органами государственной власти, органами государственной власти Тверской области,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14:paraId="3E000000">
      <w:pPr>
        <w:pStyle w:val="Style_4"/>
        <w:spacing w:after="0" w:before="0" w:line="0" w:lineRule="atLeast"/>
        <w:ind/>
        <w:jc w:val="both"/>
      </w:pPr>
      <w:r>
        <w:t>- 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14:paraId="3F000000">
      <w:pPr>
        <w:pStyle w:val="Style_4"/>
        <w:spacing w:after="0" w:before="0" w:line="0" w:lineRule="atLeast"/>
        <w:ind/>
        <w:jc w:val="both"/>
      </w:pPr>
      <w:r>
        <w:t xml:space="preserve">- </w:t>
      </w:r>
      <w:r>
        <w:t>назначает  персонал</w:t>
      </w:r>
      <w:r>
        <w:t xml:space="preserve"> Учреждения, предусмотренный штатным расписанием в пределах фонда оплаты труда работников;</w:t>
      </w:r>
    </w:p>
    <w:p w14:paraId="40000000">
      <w:pPr>
        <w:pStyle w:val="Style_4"/>
        <w:spacing w:after="0" w:before="0" w:line="0" w:lineRule="atLeast"/>
        <w:ind/>
        <w:jc w:val="both"/>
      </w:pPr>
      <w:r>
        <w:t>- заключает и прекращает трудовые договоры, с работниками Учреждения;</w:t>
      </w:r>
    </w:p>
    <w:p w14:paraId="41000000">
      <w:pPr>
        <w:pStyle w:val="Style_4"/>
        <w:spacing w:after="0" w:before="0" w:line="0" w:lineRule="atLeast"/>
        <w:ind/>
        <w:jc w:val="both"/>
      </w:pPr>
      <w:r>
        <w:t>- утверждает должностные инструкции и функциональные обязанности работников Учреждения;</w:t>
      </w:r>
    </w:p>
    <w:p w14:paraId="42000000">
      <w:pPr>
        <w:pStyle w:val="Style_4"/>
        <w:spacing w:after="0" w:before="0" w:line="0" w:lineRule="atLeast"/>
        <w:ind/>
        <w:jc w:val="both"/>
      </w:pPr>
      <w:r>
        <w:t>- устанавливает выплаты стимулирующего характера (в том числе премии);</w:t>
      </w:r>
    </w:p>
    <w:p w14:paraId="43000000">
      <w:pPr>
        <w:pStyle w:val="Style_4"/>
        <w:spacing w:after="0" w:before="0" w:line="0" w:lineRule="atLeast"/>
        <w:ind/>
        <w:jc w:val="both"/>
      </w:pPr>
      <w:r>
        <w:t>- применяет поощрения за труд, применяет и снимает дисциплинарные взыскания в отношении работников Учреждения;</w:t>
      </w:r>
    </w:p>
    <w:p w14:paraId="44000000">
      <w:pPr>
        <w:pStyle w:val="Style_4"/>
        <w:spacing w:after="0" w:before="0" w:line="0" w:lineRule="atLeast"/>
        <w:ind/>
        <w:jc w:val="both"/>
      </w:pPr>
      <w:r>
        <w:t>- направляет в служебные командировки работников Учреждения;</w:t>
      </w:r>
    </w:p>
    <w:p w14:paraId="45000000">
      <w:pPr>
        <w:pStyle w:val="Style_4"/>
        <w:spacing w:after="0" w:before="0" w:line="0" w:lineRule="atLeast"/>
        <w:ind/>
        <w:jc w:val="both"/>
      </w:pPr>
      <w:r>
        <w:t>- решает вопрос о предоставлении, продлении, перенесении ежегодных оплачиваемых отпусков работников Учреждения,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14:paraId="46000000">
      <w:pPr>
        <w:pStyle w:val="Style_4"/>
        <w:spacing w:after="0" w:before="0" w:line="0" w:lineRule="atLeast"/>
        <w:ind/>
        <w:jc w:val="both"/>
      </w:pPr>
      <w:r>
        <w:t>- осуществляет контроль над деятельностью Учреждения и исполнением работниками Учреждения их должностных обязанностей, а также собственных поручений и указаний;</w:t>
      </w:r>
    </w:p>
    <w:p w14:paraId="47000000">
      <w:pPr>
        <w:pStyle w:val="Style_4"/>
        <w:spacing w:after="0" w:before="0" w:line="0" w:lineRule="atLeast"/>
        <w:ind/>
        <w:jc w:val="both"/>
      </w:pPr>
      <w:r>
        <w:t>- разрабатывает штатное расписание Учреждения, в пределах фонда оплаты труда;</w:t>
      </w:r>
    </w:p>
    <w:p w14:paraId="48000000">
      <w:pPr>
        <w:pStyle w:val="Style_4"/>
        <w:spacing w:after="0" w:before="0" w:line="0" w:lineRule="atLeast"/>
        <w:ind/>
        <w:jc w:val="both"/>
      </w:pPr>
      <w:r>
        <w:t xml:space="preserve">- рассматривает </w:t>
      </w:r>
      <w:r>
        <w:t>предложения  о</w:t>
      </w:r>
      <w:r>
        <w:t xml:space="preserve"> совершенствовании службы ЕДДС в Учреждении;</w:t>
      </w:r>
    </w:p>
    <w:p w14:paraId="49000000">
      <w:pPr>
        <w:pStyle w:val="Style_4"/>
        <w:spacing w:after="0" w:before="0" w:line="0" w:lineRule="atLeast"/>
        <w:ind/>
        <w:jc w:val="both"/>
      </w:pPr>
      <w:r>
        <w:t>- утверждает структуру ЕДДС;</w:t>
      </w:r>
    </w:p>
    <w:p w14:paraId="4A000000">
      <w:pPr>
        <w:pStyle w:val="Style_4"/>
        <w:spacing w:after="0" w:before="0" w:line="0" w:lineRule="atLeast"/>
        <w:ind/>
        <w:jc w:val="both"/>
      </w:pPr>
      <w:r>
        <w:t>- положения о структурных подразделениях Учреждения;</w:t>
      </w:r>
    </w:p>
    <w:p w14:paraId="4B000000">
      <w:pPr>
        <w:pStyle w:val="Style_4"/>
        <w:spacing w:after="0" w:before="0" w:line="0" w:lineRule="atLeast"/>
        <w:ind/>
        <w:jc w:val="both"/>
      </w:pPr>
      <w:r>
        <w:t xml:space="preserve">- </w:t>
      </w:r>
      <w:r>
        <w:t>утверждает  план</w:t>
      </w:r>
      <w:r>
        <w:t xml:space="preserve"> деятельности Учреждения;</w:t>
      </w:r>
    </w:p>
    <w:p w14:paraId="4C000000">
      <w:pPr>
        <w:pStyle w:val="Style_4"/>
        <w:spacing w:after="0" w:before="0" w:line="0" w:lineRule="atLeast"/>
        <w:ind/>
        <w:jc w:val="both"/>
      </w:pPr>
      <w:r>
        <w:t>- подписывает служебные документы Учреждения, визирует служебные документы, поступившие в Учреждение;</w:t>
      </w:r>
    </w:p>
    <w:p w14:paraId="4D000000">
      <w:pPr>
        <w:pStyle w:val="Style_4"/>
        <w:spacing w:after="0" w:before="0" w:line="0" w:lineRule="atLeast"/>
        <w:ind/>
        <w:jc w:val="both"/>
      </w:pPr>
      <w:r>
        <w:t>- осуществляет контроль над исполнением работниками Учреждения их должностных обязанностей, а также собственных поручений и указаний;</w:t>
      </w:r>
    </w:p>
    <w:p w14:paraId="4E000000">
      <w:pPr>
        <w:pStyle w:val="Style_4"/>
        <w:spacing w:after="0" w:before="0" w:line="0" w:lineRule="atLeast"/>
        <w:ind/>
        <w:jc w:val="both"/>
      </w:pPr>
      <w:r>
        <w:t>- издаёт приказы по вопросам организации деятельности Учреждения;</w:t>
      </w:r>
      <w:r>
        <w:br/>
      </w:r>
      <w:r>
        <w:t>-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14:paraId="4F000000">
      <w:pPr>
        <w:pStyle w:val="Style_4"/>
        <w:spacing w:after="0" w:before="0" w:line="0" w:lineRule="atLeast"/>
        <w:ind/>
        <w:jc w:val="both"/>
      </w:pPr>
      <w:r>
        <w:t>3.1.3. Директор Учреждения несёт персональную ответственность за:</w:t>
      </w:r>
    </w:p>
    <w:p w14:paraId="50000000">
      <w:pPr>
        <w:pStyle w:val="Style_4"/>
        <w:spacing w:after="0" w:before="0" w:line="0" w:lineRule="atLeast"/>
        <w:ind/>
        <w:jc w:val="both"/>
      </w:pPr>
      <w:r>
        <w:t>- нецелевое использование бюджетных средств, принятие бюджетных обязательств, сверх доведенных до него лимитов бюджетных обязательств и иное нарушение бюджетного законодательства Российской Федерации;</w:t>
      </w:r>
    </w:p>
    <w:p w14:paraId="51000000">
      <w:pPr>
        <w:pStyle w:val="Style_4"/>
        <w:spacing w:after="0" w:before="0" w:line="0" w:lineRule="atLeast"/>
        <w:ind/>
        <w:jc w:val="both"/>
      </w:pPr>
      <w:r>
        <w:t>-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14:paraId="52000000">
      <w:pPr>
        <w:pStyle w:val="Style_4"/>
        <w:spacing w:after="0" w:before="0" w:line="0" w:lineRule="atLeast"/>
        <w:ind/>
        <w:jc w:val="both"/>
      </w:pPr>
      <w:r>
        <w:t>- заключение и совершение сделок за пределами гражданской правоспособности Учреждения;</w:t>
      </w:r>
    </w:p>
    <w:p w14:paraId="53000000">
      <w:pPr>
        <w:pStyle w:val="Style_4"/>
        <w:spacing w:after="0" w:before="0" w:line="0" w:lineRule="atLeast"/>
        <w:ind/>
        <w:jc w:val="both"/>
      </w:pPr>
      <w:r>
        <w:t xml:space="preserve">- ненадлежащее функционирование Учреждения, в том числе </w:t>
      </w:r>
      <w:r>
        <w:t>неисполнение обязанностей</w:t>
      </w:r>
      <w:r>
        <w:t xml:space="preserve"> </w:t>
      </w:r>
      <w:r>
        <w:t>возложенных на Учреждение;</w:t>
      </w:r>
    </w:p>
    <w:p w14:paraId="54000000">
      <w:pPr>
        <w:pStyle w:val="Style_4"/>
        <w:spacing w:after="0" w:before="0" w:line="0" w:lineRule="atLeast"/>
        <w:ind/>
        <w:jc w:val="both"/>
      </w:pPr>
      <w:r>
        <w:t>- несоблюдение установленных ограничений по ознакомлению со сведениями, составляющими государственную тайну.</w:t>
      </w:r>
    </w:p>
    <w:p w14:paraId="55000000">
      <w:pPr>
        <w:pStyle w:val="Style_4"/>
        <w:spacing w:after="0" w:before="0" w:line="0" w:lineRule="atLeast"/>
        <w:ind/>
        <w:jc w:val="both"/>
      </w:pPr>
      <w:r>
        <w:t>3.2. Учреждение, для осуществления своих функций имеет право:</w:t>
      </w:r>
    </w:p>
    <w:p w14:paraId="56000000">
      <w:pPr>
        <w:pStyle w:val="Style_4"/>
        <w:spacing w:after="0" w:before="0" w:line="0" w:lineRule="atLeast"/>
        <w:ind/>
        <w:jc w:val="both"/>
      </w:pPr>
      <w:r>
        <w:t xml:space="preserve">3.2.1. Вносить в установленном порядке предложения </w:t>
      </w:r>
      <w:r>
        <w:t>Г</w:t>
      </w:r>
      <w:r>
        <w:t xml:space="preserve">лаве </w:t>
      </w:r>
      <w:r>
        <w:t>Сандовского</w:t>
      </w:r>
      <w:r>
        <w:t xml:space="preserve"> муниципального округа</w:t>
      </w:r>
      <w:r>
        <w:t xml:space="preserve"> Тверской области</w:t>
      </w:r>
      <w:r>
        <w:t xml:space="preserve">, заместителю </w:t>
      </w:r>
      <w:r>
        <w:t>Г</w:t>
      </w:r>
      <w:r>
        <w:t xml:space="preserve">лавы </w:t>
      </w:r>
      <w:r>
        <w:t>А</w:t>
      </w:r>
      <w:r>
        <w:t xml:space="preserve">дминистрации </w:t>
      </w:r>
      <w:r>
        <w:t>Сандовского</w:t>
      </w:r>
      <w:r>
        <w:t xml:space="preserve"> муниципального округа</w:t>
      </w:r>
      <w:r>
        <w:t xml:space="preserve"> о совершенствовании работы Учреждения.</w:t>
      </w:r>
    </w:p>
    <w:p w14:paraId="57000000">
      <w:pPr>
        <w:pStyle w:val="Style_4"/>
        <w:spacing w:after="0" w:before="0" w:line="0" w:lineRule="atLeast"/>
        <w:ind/>
        <w:jc w:val="both"/>
      </w:pPr>
      <w:r>
        <w:t xml:space="preserve">3.2.2. Запрашивать и получать информационные материалы, необходимые для работы Учреждения от руководителей структурных подразделений </w:t>
      </w:r>
      <w:r>
        <w:t>А</w:t>
      </w:r>
      <w:r>
        <w:t xml:space="preserve">дминистрации </w:t>
      </w:r>
      <w:r>
        <w:t>Сандовского</w:t>
      </w:r>
      <w:r>
        <w:t xml:space="preserve"> </w:t>
      </w:r>
      <w:r>
        <w:t>муниицпального</w:t>
      </w:r>
      <w:r>
        <w:t xml:space="preserve"> округ</w:t>
      </w:r>
      <w:r>
        <w:t>а, муниципальных предприятий и учреждений, экстренных и оперативных служб и организаций муниципального образования, иных предприятий, организаций и учреждений муниципального образования вне зависимости от форм собственности.</w:t>
      </w:r>
    </w:p>
    <w:p w14:paraId="58000000">
      <w:pPr>
        <w:pStyle w:val="Style_4"/>
        <w:spacing w:after="0" w:before="0" w:line="0" w:lineRule="atLeast"/>
        <w:ind/>
        <w:jc w:val="both"/>
      </w:pPr>
      <w:r>
        <w:t>3.2.3. Использовать государственные системы связи и коммуникаций.</w:t>
      </w:r>
    </w:p>
    <w:p w14:paraId="59000000">
      <w:pPr>
        <w:pStyle w:val="Style_4"/>
        <w:spacing w:after="0" w:before="0" w:line="0" w:lineRule="atLeast"/>
        <w:ind/>
        <w:jc w:val="both"/>
      </w:pPr>
      <w:r>
        <w:t>3.2.4. Осуществлять взаимодействие с ОДДС ЦУКС ГУ МЧС России по Тверской области и другими ДДС экстренных и оперативных служб и организаций муниципального образования, службами жизнеобеспечения района, территориальными органами федеральных органов исполнительной власти по вопросам сбора, обработки и обмена информацией о чрезвычайных ситуациях (далее - ЧС) (происшествиях) природного и техногенного характера и совместных действий при угрозе возникновения или возникновении ЧС (происшествий).</w:t>
      </w:r>
    </w:p>
    <w:p w14:paraId="5A000000">
      <w:pPr>
        <w:pStyle w:val="Style_4"/>
        <w:spacing w:after="0" w:before="0" w:line="0" w:lineRule="atLeast"/>
        <w:ind/>
        <w:jc w:val="both"/>
      </w:pPr>
      <w:r>
        <w:t>3.3. Состав и структура Учреждения</w:t>
      </w:r>
    </w:p>
    <w:p w14:paraId="5B000000">
      <w:pPr>
        <w:pStyle w:val="Style_4"/>
        <w:spacing w:after="0" w:before="0" w:line="0" w:lineRule="atLeast"/>
        <w:ind/>
        <w:jc w:val="both"/>
      </w:pPr>
      <w:r>
        <w:t>3.3.1. Учреждение включает: службу ЕДДС и хозяйственную группу</w:t>
      </w:r>
    </w:p>
    <w:p w14:paraId="5C000000">
      <w:pPr>
        <w:pStyle w:val="Style_4"/>
        <w:spacing w:after="0" w:before="0" w:line="0" w:lineRule="atLeast"/>
        <w:ind/>
        <w:jc w:val="both"/>
      </w:pPr>
      <w:r>
        <w:t>В состав руководства ЕДДС входит:</w:t>
      </w:r>
    </w:p>
    <w:p w14:paraId="5D000000">
      <w:pPr>
        <w:pStyle w:val="Style_4"/>
        <w:spacing w:after="0" w:before="0" w:line="0" w:lineRule="atLeast"/>
        <w:ind/>
        <w:jc w:val="both"/>
      </w:pPr>
      <w:r>
        <w:t>- директор ЕДДС;</w:t>
      </w:r>
    </w:p>
    <w:p w14:paraId="5E000000">
      <w:pPr>
        <w:pStyle w:val="Style_4"/>
        <w:spacing w:after="0" w:before="0" w:line="0" w:lineRule="atLeast"/>
        <w:ind/>
        <w:jc w:val="both"/>
      </w:pPr>
      <w:r>
        <w:t>-</w:t>
      </w:r>
      <w:r>
        <w:t>диспетчер  «</w:t>
      </w:r>
      <w:r>
        <w:t>Системы – 112»;</w:t>
      </w:r>
    </w:p>
    <w:p w14:paraId="5F000000">
      <w:pPr>
        <w:pStyle w:val="Style_4"/>
        <w:spacing w:after="0" w:before="0" w:line="0" w:lineRule="atLeast"/>
        <w:ind/>
        <w:jc w:val="both"/>
      </w:pPr>
      <w:r>
        <w:t xml:space="preserve">В составе </w:t>
      </w:r>
      <w:r>
        <w:t>хоз</w:t>
      </w:r>
      <w:r>
        <w:t>.</w:t>
      </w:r>
      <w:r>
        <w:t>гру</w:t>
      </w:r>
      <w:r>
        <w:t>п</w:t>
      </w:r>
      <w:r>
        <w:t>пы</w:t>
      </w:r>
    </w:p>
    <w:p w14:paraId="60000000">
      <w:pPr>
        <w:pStyle w:val="Style_4"/>
        <w:spacing w:after="0" w:before="0" w:line="0" w:lineRule="atLeast"/>
        <w:ind/>
        <w:jc w:val="both"/>
      </w:pPr>
      <w:r>
        <w:t>- заведующий хоз. группой;</w:t>
      </w:r>
    </w:p>
    <w:p w14:paraId="61000000">
      <w:pPr>
        <w:pStyle w:val="Style_4"/>
        <w:spacing w:after="0" w:before="0" w:line="0" w:lineRule="atLeast"/>
        <w:ind/>
        <w:jc w:val="both"/>
      </w:pPr>
      <w:r>
        <w:t xml:space="preserve">- рабочие </w:t>
      </w:r>
      <w:r>
        <w:t>хоз.гр</w:t>
      </w:r>
      <w:r>
        <w:t>у</w:t>
      </w:r>
      <w:r>
        <w:t>ппы</w:t>
      </w:r>
      <w:r>
        <w:t>;</w:t>
      </w:r>
    </w:p>
    <w:p w14:paraId="62000000">
      <w:pPr>
        <w:pStyle w:val="Style_4"/>
        <w:spacing w:after="0" w:before="0" w:line="0" w:lineRule="atLeast"/>
        <w:ind/>
        <w:jc w:val="both"/>
      </w:pPr>
      <w:r>
        <w:t>В составе дежурно-диспетчерского персонала ЕДДС предусмотрены диспетчер «Системы – 112» и диспетчер смены из расчёта несения круглосуточного дежурства.</w:t>
      </w:r>
    </w:p>
    <w:p w14:paraId="63000000">
      <w:pPr>
        <w:pStyle w:val="Style_3"/>
        <w:spacing w:after="0" w:before="0" w:line="0" w:lineRule="atLeast"/>
        <w:ind/>
      </w:pPr>
      <w:r>
        <w:t>3.3.2. Пункт управления ЕДДС (далее - ПУ ЕДДС) представляет собой рабочие помещение, для дежурно-диспетчерского персонала, диспетчеров «Системы – 112», оснащенное необходимыми техническими средствами и документацией.</w:t>
      </w:r>
    </w:p>
    <w:p w14:paraId="64000000">
      <w:pPr>
        <w:pStyle w:val="Style_3"/>
        <w:spacing w:after="0" w:before="0" w:line="0" w:lineRule="atLeast"/>
        <w:ind/>
      </w:pPr>
      <w:r>
        <w:t>3.3.4. Электроснабжение технических средств ЕДДС осуществляется от единой энергетической системы России в соответствии с категорией электроснабжения.</w:t>
      </w:r>
    </w:p>
    <w:p w14:paraId="65000000">
      <w:pPr>
        <w:pStyle w:val="Style_4"/>
        <w:spacing w:after="0" w:before="0" w:line="0" w:lineRule="atLeast"/>
        <w:ind/>
        <w:jc w:val="both"/>
      </w:pPr>
      <w:r>
        <w:t>3.3.5. Пункт управления ЕДДС оборудуется техническими средствами управления:</w:t>
      </w:r>
    </w:p>
    <w:p w14:paraId="66000000">
      <w:pPr>
        <w:pStyle w:val="Style_4"/>
        <w:spacing w:after="0" w:before="0" w:line="0" w:lineRule="atLeast"/>
        <w:ind/>
        <w:jc w:val="both"/>
      </w:pPr>
      <w:r>
        <w:t>- средства связи и автоматизации управления, в том числе средства радиосвязи;</w:t>
      </w:r>
    </w:p>
    <w:p w14:paraId="67000000">
      <w:pPr>
        <w:pStyle w:val="Style_4"/>
        <w:spacing w:after="0" w:before="0" w:line="0" w:lineRule="atLeast"/>
        <w:ind/>
        <w:jc w:val="both"/>
      </w:pPr>
      <w:r>
        <w:t>- средства автоматизированной централизованной системы оповещения;</w:t>
      </w:r>
    </w:p>
    <w:p w14:paraId="68000000">
      <w:pPr>
        <w:pStyle w:val="Style_4"/>
        <w:spacing w:after="0" w:before="0" w:line="0" w:lineRule="atLeast"/>
        <w:ind/>
        <w:jc w:val="both"/>
      </w:pPr>
      <w:r>
        <w:t>- средства оповещения руководящего состава;</w:t>
      </w:r>
    </w:p>
    <w:p w14:paraId="69000000">
      <w:pPr>
        <w:pStyle w:val="Style_4"/>
        <w:spacing w:after="0" w:before="0" w:line="0" w:lineRule="atLeast"/>
        <w:ind/>
        <w:jc w:val="both"/>
      </w:pPr>
      <w:r>
        <w:t>- средства оповещения населения;</w:t>
      </w:r>
    </w:p>
    <w:p w14:paraId="6A000000">
      <w:pPr>
        <w:pStyle w:val="Style_4"/>
        <w:spacing w:after="0" w:before="0" w:line="0" w:lineRule="atLeast"/>
        <w:ind/>
        <w:jc w:val="both"/>
      </w:pPr>
      <w:r>
        <w:t xml:space="preserve">- средства голосового </w:t>
      </w:r>
      <w:r>
        <w:t>оповещения ;</w:t>
      </w:r>
    </w:p>
    <w:p w14:paraId="6B000000">
      <w:pPr>
        <w:pStyle w:val="Style_4"/>
        <w:spacing w:after="0" w:before="0" w:line="0" w:lineRule="atLeast"/>
        <w:ind/>
        <w:jc w:val="both"/>
      </w:pPr>
      <w:r>
        <w:t>- средства регистрации (записи) входящих и исходящих переговоров, а также определения номера звонящего абонента;</w:t>
      </w:r>
    </w:p>
    <w:p w14:paraId="6C000000">
      <w:pPr>
        <w:pStyle w:val="Style_4"/>
        <w:spacing w:after="0" w:before="0" w:line="0" w:lineRule="atLeast"/>
        <w:ind/>
        <w:jc w:val="both"/>
      </w:pPr>
      <w:r>
        <w:t>- оргтехника (компьютеры, принтеры, сканеры);</w:t>
      </w:r>
    </w:p>
    <w:p w14:paraId="6D000000">
      <w:pPr>
        <w:pStyle w:val="Style_4"/>
        <w:spacing w:after="0" w:before="0" w:line="0" w:lineRule="atLeast"/>
        <w:ind/>
        <w:jc w:val="both"/>
      </w:pPr>
      <w:r>
        <w:t>- система видеоконференцсвязи;</w:t>
      </w:r>
    </w:p>
    <w:p w14:paraId="6E000000">
      <w:pPr>
        <w:pStyle w:val="Style_4"/>
        <w:spacing w:after="0" w:before="0" w:line="0" w:lineRule="atLeast"/>
        <w:ind/>
        <w:jc w:val="both"/>
      </w:pPr>
      <w:r>
        <w:t>- прямые каналы связи с ФГУ ЦУКС ГУ МЧС России по Тверской области, ДДС потенциально опасных объектов (далее - ПОО), объектами с массовым пребыванием людей.</w:t>
      </w:r>
    </w:p>
    <w:p w14:paraId="6F000000">
      <w:pPr>
        <w:pStyle w:val="Style_3"/>
        <w:spacing w:after="0" w:before="0" w:line="0" w:lineRule="atLeast"/>
        <w:ind/>
      </w:pPr>
      <w:r>
        <w:t>3.3.6. Средства связи пункта управления ЕДДС:</w:t>
      </w:r>
    </w:p>
    <w:p w14:paraId="70000000">
      <w:pPr>
        <w:pStyle w:val="Style_4"/>
        <w:spacing w:after="0" w:before="0" w:line="0" w:lineRule="atLeast"/>
        <w:ind/>
        <w:jc w:val="both"/>
      </w:pPr>
      <w:r>
        <w:t>- телефонная связь;</w:t>
      </w:r>
    </w:p>
    <w:p w14:paraId="71000000">
      <w:pPr>
        <w:pStyle w:val="Style_4"/>
        <w:spacing w:after="0" w:before="0" w:line="0" w:lineRule="atLeast"/>
        <w:ind/>
        <w:jc w:val="both"/>
      </w:pPr>
      <w:r>
        <w:t>- передача данных;</w:t>
      </w:r>
    </w:p>
    <w:p w14:paraId="72000000">
      <w:pPr>
        <w:pStyle w:val="Style_4"/>
        <w:spacing w:after="0" w:before="0" w:line="0" w:lineRule="atLeast"/>
        <w:ind/>
        <w:jc w:val="both"/>
      </w:pPr>
      <w:r>
        <w:t>- приём и передача команд, сигналов оповещения и данных;</w:t>
      </w:r>
    </w:p>
    <w:p w14:paraId="73000000">
      <w:pPr>
        <w:pStyle w:val="Style_4"/>
        <w:spacing w:after="0" w:before="0" w:line="0" w:lineRule="atLeast"/>
        <w:ind/>
        <w:jc w:val="both"/>
      </w:pPr>
      <w:r>
        <w:t>- приём вызовов (сообщений) через единый номер «Системы-112»;</w:t>
      </w:r>
    </w:p>
    <w:p w14:paraId="74000000">
      <w:pPr>
        <w:pStyle w:val="Style_4"/>
        <w:spacing w:after="0" w:before="0" w:line="0" w:lineRule="atLeast"/>
        <w:ind/>
        <w:jc w:val="both"/>
      </w:pPr>
      <w:r>
        <w:t>- коммутация передаваемого сообщения до соответствующих ДДС экстренных оперативных служб и организаций (объектов);</w:t>
      </w:r>
    </w:p>
    <w:p w14:paraId="75000000">
      <w:pPr>
        <w:pStyle w:val="Style_4"/>
        <w:spacing w:after="0" w:before="0" w:line="0" w:lineRule="atLeast"/>
        <w:ind/>
        <w:jc w:val="both"/>
      </w:pPr>
      <w:r>
        <w:t>- обмен речевыми сообщениями, документальной и видеоинформацией, а также данными с вышестоящими и взаимодействующими службами.</w:t>
      </w:r>
    </w:p>
    <w:p w14:paraId="76000000">
      <w:pPr>
        <w:pStyle w:val="Style_4"/>
        <w:spacing w:after="0" w:before="0" w:line="0" w:lineRule="atLeast"/>
        <w:ind/>
        <w:jc w:val="both"/>
      </w:pPr>
      <w:r>
        <w:t xml:space="preserve">Пункт управления ЕДДС имеет резервные каналы связи. Средства связи должны </w:t>
      </w:r>
      <w:r>
        <w:t>обеспечивать сопряжение с сетью связи общего пользования.</w:t>
      </w:r>
    </w:p>
    <w:p w14:paraId="77000000">
      <w:pPr>
        <w:pStyle w:val="Style_3"/>
        <w:spacing w:after="0" w:before="0" w:line="0" w:lineRule="atLeast"/>
        <w:ind/>
      </w:pPr>
      <w:r>
        <w:t>3.3.7. Минимальный состав документации на пункте управления ЕДДС:</w:t>
      </w:r>
    </w:p>
    <w:p w14:paraId="78000000">
      <w:pPr>
        <w:pStyle w:val="Style_4"/>
        <w:spacing w:after="0" w:before="0" w:line="0" w:lineRule="atLeast"/>
        <w:ind/>
        <w:jc w:val="both"/>
      </w:pPr>
      <w:r>
        <w:t>-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14:paraId="79000000">
      <w:pPr>
        <w:pStyle w:val="Style_4"/>
        <w:spacing w:after="0" w:before="0" w:line="0" w:lineRule="atLeast"/>
        <w:ind/>
        <w:jc w:val="both"/>
      </w:pPr>
      <w:r>
        <w:t>- соглашения об информационном взаимодействии ЕДДС с ДДС экстренных оперативных служб и организаций (объектов) и службами жизнеобеспечения района;</w:t>
      </w:r>
    </w:p>
    <w:p w14:paraId="7A000000">
      <w:pPr>
        <w:pStyle w:val="Style_4"/>
        <w:spacing w:after="0" w:before="0" w:line="0" w:lineRule="atLeast"/>
        <w:ind/>
        <w:jc w:val="both"/>
      </w:pPr>
      <w:r>
        <w:t>- журнал учёта полученной и переданной информации, полученных и переданных распоряжений и сигналов;</w:t>
      </w:r>
    </w:p>
    <w:p w14:paraId="7B000000">
      <w:pPr>
        <w:pStyle w:val="Style_4"/>
        <w:spacing w:after="0" w:before="0" w:line="0" w:lineRule="atLeast"/>
        <w:ind/>
        <w:jc w:val="both"/>
      </w:pPr>
      <w:r>
        <w:t>- журнал оперативного дежурства;</w:t>
      </w:r>
    </w:p>
    <w:p w14:paraId="7C000000">
      <w:pPr>
        <w:pStyle w:val="Style_4"/>
        <w:spacing w:after="0" w:before="0" w:line="0" w:lineRule="atLeast"/>
        <w:ind/>
        <w:jc w:val="both"/>
      </w:pPr>
      <w:r>
        <w:t>-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14:paraId="7D000000">
      <w:pPr>
        <w:pStyle w:val="Style_4"/>
        <w:spacing w:after="0" w:before="0" w:line="0" w:lineRule="atLeast"/>
        <w:ind/>
        <w:jc w:val="both"/>
      </w:pPr>
      <w:r>
        <w:t>- инструкции о несении дежурства в повседневной деятельности, в режимах повышенной готовности и чрезвычайной ситуации;</w:t>
      </w:r>
    </w:p>
    <w:p w14:paraId="7E000000">
      <w:pPr>
        <w:pStyle w:val="Style_4"/>
        <w:spacing w:after="0" w:before="0" w:line="0" w:lineRule="atLeast"/>
        <w:ind/>
        <w:jc w:val="both"/>
      </w:pPr>
      <w:r>
        <w:t>- 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14:paraId="7F000000">
      <w:pPr>
        <w:pStyle w:val="Style_4"/>
        <w:spacing w:after="0" w:before="0" w:line="0" w:lineRule="atLeast"/>
        <w:ind/>
        <w:jc w:val="both"/>
      </w:pPr>
      <w:r>
        <w:t>- 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14:paraId="80000000">
      <w:pPr>
        <w:pStyle w:val="Style_4"/>
        <w:spacing w:after="0" w:before="0" w:line="0" w:lineRule="atLeast"/>
        <w:ind/>
        <w:jc w:val="both"/>
      </w:pPr>
      <w:r>
        <w:t>- аварийные и аварийные медицинские карточки на все химически опасные вещества и радиационные грузы, перечни радиационно-химических и биологически опасных объектов с прогнозируемыми последствиями ЧС (происшествий);</w:t>
      </w:r>
    </w:p>
    <w:p w14:paraId="81000000">
      <w:pPr>
        <w:pStyle w:val="Style_4"/>
        <w:spacing w:after="0" w:before="0" w:line="0" w:lineRule="atLeast"/>
        <w:ind/>
        <w:jc w:val="both"/>
      </w:pPr>
      <w:r>
        <w:t>- инструкции по мерам пожарной безопасности;</w:t>
      </w:r>
    </w:p>
    <w:p w14:paraId="82000000">
      <w:pPr>
        <w:pStyle w:val="Style_4"/>
        <w:spacing w:after="0" w:before="0" w:line="0" w:lineRule="atLeast"/>
        <w:ind/>
        <w:jc w:val="both"/>
      </w:pPr>
      <w:r>
        <w:t xml:space="preserve">- схемы и списки оповещения руководства ГО, районного звена областной территориальной подсистемы РСЧС, органов управления, сил и средств на территории района, предназначенных и выделяемых (привлекаемых) для предупреждения и ликвидации ЧС (происшествий), сил и средств ГО на территории </w:t>
      </w:r>
      <w:r>
        <w:t>Сандовского</w:t>
      </w:r>
      <w:r>
        <w:t xml:space="preserve"> муниципального округа</w:t>
      </w:r>
      <w:r>
        <w:t xml:space="preserve"> Тверской области</w:t>
      </w:r>
      <w:r>
        <w:t>, ДДС экстренных оперативных служб и организаций (объектов) в случае ЧС (происшествия);</w:t>
      </w:r>
    </w:p>
    <w:p w14:paraId="83000000">
      <w:pPr>
        <w:pStyle w:val="Style_4"/>
        <w:spacing w:after="0" w:before="0" w:line="0" w:lineRule="atLeast"/>
        <w:ind/>
        <w:jc w:val="both"/>
      </w:pPr>
      <w:r>
        <w:t xml:space="preserve">- паспорта безопасности территорий </w:t>
      </w:r>
      <w:r>
        <w:t>пос.Сандово</w:t>
      </w:r>
      <w:r>
        <w:t xml:space="preserve">, сельских населённых пунктов района и ПОО, паспорта состояния комплексной безопасности объектов социальной защиты населения, здравоохранения и образования, рабочие карты </w:t>
      </w:r>
      <w:r>
        <w:t>Сандовского</w:t>
      </w:r>
      <w:r>
        <w:t xml:space="preserve"> </w:t>
      </w:r>
      <w:r>
        <w:t>муниципального округа</w:t>
      </w:r>
      <w:r>
        <w:t xml:space="preserve"> Тверской области</w:t>
      </w:r>
      <w:r>
        <w:t xml:space="preserve"> и Тверской  области (в том числе и в электронном виде);</w:t>
      </w:r>
    </w:p>
    <w:p w14:paraId="84000000">
      <w:pPr>
        <w:pStyle w:val="Style_4"/>
        <w:spacing w:after="0" w:before="0" w:line="0" w:lineRule="atLeast"/>
        <w:ind/>
        <w:jc w:val="both"/>
      </w:pPr>
      <w:r>
        <w:t>- графики несения дежурства оперативными дежурными сменами;</w:t>
      </w:r>
    </w:p>
    <w:p w14:paraId="85000000">
      <w:pPr>
        <w:pStyle w:val="Style_4"/>
        <w:spacing w:after="0" w:before="0" w:line="0" w:lineRule="atLeast"/>
        <w:ind/>
        <w:jc w:val="both"/>
      </w:pPr>
      <w:r>
        <w:t>- схемы управления и вызова;</w:t>
      </w:r>
    </w:p>
    <w:p w14:paraId="86000000">
      <w:pPr>
        <w:pStyle w:val="Style_4"/>
        <w:spacing w:after="0" w:before="0" w:line="0" w:lineRule="atLeast"/>
        <w:ind/>
        <w:jc w:val="both"/>
      </w:pPr>
      <w:r>
        <w:t>- схема местной системы оповещения;</w:t>
      </w:r>
    </w:p>
    <w:p w14:paraId="87000000">
      <w:pPr>
        <w:pStyle w:val="Style_4"/>
        <w:spacing w:after="0" w:before="0" w:line="0" w:lineRule="atLeast"/>
        <w:ind/>
        <w:jc w:val="both"/>
      </w:pPr>
      <w:r>
        <w:t>- телефонные справочники;</w:t>
      </w:r>
    </w:p>
    <w:p w14:paraId="88000000">
      <w:pPr>
        <w:pStyle w:val="Style_4"/>
        <w:spacing w:after="0" w:before="0" w:line="0" w:lineRule="atLeast"/>
        <w:ind/>
        <w:jc w:val="both"/>
      </w:pPr>
      <w:r>
        <w:t>- документация по организации профессиональной подготовки дежурно-диспетчерского персонала;</w:t>
      </w:r>
    </w:p>
    <w:p w14:paraId="89000000">
      <w:pPr>
        <w:pStyle w:val="Style_4"/>
        <w:spacing w:after="0" w:before="0" w:line="0" w:lineRule="atLeast"/>
        <w:ind/>
        <w:jc w:val="both"/>
      </w:pPr>
      <w:r>
        <w:t>- формализованные бланки отрабатываемых документов с заранее заготовленной постоянной частью текста;</w:t>
      </w:r>
    </w:p>
    <w:p w14:paraId="8A000000">
      <w:pPr>
        <w:pStyle w:val="Style_4"/>
        <w:spacing w:after="0" w:before="0" w:line="0" w:lineRule="atLeast"/>
        <w:ind/>
        <w:jc w:val="both"/>
      </w:pPr>
      <w:r>
        <w:t>- расчёт сил и средств муниципального звена территориальной подсистемы РСЧС;</w:t>
      </w:r>
    </w:p>
    <w:p w14:paraId="8B000000">
      <w:pPr>
        <w:pStyle w:val="Style_4"/>
        <w:spacing w:after="0" w:before="0" w:line="0" w:lineRule="atLeast"/>
        <w:ind/>
        <w:jc w:val="both"/>
      </w:pPr>
      <w:r>
        <w:t>- расчёт сил и средств муниципального образования, привлекаемых к ликвидации ЧС (происшествий);</w:t>
      </w:r>
    </w:p>
    <w:p w14:paraId="8C000000">
      <w:pPr>
        <w:pStyle w:val="Style_4"/>
        <w:spacing w:after="0" w:before="0" w:line="0" w:lineRule="atLeast"/>
        <w:ind/>
        <w:jc w:val="both"/>
      </w:pPr>
      <w:r>
        <w:t>- инструкция по обмену информацией с территориальными органами федеральных органов исполнительной власти при угрозе возникновения или возникновении ЧС (происшествий);</w:t>
      </w:r>
    </w:p>
    <w:p w14:paraId="8D000000">
      <w:pPr>
        <w:pStyle w:val="Style_4"/>
        <w:spacing w:after="0" w:before="0" w:line="0" w:lineRule="atLeast"/>
        <w:ind/>
        <w:jc w:val="both"/>
      </w:pPr>
      <w:r>
        <w:t>- ежедневный план работы оперативного дежурного ЕДДС.</w:t>
      </w:r>
      <w:r>
        <w:t>».</w:t>
      </w:r>
    </w:p>
    <w:p w14:paraId="8E000000">
      <w:pPr>
        <w:pStyle w:val="Style_3"/>
        <w:spacing w:after="0" w:before="0" w:line="0" w:lineRule="atLeast"/>
        <w:ind w:firstLine="720"/>
      </w:pPr>
      <w:r>
        <w:t>7</w:t>
      </w:r>
      <w:r>
        <w:t xml:space="preserve">. В пункт 4.3 Раздела 4 </w:t>
      </w:r>
      <w:r>
        <w:t>слова  «</w:t>
      </w:r>
      <w:r>
        <w:t>Сандовского</w:t>
      </w:r>
      <w:r>
        <w:t xml:space="preserve"> района» заменить на слова «</w:t>
      </w:r>
      <w:r>
        <w:t>Сандовского</w:t>
      </w:r>
      <w:r>
        <w:t xml:space="preserve"> муниципального округа</w:t>
      </w:r>
      <w:r>
        <w:t xml:space="preserve"> Тверской области</w:t>
      </w:r>
      <w:r>
        <w:t>»</w:t>
      </w:r>
      <w:r>
        <w:t>.</w:t>
      </w:r>
    </w:p>
    <w:p w14:paraId="8F000000">
      <w:pPr>
        <w:pStyle w:val="Style_3"/>
        <w:spacing w:after="0" w:before="0" w:line="0" w:lineRule="atLeast"/>
        <w:ind w:firstLine="720"/>
        <w:jc w:val="both"/>
      </w:pPr>
      <w:r>
        <w:t>8</w:t>
      </w:r>
      <w:r>
        <w:t>.</w:t>
      </w:r>
      <w:r>
        <w:t xml:space="preserve"> В пункт 4.</w:t>
      </w:r>
      <w:r>
        <w:t>5</w:t>
      </w:r>
      <w:r>
        <w:t xml:space="preserve"> Раздела 4 слова</w:t>
      </w:r>
      <w:r>
        <w:t xml:space="preserve"> «муниципального бюджета </w:t>
      </w:r>
      <w:r>
        <w:t>Сандовского</w:t>
      </w:r>
      <w:r>
        <w:t xml:space="preserve"> района» заменить на слова «бюджета </w:t>
      </w:r>
      <w:r>
        <w:t>С</w:t>
      </w:r>
      <w:r>
        <w:t>а</w:t>
      </w:r>
      <w:r>
        <w:t>ндовского</w:t>
      </w:r>
      <w:r>
        <w:t xml:space="preserve"> муниципального округа</w:t>
      </w:r>
      <w:r>
        <w:t xml:space="preserve"> Тверской области</w:t>
      </w:r>
      <w:r>
        <w:t>»</w:t>
      </w:r>
      <w:r>
        <w:t>.</w:t>
      </w:r>
    </w:p>
    <w:p w14:paraId="90000000">
      <w:pPr>
        <w:pStyle w:val="Style_3"/>
        <w:spacing w:after="0" w:before="0" w:line="0" w:lineRule="atLeast"/>
        <w:ind w:firstLine="720"/>
        <w:jc w:val="both"/>
      </w:pPr>
      <w:r>
        <w:t>9</w:t>
      </w:r>
      <w:r>
        <w:t xml:space="preserve">. В пункте 5.3 Раздела </w:t>
      </w:r>
      <w:r>
        <w:t>5  слова</w:t>
      </w:r>
      <w:r>
        <w:t xml:space="preserve"> «интернет-сайте </w:t>
      </w:r>
      <w:r>
        <w:t>Сандовского</w:t>
      </w:r>
      <w:r>
        <w:t xml:space="preserve"> района» заменить на слова «сайте </w:t>
      </w:r>
      <w:r>
        <w:t>Сандовского</w:t>
      </w:r>
      <w:r>
        <w:t xml:space="preserve"> муниципального округа</w:t>
      </w:r>
      <w:r>
        <w:t xml:space="preserve"> Тверской области</w:t>
      </w:r>
      <w:r>
        <w:t>»</w:t>
      </w:r>
      <w:r>
        <w:t>.</w:t>
      </w:r>
    </w:p>
    <w:p w14:paraId="91000000">
      <w:pPr>
        <w:pStyle w:val="Style_3"/>
        <w:spacing w:after="0" w:before="0" w:line="0" w:lineRule="atLeast"/>
        <w:ind w:firstLine="720"/>
        <w:jc w:val="both"/>
      </w:pPr>
      <w:r>
        <w:t>10</w:t>
      </w:r>
      <w:r>
        <w:t xml:space="preserve">. В пункте 6.3 </w:t>
      </w:r>
      <w:r>
        <w:t>Раздела  слова</w:t>
      </w:r>
      <w:r>
        <w:t xml:space="preserve"> «</w:t>
      </w:r>
      <w:r>
        <w:t>Сандовского</w:t>
      </w:r>
      <w:r>
        <w:t xml:space="preserve"> района» заменить на слова «</w:t>
      </w:r>
      <w:r>
        <w:t>Сандовского</w:t>
      </w:r>
      <w:r>
        <w:t xml:space="preserve"> муниципального округа</w:t>
      </w:r>
      <w:r>
        <w:t xml:space="preserve"> Тверской области</w:t>
      </w:r>
      <w:r>
        <w:t>»</w:t>
      </w:r>
      <w:r>
        <w:t>.</w:t>
      </w:r>
    </w:p>
    <w:p w14:paraId="92000000">
      <w:pPr>
        <w:pStyle w:val="Style_3"/>
        <w:spacing w:after="0" w:before="0" w:line="0" w:lineRule="atLeast"/>
        <w:ind w:firstLine="720"/>
        <w:jc w:val="both"/>
      </w:pPr>
      <w:r>
        <w:t>1</w:t>
      </w:r>
      <w:r>
        <w:t>1</w:t>
      </w:r>
      <w:r>
        <w:t>.</w:t>
      </w:r>
      <w:r>
        <w:t xml:space="preserve"> В пункте 6.</w:t>
      </w:r>
      <w:r>
        <w:t>5</w:t>
      </w:r>
      <w:r>
        <w:t xml:space="preserve"> </w:t>
      </w:r>
      <w:r>
        <w:t>Раздела  слова</w:t>
      </w:r>
      <w:r>
        <w:t xml:space="preserve"> «</w:t>
      </w:r>
      <w:r>
        <w:t>Сандовского</w:t>
      </w:r>
      <w:r>
        <w:t xml:space="preserve"> района</w:t>
      </w:r>
      <w:r>
        <w:t>» заменить на слова «</w:t>
      </w:r>
      <w:r>
        <w:t>Сандовского</w:t>
      </w:r>
      <w:r>
        <w:t xml:space="preserve"> </w:t>
      </w:r>
      <w:r>
        <w:t>муниципального округа</w:t>
      </w:r>
      <w:r>
        <w:t xml:space="preserve"> Тверской области</w:t>
      </w:r>
      <w:r>
        <w:t>»</w:t>
      </w:r>
      <w:r>
        <w:t>.</w:t>
      </w:r>
    </w:p>
    <w:sectPr>
      <w:pgSz w:h="16838" w:w="11906"/>
      <w:pgMar w:bottom="284" w:footer="708" w:gutter="0" w:header="708" w:left="1276" w:right="9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firstLine="0" w:left="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100" w:before="100"/>
      <w:ind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WW8Num3z5"/>
    <w:link w:val="Style_7_ch"/>
  </w:style>
  <w:style w:styleId="Style_7_ch" w:type="character">
    <w:name w:val="WW8Num3z5"/>
    <w:link w:val="Style_7"/>
  </w:style>
  <w:style w:styleId="Style_8" w:type="paragraph">
    <w:name w:val="Internet link"/>
    <w:link w:val="Style_8_ch"/>
    <w:rPr>
      <w:color w:val="000080"/>
      <w:u w:color="000000" w:val="single"/>
    </w:rPr>
  </w:style>
  <w:style w:styleId="Style_8_ch" w:type="character">
    <w:name w:val="Internet link"/>
    <w:link w:val="Style_8"/>
    <w:rPr>
      <w:color w:val="000080"/>
      <w:u w:color="000000" w:val="single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WW8Num1z4"/>
    <w:link w:val="Style_10_ch"/>
  </w:style>
  <w:style w:styleId="Style_10_ch" w:type="character">
    <w:name w:val="WW8Num1z4"/>
    <w:link w:val="Style_10"/>
  </w:style>
  <w:style w:styleId="Style_11" w:type="paragraph">
    <w:name w:val="toc 2"/>
    <w:next w:val="Style_6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Heading"/>
    <w:basedOn w:val="Style_1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Heading"/>
    <w:basedOn w:val="Style_1_ch"/>
    <w:link w:val="Style_12"/>
    <w:rPr>
      <w:rFonts w:ascii="Liberation Sans" w:hAnsi="Liberation Sans"/>
      <w:sz w:val="28"/>
    </w:rPr>
  </w:style>
  <w:style w:styleId="Style_14" w:type="paragraph">
    <w:name w:val="toc 4"/>
    <w:next w:val="Style_6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toc 6"/>
    <w:next w:val="Style_6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6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3" w:type="paragraph">
    <w:name w:val="Text body"/>
    <w:basedOn w:val="Style_1"/>
    <w:link w:val="Style_13_ch"/>
    <w:rPr>
      <w:rFonts w:ascii="Times New Roman" w:hAnsi="Times New Roman"/>
      <w:sz w:val="28"/>
    </w:rPr>
  </w:style>
  <w:style w:styleId="Style_13_ch" w:type="character">
    <w:name w:val="Text body"/>
    <w:basedOn w:val="Style_1_ch"/>
    <w:link w:val="Style_13"/>
    <w:rPr>
      <w:rFonts w:ascii="Times New Roman" w:hAnsi="Times New Roman"/>
      <w:sz w:val="28"/>
    </w:rPr>
  </w:style>
  <w:style w:styleId="Style_17" w:type="paragraph">
    <w:name w:val="Style2"/>
    <w:basedOn w:val="Style_6"/>
    <w:link w:val="Style_17_ch"/>
  </w:style>
  <w:style w:styleId="Style_17_ch" w:type="character">
    <w:name w:val="Style2"/>
    <w:basedOn w:val="Style_6_ch"/>
    <w:link w:val="Style_17"/>
  </w:style>
  <w:style w:styleId="Style_18" w:type="paragraph">
    <w:name w:val="index heading"/>
    <w:basedOn w:val="Style_6"/>
    <w:link w:val="Style_18_ch"/>
  </w:style>
  <w:style w:styleId="Style_18_ch" w:type="character">
    <w:name w:val="index heading"/>
    <w:basedOn w:val="Style_6_ch"/>
    <w:link w:val="Style_18"/>
  </w:style>
  <w:style w:styleId="Style_19" w:type="paragraph">
    <w:name w:val="H2"/>
    <w:basedOn w:val="Style_6"/>
    <w:link w:val="Style_19_ch"/>
    <w:pPr>
      <w:keepNext w:val="1"/>
      <w:ind/>
    </w:pPr>
    <w:rPr>
      <w:b w:val="1"/>
      <w:sz w:val="36"/>
    </w:rPr>
  </w:style>
  <w:style w:styleId="Style_19_ch" w:type="character">
    <w:name w:val="H2"/>
    <w:basedOn w:val="Style_6_ch"/>
    <w:link w:val="Style_19"/>
    <w:rPr>
      <w:b w:val="1"/>
      <w:sz w:val="36"/>
    </w:rPr>
  </w:style>
  <w:style w:styleId="Style_20" w:type="paragraph">
    <w:name w:val="Body Text"/>
    <w:basedOn w:val="Style_6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6_ch"/>
    <w:link w:val="Style_20"/>
  </w:style>
  <w:style w:styleId="Style_21" w:type="paragraph">
    <w:name w:val="s2"/>
    <w:basedOn w:val="Style_22"/>
    <w:link w:val="Style_21_ch"/>
  </w:style>
  <w:style w:styleId="Style_21_ch" w:type="character">
    <w:name w:val="s2"/>
    <w:basedOn w:val="Style_22_ch"/>
    <w:link w:val="Style_21"/>
  </w:style>
  <w:style w:styleId="Style_23" w:type="paragraph">
    <w:name w:val="Обычный1"/>
    <w:link w:val="Style_23_ch"/>
    <w:rPr>
      <w:rFonts w:ascii="Liberation Serif" w:hAnsi="Liberation Serif"/>
      <w:color w:val="000000"/>
      <w:sz w:val="24"/>
    </w:rPr>
  </w:style>
  <w:style w:styleId="Style_23_ch" w:type="character">
    <w:name w:val="Обычный1"/>
    <w:link w:val="Style_23"/>
    <w:rPr>
      <w:rFonts w:ascii="Liberation Serif" w:hAnsi="Liberation Serif"/>
      <w:color w:val="000000"/>
      <w:sz w:val="24"/>
    </w:rPr>
  </w:style>
  <w:style w:styleId="Style_24" w:type="paragraph">
    <w:name w:val="WW8Num1z5"/>
    <w:link w:val="Style_24_ch"/>
  </w:style>
  <w:style w:styleId="Style_24_ch" w:type="character">
    <w:name w:val="WW8Num1z5"/>
    <w:link w:val="Style_24"/>
  </w:style>
  <w:style w:styleId="Style_5" w:type="paragraph">
    <w:name w:val="apple-converted-space"/>
    <w:basedOn w:val="Style_22"/>
    <w:link w:val="Style_5_ch"/>
  </w:style>
  <w:style w:styleId="Style_5_ch" w:type="character">
    <w:name w:val="apple-converted-space"/>
    <w:basedOn w:val="Style_22_ch"/>
    <w:link w:val="Style_5"/>
  </w:style>
  <w:style w:styleId="Style_25" w:type="paragraph">
    <w:name w:val="heading 3"/>
    <w:basedOn w:val="Style_1"/>
    <w:next w:val="Style_1"/>
    <w:link w:val="Style_2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5_ch" w:type="character">
    <w:name w:val="heading 3"/>
    <w:basedOn w:val="Style_1_ch"/>
    <w:link w:val="Style_25"/>
    <w:rPr>
      <w:rFonts w:ascii="Cambria" w:hAnsi="Cambria"/>
      <w:b w:val="1"/>
      <w:sz w:val="26"/>
    </w:rPr>
  </w:style>
  <w:style w:styleId="Style_26" w:type="paragraph">
    <w:name w:val="Index"/>
    <w:basedOn w:val="Style_1"/>
    <w:link w:val="Style_26_ch"/>
    <w:rPr>
      <w:sz w:val="24"/>
    </w:rPr>
  </w:style>
  <w:style w:styleId="Style_26_ch" w:type="character">
    <w:name w:val="Index"/>
    <w:basedOn w:val="Style_1_ch"/>
    <w:link w:val="Style_26"/>
    <w:rPr>
      <w:sz w:val="24"/>
    </w:rPr>
  </w:style>
  <w:style w:styleId="Style_27" w:type="paragraph">
    <w:name w:val="List"/>
    <w:basedOn w:val="Style_13"/>
    <w:link w:val="Style_27_ch"/>
    <w:rPr>
      <w:sz w:val="24"/>
    </w:rPr>
  </w:style>
  <w:style w:styleId="Style_27_ch" w:type="character">
    <w:name w:val="List"/>
    <w:basedOn w:val="Style_13_ch"/>
    <w:link w:val="Style_27"/>
    <w:rPr>
      <w:sz w:val="24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8" w:type="paragraph">
    <w:name w:val="WW8Num2z0"/>
    <w:link w:val="Style_28_ch"/>
  </w:style>
  <w:style w:styleId="Style_28_ch" w:type="character">
    <w:name w:val="WW8Num2z0"/>
    <w:link w:val="Style_28"/>
  </w:style>
  <w:style w:styleId="Style_29" w:type="paragraph">
    <w:name w:val="Normal (Web)"/>
    <w:basedOn w:val="Style_1"/>
    <w:link w:val="Style_29_ch"/>
    <w:pPr>
      <w:spacing w:after="100" w:before="100"/>
      <w:ind/>
    </w:pPr>
    <w:rPr>
      <w:sz w:val="24"/>
    </w:rPr>
  </w:style>
  <w:style w:styleId="Style_29_ch" w:type="character">
    <w:name w:val="Normal (Web)"/>
    <w:basedOn w:val="Style_1_ch"/>
    <w:link w:val="Style_29"/>
    <w:rPr>
      <w:sz w:val="24"/>
    </w:rPr>
  </w:style>
  <w:style w:styleId="Style_30" w:type="paragraph">
    <w:name w:val="WW8Num3z0"/>
    <w:link w:val="Style_30_ch"/>
    <w:rPr>
      <w:sz w:val="28"/>
    </w:rPr>
  </w:style>
  <w:style w:styleId="Style_30_ch" w:type="character">
    <w:name w:val="WW8Num3z0"/>
    <w:link w:val="Style_30"/>
    <w:rPr>
      <w:sz w:val="28"/>
    </w:rPr>
  </w:style>
  <w:style w:styleId="Style_31" w:type="paragraph">
    <w:name w:val="Обычный2"/>
    <w:link w:val="Style_31_ch"/>
    <w:rPr>
      <w:rFonts w:ascii="Times New Roman" w:hAnsi="Times New Roman"/>
      <w:color w:val="000000"/>
      <w:sz w:val="24"/>
    </w:rPr>
  </w:style>
  <w:style w:styleId="Style_31_ch" w:type="character">
    <w:name w:val="Обычный2"/>
    <w:link w:val="Style_31"/>
    <w:rPr>
      <w:rFonts w:ascii="Times New Roman" w:hAnsi="Times New Roman"/>
      <w:color w:val="000000"/>
      <w:sz w:val="24"/>
    </w:rPr>
  </w:style>
  <w:style w:styleId="Style_32" w:type="paragraph">
    <w:name w:val="WW8Num3z8"/>
    <w:link w:val="Style_32_ch"/>
  </w:style>
  <w:style w:styleId="Style_32_ch" w:type="character">
    <w:name w:val="WW8Num3z8"/>
    <w:link w:val="Style_32"/>
  </w:style>
  <w:style w:styleId="Style_33" w:type="paragraph">
    <w:name w:val="Font Style13"/>
    <w:link w:val="Style_33_ch"/>
    <w:rPr>
      <w:b w:val="1"/>
      <w:sz w:val="22"/>
    </w:rPr>
  </w:style>
  <w:style w:styleId="Style_33_ch" w:type="character">
    <w:name w:val="Font Style13"/>
    <w:link w:val="Style_33"/>
    <w:rPr>
      <w:b w:val="1"/>
      <w:sz w:val="22"/>
    </w:rPr>
  </w:style>
  <w:style w:styleId="Style_34" w:type="paragraph">
    <w:name w:val="Table Heading"/>
    <w:basedOn w:val="Style_35"/>
    <w:link w:val="Style_34_ch"/>
    <w:pPr>
      <w:ind/>
      <w:jc w:val="center"/>
    </w:pPr>
    <w:rPr>
      <w:b w:val="1"/>
    </w:rPr>
  </w:style>
  <w:style w:styleId="Style_34_ch" w:type="character">
    <w:name w:val="Table Heading"/>
    <w:basedOn w:val="Style_35_ch"/>
    <w:link w:val="Style_34"/>
    <w:rPr>
      <w:b w:val="1"/>
    </w:rPr>
  </w:style>
  <w:style w:styleId="Style_36" w:type="paragraph">
    <w:name w:val="H6"/>
    <w:basedOn w:val="Style_6"/>
    <w:link w:val="Style_36_ch"/>
    <w:pPr>
      <w:keepNext w:val="1"/>
      <w:ind/>
    </w:pPr>
    <w:rPr>
      <w:b w:val="1"/>
      <w:sz w:val="16"/>
    </w:rPr>
  </w:style>
  <w:style w:styleId="Style_36_ch" w:type="character">
    <w:name w:val="H6"/>
    <w:basedOn w:val="Style_6_ch"/>
    <w:link w:val="Style_36"/>
    <w:rPr>
      <w:b w:val="1"/>
      <w:sz w:val="16"/>
    </w:rPr>
  </w:style>
  <w:style w:styleId="Style_37" w:type="paragraph">
    <w:name w:val="WW8Num1z2"/>
    <w:link w:val="Style_37_ch"/>
  </w:style>
  <w:style w:styleId="Style_37_ch" w:type="character">
    <w:name w:val="WW8Num1z2"/>
    <w:link w:val="Style_37"/>
  </w:style>
  <w:style w:styleId="Style_38" w:type="paragraph">
    <w:name w:val="WW8Num2z4"/>
    <w:link w:val="Style_38_ch"/>
  </w:style>
  <w:style w:styleId="Style_38_ch" w:type="character">
    <w:name w:val="WW8Num2z4"/>
    <w:link w:val="Style_38"/>
  </w:style>
  <w:style w:styleId="Style_39" w:type="paragraph">
    <w:name w:val="H4"/>
    <w:basedOn w:val="Style_6"/>
    <w:link w:val="Style_39_ch"/>
    <w:pPr>
      <w:keepNext w:val="1"/>
      <w:ind/>
    </w:pPr>
    <w:rPr>
      <w:b w:val="1"/>
    </w:rPr>
  </w:style>
  <w:style w:styleId="Style_39_ch" w:type="character">
    <w:name w:val="H4"/>
    <w:basedOn w:val="Style_6_ch"/>
    <w:link w:val="Style_39"/>
    <w:rPr>
      <w:b w:val="1"/>
    </w:rPr>
  </w:style>
  <w:style w:styleId="Style_40" w:type="paragraph">
    <w:name w:val="Body Text 2"/>
    <w:basedOn w:val="Style_1"/>
    <w:link w:val="Style_40_ch"/>
    <w:pPr>
      <w:ind/>
      <w:jc w:val="center"/>
    </w:pPr>
    <w:rPr>
      <w:sz w:val="24"/>
    </w:rPr>
  </w:style>
  <w:style w:styleId="Style_40_ch" w:type="character">
    <w:name w:val="Body Text 2"/>
    <w:basedOn w:val="Style_1_ch"/>
    <w:link w:val="Style_40"/>
    <w:rPr>
      <w:sz w:val="24"/>
    </w:rPr>
  </w:style>
  <w:style w:styleId="Style_41" w:type="paragraph">
    <w:name w:val="Style3"/>
    <w:basedOn w:val="Style_6"/>
    <w:link w:val="Style_41_ch"/>
    <w:pPr>
      <w:spacing w:line="295" w:lineRule="exact"/>
      <w:ind/>
      <w:jc w:val="center"/>
    </w:pPr>
  </w:style>
  <w:style w:styleId="Style_41_ch" w:type="character">
    <w:name w:val="Style3"/>
    <w:basedOn w:val="Style_6_ch"/>
    <w:link w:val="Style_41"/>
  </w:style>
  <w:style w:styleId="Style_42" w:type="paragraph">
    <w:name w:val="toc 3"/>
    <w:next w:val="Style_6"/>
    <w:link w:val="Style_42_ch"/>
    <w:uiPriority w:val="39"/>
    <w:pPr>
      <w:ind w:firstLine="0" w:left="400"/>
    </w:pPr>
  </w:style>
  <w:style w:styleId="Style_42_ch" w:type="character">
    <w:name w:val="toc 3"/>
    <w:link w:val="Style_42"/>
  </w:style>
  <w:style w:styleId="Style_43" w:type="paragraph">
    <w:name w:val="Текст выноски Знак"/>
    <w:link w:val="Style_43_ch"/>
    <w:rPr>
      <w:rFonts w:ascii="Tahoma" w:hAnsi="Tahoma"/>
      <w:sz w:val="16"/>
    </w:rPr>
  </w:style>
  <w:style w:styleId="Style_43_ch" w:type="character">
    <w:name w:val="Текст выноски Знак"/>
    <w:link w:val="Style_43"/>
    <w:rPr>
      <w:rFonts w:ascii="Tahoma" w:hAnsi="Tahoma"/>
      <w:sz w:val="16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Keyboard"/>
    <w:link w:val="Style_45_ch"/>
    <w:rPr>
      <w:rFonts w:ascii="Courier New" w:hAnsi="Courier New"/>
      <w:b w:val="1"/>
    </w:rPr>
  </w:style>
  <w:style w:styleId="Style_45_ch" w:type="character">
    <w:name w:val="Keyboard"/>
    <w:link w:val="Style_45"/>
    <w:rPr>
      <w:rFonts w:ascii="Courier New" w:hAnsi="Courier New"/>
      <w:b w:val="1"/>
    </w:rPr>
  </w:style>
  <w:style w:styleId="Style_46" w:type="paragraph">
    <w:name w:val="Основной текст Знак"/>
    <w:link w:val="Style_46_ch"/>
    <w:rPr>
      <w:sz w:val="28"/>
    </w:rPr>
  </w:style>
  <w:style w:styleId="Style_46_ch" w:type="character">
    <w:name w:val="Основной текст Знак"/>
    <w:link w:val="Style_46"/>
    <w:rPr>
      <w:sz w:val="28"/>
    </w:rPr>
  </w:style>
  <w:style w:styleId="Style_47" w:type="paragraph">
    <w:name w:val="H5"/>
    <w:basedOn w:val="Style_6"/>
    <w:link w:val="Style_47_ch"/>
    <w:pPr>
      <w:keepNext w:val="1"/>
      <w:ind/>
    </w:pPr>
    <w:rPr>
      <w:b w:val="1"/>
      <w:sz w:val="20"/>
    </w:rPr>
  </w:style>
  <w:style w:styleId="Style_47_ch" w:type="character">
    <w:name w:val="H5"/>
    <w:basedOn w:val="Style_6_ch"/>
    <w:link w:val="Style_47"/>
    <w:rPr>
      <w:b w:val="1"/>
      <w:sz w:val="20"/>
    </w:rPr>
  </w:style>
  <w:style w:styleId="Style_48" w:type="paragraph">
    <w:name w:val="WW8Num1z0"/>
    <w:link w:val="Style_48_ch"/>
    <w:rPr>
      <w:sz w:val="28"/>
    </w:rPr>
  </w:style>
  <w:style w:styleId="Style_48_ch" w:type="character">
    <w:name w:val="WW8Num1z0"/>
    <w:link w:val="Style_48"/>
    <w:rPr>
      <w:sz w:val="28"/>
    </w:rPr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caption"/>
    <w:basedOn w:val="Style_12"/>
    <w:next w:val="Style_13"/>
    <w:link w:val="Style_50_ch"/>
    <w:pPr>
      <w:ind/>
      <w:jc w:val="center"/>
    </w:pPr>
    <w:rPr>
      <w:b w:val="1"/>
      <w:sz w:val="56"/>
    </w:rPr>
  </w:style>
  <w:style w:styleId="Style_50_ch" w:type="character">
    <w:name w:val="caption"/>
    <w:basedOn w:val="Style_12_ch"/>
    <w:link w:val="Style_50"/>
    <w:rPr>
      <w:b w:val="1"/>
      <w:sz w:val="56"/>
    </w:rPr>
  </w:style>
  <w:style w:styleId="Style_51" w:type="paragraph">
    <w:name w:val="Font Style17"/>
    <w:link w:val="Style_51_ch"/>
    <w:rPr>
      <w:b w:val="1"/>
      <w:sz w:val="26"/>
    </w:rPr>
  </w:style>
  <w:style w:styleId="Style_51_ch" w:type="character">
    <w:name w:val="Font Style17"/>
    <w:link w:val="Style_51"/>
    <w:rPr>
      <w:b w:val="1"/>
      <w:sz w:val="26"/>
    </w:rPr>
  </w:style>
  <w:style w:styleId="Style_52" w:type="paragraph">
    <w:name w:val="Definition List"/>
    <w:basedOn w:val="Style_6"/>
    <w:link w:val="Style_52_ch"/>
    <w:pPr>
      <w:ind w:firstLine="0" w:left="360"/>
    </w:pPr>
  </w:style>
  <w:style w:styleId="Style_52_ch" w:type="character">
    <w:name w:val="Definition List"/>
    <w:basedOn w:val="Style_6_ch"/>
    <w:link w:val="Style_52"/>
  </w:style>
  <w:style w:styleId="Style_53" w:type="paragraph">
    <w:name w:val="Blockquote"/>
    <w:basedOn w:val="Style_6"/>
    <w:link w:val="Style_53_ch"/>
    <w:pPr>
      <w:ind w:firstLine="0" w:left="360" w:right="360"/>
    </w:pPr>
  </w:style>
  <w:style w:styleId="Style_53_ch" w:type="character">
    <w:name w:val="Blockquote"/>
    <w:basedOn w:val="Style_6_ch"/>
    <w:link w:val="Style_53"/>
  </w:style>
  <w:style w:styleId="Style_54" w:type="paragraph">
    <w:name w:val="Гипертекстовая ссылка"/>
    <w:link w:val="Style_54_ch"/>
    <w:rPr>
      <w:color w:val="008000"/>
      <w:sz w:val="22"/>
    </w:rPr>
  </w:style>
  <w:style w:styleId="Style_54_ch" w:type="character">
    <w:name w:val="Гипертекстовая ссылка"/>
    <w:link w:val="Style_54"/>
    <w:rPr>
      <w:color w:val="008000"/>
      <w:sz w:val="22"/>
    </w:rPr>
  </w:style>
  <w:style w:styleId="Style_55" w:type="paragraph">
    <w:name w:val="WW8Num2z1"/>
    <w:link w:val="Style_55_ch"/>
  </w:style>
  <w:style w:styleId="Style_55_ch" w:type="character">
    <w:name w:val="WW8Num2z1"/>
    <w:link w:val="Style_55"/>
  </w:style>
  <w:style w:styleId="Style_56" w:type="paragraph">
    <w:name w:val="heading 5"/>
    <w:next w:val="Style_6"/>
    <w:link w:val="Style_56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heading 1"/>
    <w:basedOn w:val="Style_1"/>
    <w:next w:val="Style_1"/>
    <w:link w:val="Style_57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57_ch" w:type="character">
    <w:name w:val="heading 1"/>
    <w:basedOn w:val="Style_1_ch"/>
    <w:link w:val="Style_57"/>
    <w:rPr>
      <w:rFonts w:ascii="Arial" w:hAnsi="Arial"/>
      <w:b w:val="1"/>
      <w:sz w:val="30"/>
    </w:rPr>
  </w:style>
  <w:style w:styleId="Style_58" w:type="paragraph">
    <w:name w:val="CITE"/>
    <w:link w:val="Style_58_ch"/>
    <w:rPr>
      <w:i w:val="1"/>
    </w:rPr>
  </w:style>
  <w:style w:styleId="Style_58_ch" w:type="character">
    <w:name w:val="CITE"/>
    <w:link w:val="Style_58"/>
    <w:rPr>
      <w:i w:val="1"/>
    </w:rPr>
  </w:style>
  <w:style w:styleId="Style_59" w:type="paragraph">
    <w:name w:val="H3"/>
    <w:basedOn w:val="Style_6"/>
    <w:link w:val="Style_59_ch"/>
    <w:pPr>
      <w:keepNext w:val="1"/>
      <w:ind/>
    </w:pPr>
    <w:rPr>
      <w:b w:val="1"/>
      <w:sz w:val="28"/>
    </w:rPr>
  </w:style>
  <w:style w:styleId="Style_59_ch" w:type="character">
    <w:name w:val="H3"/>
    <w:basedOn w:val="Style_6_ch"/>
    <w:link w:val="Style_59"/>
    <w:rPr>
      <w:b w:val="1"/>
      <w:sz w:val="28"/>
    </w:rPr>
  </w:style>
  <w:style w:styleId="Style_35" w:type="paragraph">
    <w:name w:val="Table Contents"/>
    <w:basedOn w:val="Style_1"/>
    <w:link w:val="Style_35_ch"/>
  </w:style>
  <w:style w:styleId="Style_35_ch" w:type="character">
    <w:name w:val="Table Contents"/>
    <w:basedOn w:val="Style_1_ch"/>
    <w:link w:val="Style_35"/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link w:val="Style_61_ch"/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H1"/>
    <w:basedOn w:val="Style_6"/>
    <w:link w:val="Style_62_ch"/>
    <w:pPr>
      <w:keepNext w:val="1"/>
      <w:ind/>
    </w:pPr>
    <w:rPr>
      <w:b w:val="1"/>
      <w:sz w:val="48"/>
    </w:rPr>
  </w:style>
  <w:style w:styleId="Style_62_ch" w:type="character">
    <w:name w:val="H1"/>
    <w:basedOn w:val="Style_6_ch"/>
    <w:link w:val="Style_62"/>
    <w:rPr>
      <w:b w:val="1"/>
      <w:sz w:val="48"/>
    </w:rPr>
  </w:style>
  <w:style w:styleId="Style_63" w:type="paragraph">
    <w:name w:val="toc 1"/>
    <w:next w:val="Style_6"/>
    <w:link w:val="Style_63_ch"/>
    <w:uiPriority w:val="39"/>
    <w:rPr>
      <w:rFonts w:ascii="XO Thames" w:hAnsi="XO Thames"/>
      <w:b w:val="1"/>
    </w:rPr>
  </w:style>
  <w:style w:styleId="Style_63_ch" w:type="character">
    <w:name w:val="toc 1"/>
    <w:link w:val="Style_63"/>
    <w:rPr>
      <w:rFonts w:ascii="XO Thames" w:hAnsi="XO Thames"/>
      <w:b w:val="1"/>
    </w:rPr>
  </w:style>
  <w:style w:styleId="Style_64" w:type="paragraph">
    <w:name w:val="Sample"/>
    <w:link w:val="Style_64_ch"/>
    <w:rPr>
      <w:rFonts w:ascii="Courier New" w:hAnsi="Courier New"/>
    </w:rPr>
  </w:style>
  <w:style w:styleId="Style_64_ch" w:type="character">
    <w:name w:val="Sample"/>
    <w:link w:val="Style_64"/>
    <w:rPr>
      <w:rFonts w:ascii="Courier New" w:hAnsi="Courier New"/>
    </w:rPr>
  </w:style>
  <w:style w:styleId="Style_65" w:type="paragraph">
    <w:name w:val="z-Top of Form"/>
    <w:link w:val="Style_65_ch"/>
    <w:pPr>
      <w:widowControl w:val="0"/>
      <w:ind/>
      <w:jc w:val="center"/>
    </w:pPr>
    <w:rPr>
      <w:rFonts w:ascii="Arial" w:hAnsi="Arial"/>
      <w:sz w:val="16"/>
    </w:rPr>
  </w:style>
  <w:style w:styleId="Style_65_ch" w:type="character">
    <w:name w:val="z-Top of Form"/>
    <w:link w:val="Style_65"/>
    <w:rPr>
      <w:rFonts w:ascii="Arial" w:hAnsi="Arial"/>
      <w:sz w:val="16"/>
    </w:rPr>
  </w:style>
  <w:style w:styleId="Style_66" w:type="paragraph">
    <w:name w:val="Header and Footer"/>
    <w:link w:val="Style_66_ch"/>
    <w:pPr>
      <w:spacing w:line="360" w:lineRule="auto"/>
      <w:ind/>
    </w:pPr>
    <w:rPr>
      <w:rFonts w:ascii="XO Thames" w:hAnsi="XO Thames"/>
    </w:rPr>
  </w:style>
  <w:style w:styleId="Style_66_ch" w:type="character">
    <w:name w:val="Header and Footer"/>
    <w:link w:val="Style_66"/>
    <w:rPr>
      <w:rFonts w:ascii="XO Thames" w:hAnsi="XO Thames"/>
    </w:rPr>
  </w:style>
  <w:style w:styleId="Style_67" w:type="paragraph">
    <w:name w:val="Заголовок 2 Знак"/>
    <w:link w:val="Style_67_ch"/>
    <w:rPr>
      <w:rFonts w:ascii="Cambria" w:hAnsi="Cambria"/>
      <w:b w:val="1"/>
      <w:i w:val="1"/>
      <w:sz w:val="28"/>
    </w:rPr>
  </w:style>
  <w:style w:styleId="Style_67_ch" w:type="character">
    <w:name w:val="Заголовок 2 Знак"/>
    <w:link w:val="Style_67"/>
    <w:rPr>
      <w:rFonts w:ascii="Cambria" w:hAnsi="Cambria"/>
      <w:b w:val="1"/>
      <w:i w:val="1"/>
      <w:sz w:val="28"/>
    </w:rPr>
  </w:style>
  <w:style w:styleId="Style_68" w:type="paragraph">
    <w:name w:val="WW8Num2z2"/>
    <w:link w:val="Style_68_ch"/>
  </w:style>
  <w:style w:styleId="Style_68_ch" w:type="character">
    <w:name w:val="WW8Num2z2"/>
    <w:link w:val="Style_68"/>
  </w:style>
  <w:style w:styleId="Style_3" w:type="paragraph">
    <w:name w:val="p5"/>
    <w:basedOn w:val="Style_6"/>
    <w:link w:val="Style_3_ch"/>
    <w:pPr>
      <w:spacing w:after="280" w:before="280"/>
      <w:ind/>
    </w:pPr>
  </w:style>
  <w:style w:styleId="Style_3_ch" w:type="character">
    <w:name w:val="p5"/>
    <w:basedOn w:val="Style_6_ch"/>
    <w:link w:val="Style_3"/>
  </w:style>
  <w:style w:styleId="Style_69" w:type="paragraph">
    <w:name w:val="Comment"/>
    <w:link w:val="Style_69_ch"/>
  </w:style>
  <w:style w:styleId="Style_69_ch" w:type="character">
    <w:name w:val="Comment"/>
    <w:link w:val="Style_69"/>
  </w:style>
  <w:style w:styleId="Style_70" w:type="paragraph">
    <w:name w:val="Строгий1"/>
    <w:link w:val="Style_70_ch"/>
    <w:rPr>
      <w:b w:val="1"/>
    </w:rPr>
  </w:style>
  <w:style w:styleId="Style_70_ch" w:type="character">
    <w:name w:val="Строгий1"/>
    <w:link w:val="Style_70"/>
    <w:rPr>
      <w:b w:val="1"/>
    </w:rPr>
  </w:style>
  <w:style w:styleId="Style_71" w:type="paragraph">
    <w:name w:val="toc 9"/>
    <w:next w:val="Style_6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Quotations"/>
    <w:basedOn w:val="Style_1"/>
    <w:link w:val="Style_72_ch"/>
    <w:pPr>
      <w:spacing w:after="283"/>
      <w:ind w:firstLine="0" w:left="567" w:right="567"/>
    </w:pPr>
  </w:style>
  <w:style w:styleId="Style_72_ch" w:type="character">
    <w:name w:val="Quotations"/>
    <w:basedOn w:val="Style_1_ch"/>
    <w:link w:val="Style_72"/>
  </w:style>
  <w:style w:styleId="Style_73" w:type="paragraph">
    <w:name w:val="WW8Num3z4"/>
    <w:link w:val="Style_73_ch"/>
  </w:style>
  <w:style w:styleId="Style_73_ch" w:type="character">
    <w:name w:val="WW8Num3z4"/>
    <w:link w:val="Style_73"/>
  </w:style>
  <w:style w:styleId="Style_74" w:type="paragraph">
    <w:name w:val="Typewriter"/>
    <w:link w:val="Style_74_ch"/>
    <w:rPr>
      <w:rFonts w:ascii="Courier New" w:hAnsi="Courier New"/>
    </w:rPr>
  </w:style>
  <w:style w:styleId="Style_74_ch" w:type="character">
    <w:name w:val="Typewriter"/>
    <w:link w:val="Style_74"/>
    <w:rPr>
      <w:rFonts w:ascii="Courier New" w:hAnsi="Courier New"/>
    </w:rPr>
  </w:style>
  <w:style w:styleId="Style_75" w:type="paragraph">
    <w:name w:val="WW8Num2z5"/>
    <w:link w:val="Style_75_ch"/>
  </w:style>
  <w:style w:styleId="Style_75_ch" w:type="character">
    <w:name w:val="WW8Num2z5"/>
    <w:link w:val="Style_75"/>
  </w:style>
  <w:style w:styleId="Style_76" w:type="paragraph">
    <w:name w:val="Заголовок 3 Знак"/>
    <w:link w:val="Style_76_ch"/>
    <w:rPr>
      <w:rFonts w:ascii="Cambria" w:hAnsi="Cambria"/>
      <w:b w:val="1"/>
      <w:sz w:val="26"/>
    </w:rPr>
  </w:style>
  <w:style w:styleId="Style_76_ch" w:type="character">
    <w:name w:val="Заголовок 3 Знак"/>
    <w:link w:val="Style_76"/>
    <w:rPr>
      <w:rFonts w:ascii="Cambria" w:hAnsi="Cambria"/>
      <w:b w:val="1"/>
      <w:sz w:val="26"/>
    </w:rPr>
  </w:style>
  <w:style w:styleId="Style_77" w:type="paragraph">
    <w:name w:val="toc 8"/>
    <w:next w:val="Style_6"/>
    <w:link w:val="Style_77_ch"/>
    <w:uiPriority w:val="39"/>
    <w:pPr>
      <w:ind w:firstLine="0" w:left="1400"/>
    </w:pPr>
  </w:style>
  <w:style w:styleId="Style_77_ch" w:type="character">
    <w:name w:val="toc 8"/>
    <w:link w:val="Style_77"/>
  </w:style>
  <w:style w:styleId="Style_78" w:type="paragraph">
    <w:name w:val="Definition Term"/>
    <w:basedOn w:val="Style_6"/>
    <w:link w:val="Style_78_ch"/>
  </w:style>
  <w:style w:styleId="Style_78_ch" w:type="character">
    <w:name w:val="Definition Term"/>
    <w:basedOn w:val="Style_6_ch"/>
    <w:link w:val="Style_78"/>
  </w:style>
  <w:style w:styleId="Style_79" w:type="paragraph">
    <w:name w:val="Address"/>
    <w:basedOn w:val="Style_6"/>
    <w:link w:val="Style_79_ch"/>
    <w:rPr>
      <w:i w:val="1"/>
    </w:rPr>
  </w:style>
  <w:style w:styleId="Style_79_ch" w:type="character">
    <w:name w:val="Address"/>
    <w:basedOn w:val="Style_6_ch"/>
    <w:link w:val="Style_79"/>
    <w:rPr>
      <w:i w:val="1"/>
    </w:rPr>
  </w:style>
  <w:style w:styleId="Style_4" w:type="paragraph">
    <w:name w:val="p6"/>
    <w:basedOn w:val="Style_6"/>
    <w:link w:val="Style_4_ch"/>
    <w:pPr>
      <w:spacing w:after="280" w:before="280"/>
      <w:ind/>
    </w:pPr>
  </w:style>
  <w:style w:styleId="Style_4_ch" w:type="character">
    <w:name w:val="p6"/>
    <w:basedOn w:val="Style_6_ch"/>
    <w:link w:val="Style_4"/>
  </w:style>
  <w:style w:styleId="Style_80" w:type="paragraph">
    <w:name w:val="WW8Num3z2"/>
    <w:link w:val="Style_80_ch"/>
  </w:style>
  <w:style w:styleId="Style_80_ch" w:type="character">
    <w:name w:val="WW8Num3z2"/>
    <w:link w:val="Style_80"/>
  </w:style>
  <w:style w:styleId="Style_81" w:type="paragraph">
    <w:name w:val="Таблицы (моноширинный)"/>
    <w:basedOn w:val="Style_1"/>
    <w:next w:val="Style_1"/>
    <w:link w:val="Style_81_ch"/>
    <w:pPr>
      <w:widowControl w:val="0"/>
      <w:ind/>
      <w:jc w:val="both"/>
    </w:pPr>
    <w:rPr>
      <w:rFonts w:ascii="Courier New" w:hAnsi="Courier New"/>
      <w:sz w:val="24"/>
    </w:rPr>
  </w:style>
  <w:style w:styleId="Style_81_ch" w:type="character">
    <w:name w:val="Таблицы (моноширинный)"/>
    <w:basedOn w:val="Style_1_ch"/>
    <w:link w:val="Style_81"/>
    <w:rPr>
      <w:rFonts w:ascii="Courier New" w:hAnsi="Courier New"/>
      <w:sz w:val="24"/>
    </w:rPr>
  </w:style>
  <w:style w:styleId="Style_82" w:type="paragraph">
    <w:name w:val="WW8Num3z3"/>
    <w:link w:val="Style_82_ch"/>
  </w:style>
  <w:style w:styleId="Style_82_ch" w:type="character">
    <w:name w:val="WW8Num3z3"/>
    <w:link w:val="Style_82"/>
  </w:style>
  <w:style w:styleId="Style_83" w:type="paragraph">
    <w:name w:val="WW8Num3z1"/>
    <w:link w:val="Style_83_ch"/>
  </w:style>
  <w:style w:styleId="Style_83_ch" w:type="character">
    <w:name w:val="WW8Num3z1"/>
    <w:link w:val="Style_83"/>
  </w:style>
  <w:style w:styleId="Style_84" w:type="paragraph">
    <w:name w:val="Просмотренная гиперссылка1"/>
    <w:link w:val="Style_84_ch"/>
    <w:rPr>
      <w:color w:val="800080"/>
      <w:u w:val="single"/>
    </w:rPr>
  </w:style>
  <w:style w:styleId="Style_84_ch" w:type="character">
    <w:name w:val="Просмотренная гиперссылка1"/>
    <w:link w:val="Style_84"/>
    <w:rPr>
      <w:color w:val="800080"/>
      <w:u w:val="single"/>
    </w:rPr>
  </w:style>
  <w:style w:styleId="Style_85" w:type="paragraph">
    <w:name w:val="WW8Num3z6"/>
    <w:link w:val="Style_85_ch"/>
  </w:style>
  <w:style w:styleId="Style_85_ch" w:type="character">
    <w:name w:val="WW8Num3z6"/>
    <w:link w:val="Style_85"/>
  </w:style>
  <w:style w:styleId="Style_86" w:type="paragraph">
    <w:name w:val="toc 5"/>
    <w:next w:val="Style_6"/>
    <w:link w:val="Style_86_ch"/>
    <w:uiPriority w:val="39"/>
    <w:pPr>
      <w:ind w:firstLine="0" w:left="800"/>
    </w:pPr>
  </w:style>
  <w:style w:styleId="Style_86_ch" w:type="character">
    <w:name w:val="toc 5"/>
    <w:link w:val="Style_86"/>
  </w:style>
  <w:style w:styleId="Style_87" w:type="paragraph">
    <w:name w:val="WW8Num1z7"/>
    <w:link w:val="Style_87_ch"/>
  </w:style>
  <w:style w:styleId="Style_87_ch" w:type="character">
    <w:name w:val="WW8Num1z7"/>
    <w:link w:val="Style_87"/>
  </w:style>
  <w:style w:styleId="Style_88" w:type="paragraph">
    <w:name w:val="WW8Num1z8"/>
    <w:link w:val="Style_88_ch"/>
  </w:style>
  <w:style w:styleId="Style_88_ch" w:type="character">
    <w:name w:val="WW8Num1z8"/>
    <w:link w:val="Style_88"/>
  </w:style>
  <w:style w:styleId="Style_89" w:type="paragraph">
    <w:name w:val="HTML Markup"/>
    <w:link w:val="Style_89_ch"/>
    <w:rPr>
      <w:color w:val="FF0000"/>
    </w:rPr>
  </w:style>
  <w:style w:styleId="Style_89_ch" w:type="character">
    <w:name w:val="HTML Markup"/>
    <w:link w:val="Style_89"/>
    <w:rPr>
      <w:color w:val="FF0000"/>
    </w:rPr>
  </w:style>
  <w:style w:styleId="Style_90" w:type="paragraph">
    <w:name w:val="WW8Num2z7"/>
    <w:link w:val="Style_90_ch"/>
  </w:style>
  <w:style w:styleId="Style_90_ch" w:type="character">
    <w:name w:val="WW8Num2z7"/>
    <w:link w:val="Style_90"/>
  </w:style>
  <w:style w:styleId="Style_91" w:type="paragraph">
    <w:name w:val="Основной шрифт абзаца1"/>
    <w:link w:val="Style_91_ch"/>
  </w:style>
  <w:style w:styleId="Style_91_ch" w:type="character">
    <w:name w:val="Основной шрифт абзаца1"/>
    <w:link w:val="Style_91"/>
  </w:style>
  <w:style w:styleId="Style_92" w:type="paragraph">
    <w:name w:val="WW8Num1z3"/>
    <w:link w:val="Style_92_ch"/>
  </w:style>
  <w:style w:styleId="Style_92_ch" w:type="character">
    <w:name w:val="WW8Num1z3"/>
    <w:link w:val="Style_92"/>
  </w:style>
  <w:style w:styleId="Style_93" w:type="paragraph">
    <w:name w:val="WW8Num2z3"/>
    <w:link w:val="Style_93_ch"/>
  </w:style>
  <w:style w:styleId="Style_93_ch" w:type="character">
    <w:name w:val="WW8Num2z3"/>
    <w:link w:val="Style_93"/>
  </w:style>
  <w:style w:styleId="Style_94" w:type="paragraph">
    <w:name w:val="CODE"/>
    <w:link w:val="Style_94_ch"/>
    <w:rPr>
      <w:rFonts w:ascii="Courier New" w:hAnsi="Courier New"/>
    </w:rPr>
  </w:style>
  <w:style w:styleId="Style_94_ch" w:type="character">
    <w:name w:val="CODE"/>
    <w:link w:val="Style_94"/>
    <w:rPr>
      <w:rFonts w:ascii="Courier New" w:hAnsi="Courier New"/>
    </w:rPr>
  </w:style>
  <w:style w:styleId="Style_95" w:type="paragraph">
    <w:name w:val="Subtitle"/>
    <w:basedOn w:val="Style_12"/>
    <w:next w:val="Style_13"/>
    <w:link w:val="Style_95_ch"/>
    <w:uiPriority w:val="11"/>
    <w:qFormat/>
    <w:pPr>
      <w:spacing w:after="0" w:before="60"/>
      <w:ind/>
      <w:jc w:val="center"/>
    </w:pPr>
    <w:rPr>
      <w:sz w:val="36"/>
    </w:rPr>
  </w:style>
  <w:style w:styleId="Style_95_ch" w:type="character">
    <w:name w:val="Subtitle"/>
    <w:basedOn w:val="Style_12_ch"/>
    <w:link w:val="Style_95"/>
    <w:rPr>
      <w:sz w:val="36"/>
    </w:rPr>
  </w:style>
  <w:style w:styleId="Style_96" w:type="paragraph">
    <w:name w:val="Text body indent"/>
    <w:basedOn w:val="Style_1"/>
    <w:link w:val="Style_96_ch"/>
    <w:pPr>
      <w:widowControl w:val="0"/>
      <w:spacing w:line="360" w:lineRule="auto"/>
      <w:ind w:firstLine="720"/>
      <w:jc w:val="both"/>
    </w:pPr>
    <w:rPr>
      <w:sz w:val="24"/>
    </w:rPr>
  </w:style>
  <w:style w:styleId="Style_96_ch" w:type="character">
    <w:name w:val="Text body indent"/>
    <w:basedOn w:val="Style_1_ch"/>
    <w:link w:val="Style_96"/>
    <w:rPr>
      <w:sz w:val="24"/>
    </w:rPr>
  </w:style>
  <w:style w:styleId="Style_97" w:type="paragraph">
    <w:name w:val="toc 10"/>
    <w:next w:val="Style_6"/>
    <w:link w:val="Style_97_ch"/>
    <w:uiPriority w:val="39"/>
    <w:pPr>
      <w:ind w:firstLine="0" w:left="1800"/>
    </w:pPr>
  </w:style>
  <w:style w:styleId="Style_97_ch" w:type="character">
    <w:name w:val="toc 10"/>
    <w:link w:val="Style_97"/>
  </w:style>
  <w:style w:styleId="Style_98" w:type="paragraph">
    <w:name w:val="Гиперссылка1"/>
    <w:link w:val="Style_98_ch"/>
    <w:rPr>
      <w:color w:val="000080"/>
      <w:u w:val="single"/>
    </w:rPr>
  </w:style>
  <w:style w:styleId="Style_98_ch" w:type="character">
    <w:name w:val="Гиперссылка1"/>
    <w:link w:val="Style_98"/>
    <w:rPr>
      <w:color w:val="000080"/>
      <w:u w:val="single"/>
    </w:rPr>
  </w:style>
  <w:style w:styleId="Style_99" w:type="paragraph">
    <w:name w:val="p7"/>
    <w:basedOn w:val="Style_6"/>
    <w:link w:val="Style_99_ch"/>
    <w:pPr>
      <w:spacing w:after="280" w:before="280"/>
      <w:ind/>
    </w:pPr>
  </w:style>
  <w:style w:styleId="Style_99_ch" w:type="character">
    <w:name w:val="p7"/>
    <w:basedOn w:val="Style_6_ch"/>
    <w:link w:val="Style_99"/>
  </w:style>
  <w:style w:styleId="Style_100" w:type="paragraph">
    <w:name w:val="Title"/>
    <w:next w:val="Style_6"/>
    <w:link w:val="Style_100_ch"/>
    <w:uiPriority w:val="10"/>
    <w:qFormat/>
    <w:rPr>
      <w:rFonts w:ascii="XO Thames" w:hAnsi="XO Thames"/>
      <w:b w:val="1"/>
      <w:sz w:val="52"/>
    </w:rPr>
  </w:style>
  <w:style w:styleId="Style_100_ch" w:type="character">
    <w:name w:val="Title"/>
    <w:link w:val="Style_100"/>
    <w:rPr>
      <w:rFonts w:ascii="XO Thames" w:hAnsi="XO Thames"/>
      <w:b w:val="1"/>
      <w:sz w:val="52"/>
    </w:rPr>
  </w:style>
  <w:style w:styleId="Style_101" w:type="paragraph">
    <w:name w:val="WW8Num3z7"/>
    <w:link w:val="Style_101_ch"/>
  </w:style>
  <w:style w:styleId="Style_101_ch" w:type="character">
    <w:name w:val="WW8Num3z7"/>
    <w:link w:val="Style_101"/>
  </w:style>
  <w:style w:styleId="Style_102" w:type="paragraph">
    <w:name w:val="heading 4"/>
    <w:next w:val="Style_6"/>
    <w:link w:val="Style_10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2_ch" w:type="character">
    <w:name w:val="heading 4"/>
    <w:link w:val="Style_102"/>
    <w:rPr>
      <w:rFonts w:ascii="XO Thames" w:hAnsi="XO Thames"/>
      <w:b w:val="1"/>
      <w:color w:val="595959"/>
      <w:sz w:val="26"/>
    </w:rPr>
  </w:style>
  <w:style w:styleId="Style_103" w:type="paragraph">
    <w:name w:val="Заголовок1"/>
    <w:basedOn w:val="Style_12"/>
    <w:link w:val="Style_103_ch"/>
    <w:rPr>
      <w:rFonts w:ascii="Liberation Sans" w:hAnsi="Liberation Sans"/>
      <w:b w:val="1"/>
      <w:color w:val="000000"/>
      <w:sz w:val="56"/>
    </w:rPr>
  </w:style>
  <w:style w:styleId="Style_103_ch" w:type="character">
    <w:name w:val="Заголовок1"/>
    <w:basedOn w:val="Style_12_ch"/>
    <w:link w:val="Style_103"/>
    <w:rPr>
      <w:rFonts w:ascii="Liberation Sans" w:hAnsi="Liberation Sans"/>
      <w:b w:val="1"/>
      <w:color w:val="000000"/>
      <w:sz w:val="56"/>
    </w:rPr>
  </w:style>
  <w:style w:styleId="Style_104" w:type="paragraph">
    <w:name w:val="z-Bottom of Form"/>
    <w:link w:val="Style_104_ch"/>
    <w:pPr>
      <w:widowControl w:val="0"/>
      <w:ind/>
      <w:jc w:val="center"/>
    </w:pPr>
    <w:rPr>
      <w:rFonts w:ascii="Arial" w:hAnsi="Arial"/>
      <w:sz w:val="16"/>
    </w:rPr>
  </w:style>
  <w:style w:styleId="Style_104_ch" w:type="character">
    <w:name w:val="z-Bottom of Form"/>
    <w:link w:val="Style_104"/>
    <w:rPr>
      <w:rFonts w:ascii="Arial" w:hAnsi="Arial"/>
      <w:sz w:val="16"/>
    </w:rPr>
  </w:style>
  <w:style w:styleId="Style_105" w:type="paragraph">
    <w:name w:val="WW8Num2z8"/>
    <w:link w:val="Style_105_ch"/>
  </w:style>
  <w:style w:styleId="Style_105_ch" w:type="character">
    <w:name w:val="WW8Num2z8"/>
    <w:link w:val="Style_105"/>
  </w:style>
  <w:style w:styleId="Style_106" w:type="paragraph">
    <w:name w:val="Название объекта1"/>
    <w:basedOn w:val="Style_23"/>
    <w:link w:val="Style_106_ch"/>
    <w:rPr>
      <w:rFonts w:ascii="Liberation Serif" w:hAnsi="Liberation Serif"/>
      <w:i w:val="1"/>
      <w:color w:val="000000"/>
      <w:sz w:val="24"/>
    </w:rPr>
  </w:style>
  <w:style w:styleId="Style_106_ch" w:type="character">
    <w:name w:val="Название объекта1"/>
    <w:basedOn w:val="Style_23_ch"/>
    <w:link w:val="Style_106"/>
    <w:rPr>
      <w:rFonts w:ascii="Liberation Serif" w:hAnsi="Liberation Serif"/>
      <w:i w:val="1"/>
      <w:color w:val="000000"/>
      <w:sz w:val="24"/>
    </w:rPr>
  </w:style>
  <w:style w:styleId="Style_1" w:type="paragraph">
    <w:name w:val="Standard"/>
    <w:link w:val="Style_1_ch"/>
    <w:rPr>
      <w:rFonts w:ascii="Tms Rmn" w:hAnsi="Tms Rmn"/>
    </w:rPr>
  </w:style>
  <w:style w:styleId="Style_1_ch" w:type="character">
    <w:name w:val="Standard"/>
    <w:link w:val="Style_1"/>
    <w:rPr>
      <w:rFonts w:ascii="Tms Rmn" w:hAnsi="Tms Rmn"/>
    </w:rPr>
  </w:style>
  <w:style w:styleId="Style_107" w:type="paragraph">
    <w:name w:val="WW8Num1z1"/>
    <w:link w:val="Style_107_ch"/>
  </w:style>
  <w:style w:styleId="Style_107_ch" w:type="character">
    <w:name w:val="WW8Num1z1"/>
    <w:link w:val="Style_107"/>
  </w:style>
  <w:style w:styleId="Style_2" w:type="paragraph">
    <w:name w:val="heading 2"/>
    <w:basedOn w:val="Style_1"/>
    <w:next w:val="Style_1"/>
    <w:link w:val="Style_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_ch" w:type="character">
    <w:name w:val="heading 2"/>
    <w:basedOn w:val="Style_1_ch"/>
    <w:link w:val="Style_2"/>
    <w:rPr>
      <w:rFonts w:ascii="Cambria" w:hAnsi="Cambria"/>
      <w:b w:val="1"/>
      <w:i w:val="1"/>
      <w:sz w:val="28"/>
    </w:rPr>
  </w:style>
  <w:style w:styleId="Style_108" w:type="paragraph">
    <w:name w:val="Preformatted"/>
    <w:basedOn w:val="Style_6"/>
    <w:link w:val="Style_108_ch"/>
    <w:pPr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spacing w:after="0" w:before="0"/>
      <w:ind/>
    </w:pPr>
    <w:rPr>
      <w:rFonts w:ascii="Courier New" w:hAnsi="Courier New"/>
      <w:sz w:val="20"/>
    </w:rPr>
  </w:style>
  <w:style w:styleId="Style_108_ch" w:type="character">
    <w:name w:val="Preformatted"/>
    <w:basedOn w:val="Style_6_ch"/>
    <w:link w:val="Style_108"/>
    <w:rPr>
      <w:rFonts w:ascii="Courier New" w:hAnsi="Courier New"/>
      <w:sz w:val="20"/>
    </w:rPr>
  </w:style>
  <w:style w:styleId="Style_109" w:type="paragraph">
    <w:name w:val="WW8Num2z6"/>
    <w:link w:val="Style_109_ch"/>
  </w:style>
  <w:style w:styleId="Style_109_ch" w:type="character">
    <w:name w:val="WW8Num2z6"/>
    <w:link w:val="Style_109"/>
  </w:style>
  <w:style w:default="1" w:styleId="Style_1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2021-01-21T09:54:07Z</dcterms:modified>
</cp:coreProperties>
</file>