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100" w:lineRule="atLeast"/>
        <w:ind/>
        <w:jc w:val="right"/>
        <w:rPr>
          <w:rFonts w:ascii="Times New Roman" w:hAnsi="Times New Roman"/>
          <w:sz w:val="24"/>
        </w:rPr>
      </w:pPr>
      <w: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2642870</wp:posOffset>
            </wp:positionH>
            <wp:positionV relativeFrom="page">
              <wp:posOffset>314324</wp:posOffset>
            </wp:positionV>
            <wp:extent cx="565150" cy="628015"/>
            <wp:wrapSquare distB="0" distL="0" distR="0" distT="0" wrapText="largest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952" l="-1186" r="-1186" t="-952"/>
                    <a:stretch/>
                  </pic:blipFill>
                  <pic:spPr>
                    <a:xfrm flipH="false" flipV="false" rot="0">
                      <a:ext cx="565150" cy="62801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100" w:lineRule="atLeast"/>
        <w:ind/>
        <w:jc w:val="right"/>
        <w:rPr>
          <w:rFonts w:ascii="Times New Roman" w:hAnsi="Times New Roman"/>
          <w:sz w:val="24"/>
        </w:rPr>
      </w:pPr>
    </w:p>
    <w:p w14:paraId="03000000">
      <w:pPr>
        <w:spacing w:after="0" w:line="100" w:lineRule="atLeast"/>
        <w:ind/>
        <w:jc w:val="right"/>
        <w:rPr>
          <w:rFonts w:ascii="Times New Roman" w:hAnsi="Times New Roman"/>
          <w:b w:val="1"/>
          <w:sz w:val="24"/>
        </w:rPr>
      </w:pPr>
    </w:p>
    <w:p w14:paraId="04000000">
      <w:pPr>
        <w:spacing w:after="0" w:line="100" w:lineRule="atLeast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 xml:space="preserve">АДМИНИСТРАЦИЯ </w:t>
      </w:r>
    </w:p>
    <w:p w14:paraId="05000000">
      <w:pPr>
        <w:spacing w:after="0" w:line="100" w:lineRule="atLeast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 w:val="1"/>
          <w:sz w:val="40"/>
        </w:rPr>
        <w:t xml:space="preserve">САНДОВСКОГО </w:t>
      </w:r>
      <w:r>
        <w:rPr>
          <w:rFonts w:ascii="Times New Roman" w:hAnsi="Times New Roman"/>
          <w:b w:val="1"/>
          <w:sz w:val="40"/>
        </w:rPr>
        <w:t xml:space="preserve">МУНИЦИПАЛЬНОГО ОКРУГА </w:t>
      </w:r>
    </w:p>
    <w:p w14:paraId="06000000">
      <w:pPr>
        <w:spacing w:after="0" w:line="100" w:lineRule="atLeast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sz w:val="36"/>
        </w:rPr>
        <w:t>Тверская область</w:t>
      </w:r>
    </w:p>
    <w:p w14:paraId="07000000">
      <w:pPr>
        <w:spacing w:after="0" w:line="100" w:lineRule="atLeast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8000000">
      <w:pPr>
        <w:spacing w:after="0" w:line="100" w:lineRule="atLeast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п. Сандово</w:t>
      </w:r>
      <w:r>
        <w:rPr>
          <w:rFonts w:ascii="Times New Roman" w:hAnsi="Times New Roman"/>
          <w:sz w:val="24"/>
        </w:rPr>
        <w:t xml:space="preserve">                                        </w:t>
      </w:r>
    </w:p>
    <w:p w14:paraId="09000000">
      <w:pPr>
        <w:spacing w:after="0" w:line="100" w:lineRule="atLeast"/>
        <w:ind w:firstLine="0"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16.03.2021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№102</w:t>
      </w:r>
    </w:p>
    <w:p w14:paraId="0A000000">
      <w:pPr>
        <w:spacing w:after="0" w:line="100" w:lineRule="atLeast"/>
        <w:ind/>
        <w:rPr>
          <w:rFonts w:ascii="Times New Roman" w:hAnsi="Times New Roman"/>
          <w:sz w:val="24"/>
        </w:rPr>
      </w:pPr>
    </w:p>
    <w:p w14:paraId="0B000000">
      <w:pPr>
        <w:spacing w:after="0" w:line="100" w:lineRule="atLeast"/>
        <w:ind/>
        <w:rPr>
          <w:rFonts w:ascii="Times New Roman" w:hAnsi="Times New Roman"/>
          <w:sz w:val="24"/>
        </w:rPr>
      </w:pPr>
    </w:p>
    <w:p w14:paraId="0C000000">
      <w:pPr>
        <w:spacing w:after="0" w:line="100" w:lineRule="atLeast"/>
        <w:ind w:firstLine="0"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создании Координационного </w:t>
      </w:r>
    </w:p>
    <w:p w14:paraId="0D000000">
      <w:pPr>
        <w:spacing w:after="0" w:line="100" w:lineRule="atLeast"/>
        <w:ind w:firstLine="0"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совета по вопросам организации </w:t>
      </w:r>
    </w:p>
    <w:p w14:paraId="0E000000">
      <w:pPr>
        <w:spacing w:after="0" w:line="100" w:lineRule="atLeast"/>
        <w:ind w:firstLine="0"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отдыха, оздоровления и занятости </w:t>
      </w:r>
    </w:p>
    <w:p w14:paraId="0F000000">
      <w:pPr>
        <w:spacing w:after="0" w:line="100" w:lineRule="atLeast"/>
        <w:ind w:firstLine="0"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детей и подростков в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году в Сандовском муниципальном округе</w:t>
      </w:r>
    </w:p>
    <w:p w14:paraId="10000000">
      <w:pPr>
        <w:spacing w:after="0" w:line="100" w:lineRule="atLeast"/>
        <w:ind w:firstLine="0" w:left="-567"/>
        <w:rPr>
          <w:rFonts w:ascii="Times New Roman" w:hAnsi="Times New Roman"/>
          <w:sz w:val="24"/>
        </w:rPr>
      </w:pPr>
    </w:p>
    <w:p w14:paraId="11000000">
      <w:pPr>
        <w:spacing w:after="0" w:line="100" w:lineRule="atLeast"/>
        <w:ind w:firstLine="0" w:left="-567"/>
        <w:rPr>
          <w:rFonts w:ascii="Times New Roman" w:hAnsi="Times New Roman"/>
          <w:sz w:val="24"/>
        </w:rPr>
      </w:pPr>
    </w:p>
    <w:p w14:paraId="12000000">
      <w:pPr>
        <w:spacing w:after="0" w:line="100" w:lineRule="atLeast"/>
        <w:ind w:firstLine="0" w:left="-567"/>
        <w:rPr>
          <w:rFonts w:ascii="Times New Roman" w:hAnsi="Times New Roman"/>
          <w:sz w:val="24"/>
        </w:rPr>
      </w:pPr>
    </w:p>
    <w:p w14:paraId="13000000">
      <w:pPr>
        <w:spacing w:after="0" w:line="100" w:lineRule="atLeast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Положением о Координационном совете по вопросам организации отдыха, оздоровления и занятости детей и подростков, утверждённым Постановлением Главы Сандовского </w:t>
      </w:r>
      <w:r>
        <w:rPr>
          <w:rFonts w:ascii="Times New Roman" w:hAnsi="Times New Roman"/>
          <w:sz w:val="24"/>
        </w:rPr>
        <w:t>района</w:t>
      </w:r>
      <w:r>
        <w:rPr>
          <w:rFonts w:ascii="Times New Roman" w:hAnsi="Times New Roman"/>
          <w:sz w:val="24"/>
        </w:rPr>
        <w:t xml:space="preserve"> от 14.05.2007г. №89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дминистрация Сандовского </w:t>
      </w:r>
      <w:r>
        <w:rPr>
          <w:rFonts w:ascii="Times New Roman" w:hAnsi="Times New Roman"/>
          <w:sz w:val="24"/>
        </w:rPr>
        <w:t>муниципального округа</w:t>
      </w:r>
    </w:p>
    <w:p w14:paraId="14000000">
      <w:pPr>
        <w:spacing w:after="0" w:line="100" w:lineRule="atLeast"/>
        <w:ind w:firstLine="0" w:left="-567"/>
        <w:rPr>
          <w:rFonts w:ascii="Times New Roman" w:hAnsi="Times New Roman"/>
          <w:sz w:val="24"/>
        </w:rPr>
      </w:pPr>
    </w:p>
    <w:p w14:paraId="15000000">
      <w:pPr>
        <w:spacing w:after="0" w:line="100" w:lineRule="atLeast"/>
        <w:ind w:firstLine="0" w:left="-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14:paraId="16000000">
      <w:pPr>
        <w:spacing w:after="0" w:line="100" w:lineRule="atLeast"/>
        <w:ind w:firstLine="0" w:left="-567"/>
        <w:jc w:val="center"/>
        <w:rPr>
          <w:rFonts w:ascii="Times New Roman" w:hAnsi="Times New Roman"/>
          <w:sz w:val="24"/>
        </w:rPr>
      </w:pPr>
    </w:p>
    <w:p w14:paraId="17000000">
      <w:pPr>
        <w:pStyle w:val="Style_1"/>
        <w:numPr>
          <w:numId w:val="1"/>
        </w:numPr>
        <w:spacing w:after="0" w:line="100" w:lineRule="atLeast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Создать Координационный совет по вопросам организации отдыха, оздоровления и занятости детей и подростков в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году в Сандовском муниципальном округе.</w:t>
      </w:r>
    </w:p>
    <w:p w14:paraId="18000000">
      <w:pPr>
        <w:pStyle w:val="Style_1"/>
        <w:spacing w:after="0" w:line="100" w:lineRule="atLeast"/>
        <w:ind w:firstLine="0" w:left="-567"/>
        <w:jc w:val="both"/>
        <w:rPr>
          <w:rFonts w:ascii="Times New Roman" w:hAnsi="Times New Roman"/>
          <w:sz w:val="24"/>
        </w:rPr>
      </w:pPr>
    </w:p>
    <w:p w14:paraId="19000000">
      <w:pPr>
        <w:pStyle w:val="Style_1"/>
        <w:numPr>
          <w:numId w:val="1"/>
        </w:numPr>
        <w:spacing w:after="0" w:line="100" w:lineRule="atLeast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состав Координационного совета по вопросам организации отдыха, оздоровления и занятости детей и подростков (прилагается).</w:t>
      </w:r>
    </w:p>
    <w:p w14:paraId="1A000000">
      <w:pPr>
        <w:pStyle w:val="Style_1"/>
        <w:ind w:firstLine="0" w:left="-567"/>
        <w:rPr>
          <w:rFonts w:ascii="Times New Roman" w:hAnsi="Times New Roman"/>
          <w:sz w:val="24"/>
        </w:rPr>
      </w:pPr>
    </w:p>
    <w:p w14:paraId="1B000000">
      <w:pPr>
        <w:pStyle w:val="Style_1"/>
        <w:numPr>
          <w:numId w:val="1"/>
        </w:numPr>
        <w:spacing w:after="0" w:line="100" w:lineRule="atLeast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администрации  Сандовского района от </w:t>
      </w: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года 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№ </w:t>
      </w:r>
      <w:r>
        <w:rPr>
          <w:rFonts w:ascii="Times New Roman" w:hAnsi="Times New Roman"/>
          <w:sz w:val="24"/>
        </w:rPr>
        <w:t>74</w:t>
      </w:r>
      <w:r>
        <w:rPr>
          <w:rFonts w:ascii="Times New Roman" w:hAnsi="Times New Roman"/>
          <w:sz w:val="24"/>
        </w:rPr>
        <w:t xml:space="preserve"> «О создании Координационного совета по вопросам организации отдыха, оздоровления и занятости детей и подростков в 20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году» считать утратившим силу.</w:t>
      </w:r>
    </w:p>
    <w:p w14:paraId="1C000000">
      <w:pPr>
        <w:pStyle w:val="Style_1"/>
        <w:ind w:firstLine="0" w:left="-567"/>
        <w:rPr>
          <w:rFonts w:ascii="Times New Roman" w:hAnsi="Times New Roman"/>
          <w:sz w:val="24"/>
        </w:rPr>
      </w:pPr>
    </w:p>
    <w:p w14:paraId="1D000000">
      <w:pPr>
        <w:pStyle w:val="Style_1"/>
        <w:numPr>
          <w:numId w:val="1"/>
        </w:numPr>
        <w:spacing w:after="0" w:line="100" w:lineRule="atLeast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ервого заместителя Главы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дминистрации Сандовского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Носкову Г.Ю.</w:t>
      </w:r>
    </w:p>
    <w:p w14:paraId="1E000000">
      <w:pPr>
        <w:pStyle w:val="Style_1"/>
        <w:ind w:firstLine="0" w:left="-567"/>
        <w:rPr>
          <w:rFonts w:ascii="Times New Roman" w:hAnsi="Times New Roman"/>
          <w:sz w:val="24"/>
        </w:rPr>
      </w:pPr>
    </w:p>
    <w:p w14:paraId="1F000000">
      <w:pPr>
        <w:pStyle w:val="Style_1"/>
        <w:spacing w:after="0" w:line="100" w:lineRule="atLeast"/>
        <w:ind w:firstLine="0" w:left="-567"/>
        <w:jc w:val="both"/>
        <w:rPr>
          <w:rFonts w:ascii="Times New Roman" w:hAnsi="Times New Roman"/>
          <w:sz w:val="24"/>
        </w:rPr>
      </w:pPr>
    </w:p>
    <w:p w14:paraId="20000000">
      <w:pPr>
        <w:pStyle w:val="Style_1"/>
        <w:numPr>
          <w:numId w:val="1"/>
        </w:numPr>
        <w:spacing w:after="0" w:line="100" w:lineRule="atLeast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вступает в силу со дня его подписания и подлежит размещению на официальном сайте </w:t>
      </w:r>
      <w:r>
        <w:rPr>
          <w:rFonts w:ascii="Times New Roman" w:hAnsi="Times New Roman"/>
          <w:sz w:val="24"/>
        </w:rPr>
        <w:t xml:space="preserve"> Сандовского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в информационно-коммуникационной сети "Интернет".</w:t>
      </w:r>
    </w:p>
    <w:p w14:paraId="21000000">
      <w:pPr>
        <w:spacing w:after="0" w:line="100" w:lineRule="atLeast"/>
        <w:ind w:firstLine="0" w:left="-567"/>
        <w:jc w:val="both"/>
        <w:rPr>
          <w:rFonts w:ascii="Times New Roman" w:hAnsi="Times New Roman"/>
          <w:sz w:val="24"/>
        </w:rPr>
      </w:pPr>
    </w:p>
    <w:p w14:paraId="22000000">
      <w:pPr>
        <w:spacing w:after="0"/>
        <w:ind w:firstLine="0" w:left="-567"/>
        <w:rPr>
          <w:rFonts w:ascii="Times New Roman" w:hAnsi="Times New Roman"/>
          <w:sz w:val="24"/>
        </w:rPr>
      </w:pPr>
    </w:p>
    <w:p w14:paraId="23000000">
      <w:pPr>
        <w:spacing w:after="0"/>
        <w:ind w:firstLine="0" w:left="-567"/>
        <w:rPr>
          <w:rFonts w:ascii="Times New Roman" w:hAnsi="Times New Roman"/>
          <w:sz w:val="24"/>
        </w:rPr>
      </w:pPr>
    </w:p>
    <w:p w14:paraId="24000000">
      <w:pPr>
        <w:spacing w:after="0"/>
        <w:ind w:firstLine="0" w:left="-567"/>
        <w:rPr>
          <w:rFonts w:ascii="Times New Roman" w:hAnsi="Times New Roman"/>
          <w:sz w:val="24"/>
        </w:rPr>
      </w:pPr>
    </w:p>
    <w:p w14:paraId="25000000">
      <w:pPr>
        <w:spacing w:after="0"/>
        <w:ind w:firstLine="0" w:left="-567"/>
        <w:rPr>
          <w:rFonts w:ascii="Times New Roman" w:hAnsi="Times New Roman"/>
          <w:sz w:val="24"/>
        </w:rPr>
      </w:pPr>
    </w:p>
    <w:p w14:paraId="26000000">
      <w:pPr>
        <w:spacing w:after="0"/>
        <w:ind w:firstLine="0"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 Сандовского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                                      О.Н.Грязнов</w:t>
      </w:r>
    </w:p>
    <w:p w14:paraId="27000000">
      <w:pPr>
        <w:pStyle w:val="Style_1"/>
        <w:spacing w:after="0"/>
        <w:ind w:firstLine="0" w:left="-567"/>
        <w:rPr>
          <w:rFonts w:ascii="Times New Roman" w:hAnsi="Times New Roman"/>
          <w:sz w:val="24"/>
        </w:rPr>
      </w:pPr>
    </w:p>
    <w:p w14:paraId="28000000">
      <w:pPr>
        <w:pStyle w:val="Style_1"/>
        <w:spacing w:after="0" w:line="100" w:lineRule="atLeast"/>
        <w:ind w:firstLine="0" w:left="-567"/>
        <w:jc w:val="both"/>
        <w:rPr>
          <w:rFonts w:ascii="Times New Roman" w:hAnsi="Times New Roman"/>
          <w:sz w:val="24"/>
        </w:rPr>
      </w:pPr>
    </w:p>
    <w:p w14:paraId="29000000">
      <w:pPr>
        <w:pStyle w:val="Style_1"/>
        <w:spacing w:after="0" w:line="100" w:lineRule="atLeast"/>
        <w:ind w:firstLine="0" w:left="-567"/>
        <w:jc w:val="both"/>
        <w:rPr>
          <w:rFonts w:ascii="Times New Roman" w:hAnsi="Times New Roman"/>
          <w:sz w:val="24"/>
        </w:rPr>
      </w:pPr>
    </w:p>
    <w:p w14:paraId="2A000000">
      <w:pPr>
        <w:pStyle w:val="Style_1"/>
        <w:spacing w:after="0" w:line="100" w:lineRule="atLeast"/>
        <w:ind w:firstLine="0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к </w:t>
      </w:r>
    </w:p>
    <w:p w14:paraId="2B000000">
      <w:pPr>
        <w:pStyle w:val="Style_1"/>
        <w:spacing w:after="0" w:line="100" w:lineRule="atLeast"/>
        <w:ind w:firstLine="0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Постановлению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дминистрации</w:t>
      </w:r>
    </w:p>
    <w:p w14:paraId="2C000000">
      <w:pPr>
        <w:pStyle w:val="Style_1"/>
        <w:spacing w:after="0" w:line="100" w:lineRule="atLeast"/>
        <w:ind w:firstLine="0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Сандовского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</w:t>
      </w:r>
    </w:p>
    <w:p w14:paraId="2D000000">
      <w:pPr>
        <w:pStyle w:val="Style_1"/>
        <w:spacing w:after="0" w:line="100" w:lineRule="atLeast"/>
        <w:ind w:firstLine="0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16.03.2021 № 102</w:t>
      </w:r>
      <w:r>
        <w:rPr>
          <w:rFonts w:ascii="Times New Roman" w:hAnsi="Times New Roman"/>
          <w:sz w:val="24"/>
        </w:rPr>
        <w:t xml:space="preserve">    </w:t>
      </w:r>
    </w:p>
    <w:p w14:paraId="2E000000">
      <w:pPr>
        <w:pStyle w:val="Style_1"/>
        <w:spacing w:after="0" w:line="100" w:lineRule="atLeast"/>
        <w:ind w:firstLine="0" w:left="-567"/>
        <w:jc w:val="right"/>
        <w:rPr>
          <w:rFonts w:ascii="Times New Roman" w:hAnsi="Times New Roman"/>
          <w:sz w:val="24"/>
        </w:rPr>
      </w:pPr>
    </w:p>
    <w:p w14:paraId="2F000000">
      <w:pPr>
        <w:pStyle w:val="Style_1"/>
        <w:spacing w:after="0" w:line="100" w:lineRule="atLeast"/>
        <w:ind w:firstLine="0" w:left="-567"/>
        <w:jc w:val="both"/>
        <w:rPr>
          <w:rFonts w:ascii="Times New Roman" w:hAnsi="Times New Roman"/>
          <w:sz w:val="24"/>
        </w:rPr>
      </w:pPr>
    </w:p>
    <w:p w14:paraId="30000000">
      <w:pPr>
        <w:pStyle w:val="Style_1"/>
        <w:spacing w:after="0" w:line="100" w:lineRule="atLeast"/>
        <w:ind w:firstLine="0" w:left="-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 </w:t>
      </w:r>
    </w:p>
    <w:p w14:paraId="31000000">
      <w:pPr>
        <w:spacing w:after="0" w:line="100" w:lineRule="atLeast"/>
        <w:ind w:firstLine="0" w:left="-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Координационного совета по вопросам организации отдыха,</w:t>
      </w:r>
    </w:p>
    <w:p w14:paraId="32000000">
      <w:pPr>
        <w:spacing w:after="0" w:line="100" w:lineRule="atLeast"/>
        <w:ind w:firstLine="0" w:left="-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оздоровления и занятости детей и подростков в 20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году.</w:t>
      </w:r>
    </w:p>
    <w:p w14:paraId="33000000">
      <w:pPr>
        <w:pStyle w:val="Style_1"/>
        <w:spacing w:after="0" w:line="100" w:lineRule="atLeast"/>
        <w:ind w:firstLine="0" w:left="-567"/>
        <w:jc w:val="center"/>
        <w:rPr>
          <w:rFonts w:ascii="Times New Roman" w:hAnsi="Times New Roman"/>
          <w:sz w:val="24"/>
        </w:rPr>
      </w:pPr>
    </w:p>
    <w:p w14:paraId="34000000">
      <w:pPr>
        <w:pStyle w:val="Style_1"/>
        <w:spacing w:after="0" w:line="100" w:lineRule="atLeast"/>
        <w:ind w:firstLine="0" w:left="-567"/>
        <w:jc w:val="center"/>
        <w:rPr>
          <w:rFonts w:ascii="Times New Roman" w:hAnsi="Times New Roman"/>
          <w:sz w:val="24"/>
        </w:rPr>
      </w:pPr>
    </w:p>
    <w:p w14:paraId="35000000">
      <w:pPr>
        <w:pStyle w:val="Style_1"/>
        <w:numPr>
          <w:numId w:val="2"/>
        </w:num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Носкова Г. Ю.       -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ервый заместитель Главы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дминистрации Сандовского     </w:t>
      </w:r>
    </w:p>
    <w:p w14:paraId="36000000">
      <w:pPr>
        <w:pStyle w:val="Style_1"/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>, председатель;</w:t>
      </w:r>
    </w:p>
    <w:p w14:paraId="37000000">
      <w:pPr>
        <w:pStyle w:val="Style_1"/>
        <w:numPr>
          <w:numId w:val="2"/>
        </w:num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Кудряшова О. В.   - заведующий отделом образования, заместитель  </w:t>
      </w:r>
    </w:p>
    <w:p w14:paraId="38000000">
      <w:pPr>
        <w:pStyle w:val="Style_1"/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председателя;</w:t>
      </w:r>
    </w:p>
    <w:p w14:paraId="39000000">
      <w:pPr>
        <w:pStyle w:val="Style_1"/>
        <w:numPr>
          <w:numId w:val="2"/>
        </w:num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Козлова М.Н.</w:t>
      </w:r>
      <w:r>
        <w:rPr>
          <w:rFonts w:ascii="Times New Roman" w:hAnsi="Times New Roman"/>
          <w:sz w:val="24"/>
        </w:rPr>
        <w:t xml:space="preserve">        -  инспектор ПДН Сандовский ПП МО МВД  России  </w:t>
      </w:r>
    </w:p>
    <w:p w14:paraId="3A000000">
      <w:pPr>
        <w:pStyle w:val="Style_1"/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«Краснохолмский» (по  согласованию);</w:t>
      </w:r>
    </w:p>
    <w:p w14:paraId="3B000000">
      <w:pPr>
        <w:pStyle w:val="Style_1"/>
        <w:numPr>
          <w:numId w:val="2"/>
        </w:num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Крылова Е.В.      </w:t>
      </w:r>
      <w:r>
        <w:rPr>
          <w:rFonts w:ascii="Times New Roman" w:hAnsi="Times New Roman"/>
          <w:sz w:val="24"/>
        </w:rPr>
        <w:t xml:space="preserve">    – главный специалист</w:t>
      </w:r>
      <w:r>
        <w:rPr>
          <w:rFonts w:ascii="Times New Roman" w:hAnsi="Times New Roman"/>
          <w:sz w:val="24"/>
        </w:rPr>
        <w:t xml:space="preserve"> по опеке и попечительству          </w:t>
      </w:r>
    </w:p>
    <w:p w14:paraId="3C000000">
      <w:pPr>
        <w:pStyle w:val="Style_1"/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  <w:sz w:val="24"/>
        </w:rPr>
        <w:t>ГКУ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ТО «ЦСПН» Сандовского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14:paraId="3D000000">
      <w:pPr>
        <w:pStyle w:val="Style_1"/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(по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согласованию);</w:t>
      </w:r>
    </w:p>
    <w:p w14:paraId="3E000000">
      <w:pPr>
        <w:pStyle w:val="Style_1"/>
        <w:numPr>
          <w:numId w:val="2"/>
        </w:num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Опёнкова С.А.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 ГБУ ОСРНЦ «Мой семейный центр» Молоковского, </w:t>
      </w:r>
    </w:p>
    <w:p w14:paraId="3F000000">
      <w:pPr>
        <w:pStyle w:val="Style_1"/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r>
        <w:rPr>
          <w:rFonts w:ascii="Times New Roman" w:hAnsi="Times New Roman"/>
          <w:sz w:val="24"/>
        </w:rPr>
        <w:t xml:space="preserve">Краснохолмского, Сандовского районов. </w:t>
      </w:r>
    </w:p>
    <w:p w14:paraId="40000000">
      <w:pPr>
        <w:pStyle w:val="Style_1"/>
        <w:numPr>
          <w:numId w:val="2"/>
        </w:num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Лебедева Л. А.       – председатель профсоюзной организации МБОУ      </w:t>
      </w:r>
    </w:p>
    <w:p w14:paraId="41000000">
      <w:pPr>
        <w:pStyle w:val="Style_1"/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Сандовская  средняя общеобразовательная школа;</w:t>
      </w:r>
    </w:p>
    <w:p w14:paraId="42000000">
      <w:pPr>
        <w:pStyle w:val="Style_1"/>
        <w:numPr>
          <w:numId w:val="2"/>
        </w:num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Переходченко И.В. -  специалист отдела культуры, молодёжи и спорта   </w:t>
      </w:r>
    </w:p>
    <w:p w14:paraId="43000000">
      <w:pPr>
        <w:pStyle w:val="Style_1"/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дминистрации  Сандовского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>;</w:t>
      </w:r>
    </w:p>
    <w:p w14:paraId="44000000">
      <w:pPr>
        <w:pStyle w:val="Style_1"/>
        <w:numPr>
          <w:numId w:val="2"/>
        </w:num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Смирнова Е.А. </w:t>
      </w:r>
      <w:r>
        <w:rPr>
          <w:rFonts w:ascii="Times New Roman" w:hAnsi="Times New Roman"/>
          <w:sz w:val="24"/>
        </w:rPr>
        <w:t xml:space="preserve">        - заместитель заведующего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Управления финансов </w:t>
      </w:r>
      <w:r>
        <w:rPr>
          <w:rFonts w:ascii="Times New Roman" w:hAnsi="Times New Roman"/>
          <w:sz w:val="24"/>
        </w:rPr>
        <w:t xml:space="preserve">                           </w:t>
      </w:r>
    </w:p>
    <w:p w14:paraId="45000000">
      <w:pPr>
        <w:pStyle w:val="Style_1"/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дминистрации    Сандовского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>;</w:t>
      </w:r>
    </w:p>
    <w:p w14:paraId="46000000">
      <w:pPr>
        <w:pStyle w:val="Style_1"/>
        <w:numPr>
          <w:numId w:val="2"/>
        </w:num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Соколова О.А.      - главный специалист, секретарь комиссии по делам       </w:t>
      </w:r>
    </w:p>
    <w:p w14:paraId="47000000">
      <w:pPr>
        <w:pStyle w:val="Style_1"/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несовершеннолетних и </w:t>
      </w:r>
      <w:r>
        <w:rPr>
          <w:rFonts w:ascii="Times New Roman" w:hAnsi="Times New Roman"/>
          <w:sz w:val="24"/>
        </w:rPr>
        <w:t xml:space="preserve">защите их прав;                  </w:t>
      </w:r>
    </w:p>
    <w:p w14:paraId="48000000">
      <w:pPr>
        <w:pStyle w:val="Style_1"/>
        <w:numPr>
          <w:numId w:val="2"/>
        </w:num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Фомина Т. Н.    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– директор ГКУ Тверской области «Центр занятости        </w:t>
      </w:r>
    </w:p>
    <w:p w14:paraId="49000000">
      <w:p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населения Сандовского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>»</w:t>
      </w:r>
    </w:p>
    <w:p w14:paraId="4A000000">
      <w:p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>
        <w:rPr>
          <w:rFonts w:ascii="Times New Roman" w:hAnsi="Times New Roman"/>
          <w:sz w:val="24"/>
        </w:rPr>
        <w:t xml:space="preserve"> (по согласованию);</w:t>
      </w:r>
    </w:p>
    <w:p w14:paraId="4B000000">
      <w:pPr>
        <w:pStyle w:val="Style_1"/>
        <w:numPr>
          <w:numId w:val="2"/>
        </w:num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Цыпкина С.В.      – главный специалист отдела образования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дминистрации </w:t>
      </w:r>
    </w:p>
    <w:p w14:paraId="4C000000">
      <w:pPr>
        <w:pStyle w:val="Style_1"/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Сандовского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>.</w:t>
      </w:r>
    </w:p>
    <w:p w14:paraId="4D000000">
      <w:pPr>
        <w:spacing w:after="0"/>
        <w:ind w:firstLine="0" w:left="-567"/>
        <w:jc w:val="both"/>
        <w:rPr>
          <w:rFonts w:ascii="Times New Roman" w:hAnsi="Times New Roman"/>
          <w:sz w:val="24"/>
        </w:rPr>
      </w:pPr>
    </w:p>
    <w:p w14:paraId="4E000000">
      <w:pPr>
        <w:pStyle w:val="Style_1"/>
        <w:spacing w:after="0"/>
        <w:ind w:firstLine="0" w:left="-567"/>
        <w:rPr>
          <w:rFonts w:ascii="Times New Roman" w:hAnsi="Times New Roman"/>
          <w:sz w:val="24"/>
        </w:rPr>
      </w:pPr>
    </w:p>
    <w:p w14:paraId="4F000000">
      <w:pPr>
        <w:pStyle w:val="Style_1"/>
        <w:spacing w:after="0"/>
        <w:ind w:firstLine="0"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Управляющая делами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дминистрации </w:t>
      </w:r>
    </w:p>
    <w:p w14:paraId="50000000">
      <w:pPr>
        <w:pStyle w:val="Style_1"/>
        <w:spacing w:after="0"/>
        <w:ind w:firstLine="0"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Сандовского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                             Г.И. Горохова</w:t>
      </w:r>
    </w:p>
    <w:p w14:paraId="51000000">
      <w:pPr>
        <w:pStyle w:val="Style_1"/>
        <w:spacing w:after="0"/>
        <w:ind w:firstLine="0" w:left="-567"/>
        <w:rPr>
          <w:rFonts w:ascii="Times New Roman" w:hAnsi="Times New Roman"/>
          <w:sz w:val="24"/>
        </w:rPr>
      </w:pPr>
    </w:p>
    <w:p w14:paraId="52000000">
      <w:pPr>
        <w:pStyle w:val="Style_1"/>
        <w:spacing w:after="0"/>
        <w:ind w:firstLine="0" w:left="-567"/>
        <w:rPr>
          <w:rFonts w:ascii="Times New Roman" w:hAnsi="Times New Roman"/>
          <w:sz w:val="24"/>
        </w:rPr>
      </w:pPr>
    </w:p>
    <w:p w14:paraId="53000000">
      <w:pPr>
        <w:tabs>
          <w:tab w:leader="none" w:pos="7500" w:val="left"/>
        </w:tabs>
        <w:spacing w:after="0"/>
        <w:ind w:firstLine="0"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Первый заместитель Главы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дминистрации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</w:t>
      </w:r>
    </w:p>
    <w:p w14:paraId="54000000">
      <w:pPr>
        <w:tabs>
          <w:tab w:leader="none" w:pos="7500" w:val="left"/>
        </w:tabs>
        <w:spacing w:after="0"/>
        <w:ind w:firstLine="0"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Сандовского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                Г.Ю. Носкова</w:t>
      </w:r>
    </w:p>
    <w:p w14:paraId="55000000">
      <w:pPr>
        <w:tabs>
          <w:tab w:leader="none" w:pos="7500" w:val="left"/>
        </w:tabs>
        <w:spacing w:after="0"/>
        <w:ind w:firstLine="0" w:left="-567"/>
        <w:rPr>
          <w:rFonts w:ascii="Times New Roman" w:hAnsi="Times New Roman"/>
          <w:sz w:val="24"/>
        </w:rPr>
      </w:pPr>
    </w:p>
    <w:p w14:paraId="56000000">
      <w:pPr>
        <w:pStyle w:val="Style_1"/>
        <w:spacing w:after="0"/>
        <w:ind w:firstLine="0" w:left="-567"/>
        <w:rPr>
          <w:rFonts w:ascii="Times New Roman" w:hAnsi="Times New Roman"/>
          <w:sz w:val="24"/>
        </w:rPr>
      </w:pPr>
    </w:p>
    <w:p w14:paraId="57000000">
      <w:pPr>
        <w:pStyle w:val="Style_1"/>
        <w:spacing w:after="0"/>
        <w:ind w:firstLine="0" w:left="-567"/>
        <w:rPr>
          <w:rFonts w:ascii="Times New Roman" w:hAnsi="Times New Roman"/>
          <w:sz w:val="24"/>
        </w:rPr>
      </w:pPr>
    </w:p>
    <w:p w14:paraId="58000000">
      <w:pPr>
        <w:pStyle w:val="Style_1"/>
        <w:spacing w:after="0"/>
        <w:ind w:firstLine="0" w:left="1080"/>
        <w:rPr>
          <w:rFonts w:ascii="Times New Roman" w:hAnsi="Times New Roman"/>
          <w:sz w:val="24"/>
        </w:rPr>
      </w:pPr>
    </w:p>
    <w:sectPr>
      <w:pgSz w:h="16838" w:w="11906"/>
      <w:pgMar w:bottom="462" w:footer="720" w:gutter="0" w:header="720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144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2160"/>
      </w:pPr>
    </w:lvl>
    <w:lvl w:ilvl="2">
      <w:start w:val="1"/>
      <w:numFmt w:val="lowerRoman"/>
      <w:lvlText w:val="%2.%3."/>
      <w:lvlJc w:val="right"/>
      <w:pPr>
        <w:tabs>
          <w:tab w:leader="none" w:pos="0" w:val="left"/>
        </w:tabs>
        <w:ind w:hanging="180" w:left="2880"/>
      </w:pPr>
    </w:lvl>
    <w:lvl w:ilvl="3">
      <w:start w:val="1"/>
      <w:numFmt w:val="decimal"/>
      <w:lvlText w:val="%2.%3.%4."/>
      <w:lvlJc w:val="left"/>
      <w:pPr>
        <w:tabs>
          <w:tab w:leader="none" w:pos="0" w:val="left"/>
        </w:tabs>
        <w:ind w:hanging="360" w:left="3600"/>
      </w:pPr>
    </w:lvl>
    <w:lvl w:ilvl="4">
      <w:start w:val="1"/>
      <w:numFmt w:val="lowerLetter"/>
      <w:lvlText w:val="%2.%3.%4.%5."/>
      <w:lvlJc w:val="left"/>
      <w:pPr>
        <w:tabs>
          <w:tab w:leader="none" w:pos="0" w:val="left"/>
        </w:tabs>
        <w:ind w:hanging="360" w:left="4320"/>
      </w:pPr>
    </w:lvl>
    <w:lvl w:ilvl="5">
      <w:start w:val="1"/>
      <w:numFmt w:val="lowerRoman"/>
      <w:lvlText w:val="%2.%3.%4.%5.%6."/>
      <w:lvlJc w:val="right"/>
      <w:pPr>
        <w:tabs>
          <w:tab w:leader="none" w:pos="0" w:val="left"/>
        </w:tabs>
        <w:ind w:hanging="180" w:left="5040"/>
      </w:pPr>
    </w:lvl>
    <w:lvl w:ilvl="6">
      <w:start w:val="1"/>
      <w:numFmt w:val="decimal"/>
      <w:lvlText w:val="%2.%3.%4.%5.%6.%7."/>
      <w:lvlJc w:val="left"/>
      <w:pPr>
        <w:tabs>
          <w:tab w:leader="none" w:pos="0" w:val="left"/>
        </w:tabs>
        <w:ind w:hanging="360" w:left="5760"/>
      </w:pPr>
    </w:lvl>
    <w:lvl w:ilvl="7">
      <w:start w:val="1"/>
      <w:numFmt w:val="lowerLetter"/>
      <w:lvlText w:val="%2.%3.%4.%5.%6.%7.%8."/>
      <w:lvlJc w:val="left"/>
      <w:pPr>
        <w:tabs>
          <w:tab w:leader="none" w:pos="0" w:val="left"/>
        </w:tabs>
        <w:ind w:hanging="360" w:left="6480"/>
      </w:pPr>
    </w:lvl>
    <w:lvl w:ilvl="8">
      <w:start w:val="1"/>
      <w:numFmt w:val="lowerRoman"/>
      <w:lvlText w:val="%2.%3.%4.%5.%6.%7.%8.%9."/>
      <w:lvlJc w:val="right"/>
      <w:pPr>
        <w:tabs>
          <w:tab w:leader="none" w:pos="0" w:val="left"/>
        </w:tabs>
        <w:ind w:hanging="180" w:left="720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108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800"/>
      </w:pPr>
    </w:lvl>
    <w:lvl w:ilvl="2">
      <w:start w:val="1"/>
      <w:numFmt w:val="lowerRoman"/>
      <w:lvlText w:val="%2.%3."/>
      <w:lvlJc w:val="right"/>
      <w:pPr>
        <w:tabs>
          <w:tab w:leader="none" w:pos="0" w:val="left"/>
        </w:tabs>
        <w:ind w:hanging="180" w:left="2520"/>
      </w:pPr>
    </w:lvl>
    <w:lvl w:ilvl="3">
      <w:start w:val="1"/>
      <w:numFmt w:val="decimal"/>
      <w:lvlText w:val="%2.%3.%4."/>
      <w:lvlJc w:val="left"/>
      <w:pPr>
        <w:tabs>
          <w:tab w:leader="none" w:pos="0" w:val="left"/>
        </w:tabs>
        <w:ind w:hanging="360" w:left="3240"/>
      </w:pPr>
    </w:lvl>
    <w:lvl w:ilvl="4">
      <w:start w:val="1"/>
      <w:numFmt w:val="lowerLetter"/>
      <w:lvlText w:val="%2.%3.%4.%5."/>
      <w:lvlJc w:val="left"/>
      <w:pPr>
        <w:tabs>
          <w:tab w:leader="none" w:pos="0" w:val="left"/>
        </w:tabs>
        <w:ind w:hanging="360" w:left="3960"/>
      </w:pPr>
    </w:lvl>
    <w:lvl w:ilvl="5">
      <w:start w:val="1"/>
      <w:numFmt w:val="lowerRoman"/>
      <w:lvlText w:val="%2.%3.%4.%5.%6."/>
      <w:lvlJc w:val="right"/>
      <w:pPr>
        <w:tabs>
          <w:tab w:leader="none" w:pos="0" w:val="left"/>
        </w:tabs>
        <w:ind w:hanging="180" w:left="4680"/>
      </w:pPr>
    </w:lvl>
    <w:lvl w:ilvl="6">
      <w:start w:val="1"/>
      <w:numFmt w:val="decimal"/>
      <w:lvlText w:val="%2.%3.%4.%5.%6.%7."/>
      <w:lvlJc w:val="left"/>
      <w:pPr>
        <w:tabs>
          <w:tab w:leader="none" w:pos="0" w:val="left"/>
        </w:tabs>
        <w:ind w:hanging="360" w:left="5400"/>
      </w:pPr>
    </w:lvl>
    <w:lvl w:ilvl="7">
      <w:start w:val="1"/>
      <w:numFmt w:val="lowerLetter"/>
      <w:lvlText w:val="%2.%3.%4.%5.%6.%7.%8."/>
      <w:lvlJc w:val="left"/>
      <w:pPr>
        <w:tabs>
          <w:tab w:leader="none" w:pos="0" w:val="left"/>
        </w:tabs>
        <w:ind w:hanging="360" w:left="6120"/>
      </w:pPr>
    </w:lvl>
    <w:lvl w:ilvl="8">
      <w:start w:val="1"/>
      <w:numFmt w:val="lowerRoman"/>
      <w:lvlText w:val="%2.%3.%4.%5.%6.%7.%8.%9."/>
      <w:lvlJc w:val="right"/>
      <w:pPr>
        <w:tabs>
          <w:tab w:leader="none" w:pos="0" w:val="left"/>
        </w:tabs>
        <w:ind w:hanging="180" w:left="68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2_ch" w:type="character">
    <w:name w:val="Normal"/>
    <w:link w:val="Style_2"/>
    <w:rPr>
      <w:rFonts w:ascii="Calibri" w:hAnsi="Calibri"/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Основной шрифт абзаца1"/>
    <w:link w:val="Style_5_ch"/>
  </w:style>
  <w:style w:styleId="Style_5_ch" w:type="character">
    <w:name w:val="Основной шрифт абзаца1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1" w:type="paragraph">
    <w:name w:val="List Paragraph"/>
    <w:basedOn w:val="Style_2"/>
    <w:link w:val="Style_1_ch"/>
    <w:pPr>
      <w:numPr>
        <w:ilvl w:val="0"/>
        <w:numId w:val="0"/>
      </w:numPr>
      <w:ind w:firstLine="0" w:left="720" w:right="0"/>
    </w:pPr>
  </w:style>
  <w:style w:styleId="Style_1_ch" w:type="character">
    <w:name w:val="List Paragraph"/>
    <w:basedOn w:val="Style_2_ch"/>
    <w:link w:val="Style_1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WW8Num3z0"/>
    <w:link w:val="Style_8_ch"/>
  </w:style>
  <w:style w:styleId="Style_8_ch" w:type="character">
    <w:name w:val="WW8Num3z0"/>
    <w:link w:val="Style_8"/>
  </w:style>
  <w:style w:styleId="Style_9" w:type="paragraph">
    <w:name w:val="WW8Num1z4"/>
    <w:link w:val="Style_9_ch"/>
  </w:style>
  <w:style w:styleId="Style_9_ch" w:type="character">
    <w:name w:val="WW8Num1z4"/>
    <w:link w:val="Style_9"/>
  </w:style>
  <w:style w:styleId="Style_10" w:type="paragraph">
    <w:name w:val="WW8Num3z8"/>
    <w:link w:val="Style_10_ch"/>
  </w:style>
  <w:style w:styleId="Style_10_ch" w:type="character">
    <w:name w:val="WW8Num3z8"/>
    <w:link w:val="Style_10"/>
  </w:style>
  <w:style w:styleId="Style_11" w:type="paragraph">
    <w:name w:val="heading 3"/>
    <w:next w:val="Style_2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Balloon Text"/>
    <w:basedOn w:val="Style_2"/>
    <w:link w:val="Style_12_ch"/>
    <w:pPr>
      <w:numPr>
        <w:ilvl w:val="0"/>
        <w:numId w:val="0"/>
      </w:numPr>
      <w:spacing w:after="0" w:before="0" w:line="100" w:lineRule="atLeast"/>
      <w:ind w:firstLine="0" w:left="0" w:right="0"/>
    </w:pPr>
    <w:rPr>
      <w:rFonts w:ascii="Tahoma" w:hAnsi="Tahoma"/>
      <w:sz w:val="16"/>
    </w:rPr>
  </w:style>
  <w:style w:styleId="Style_12_ch" w:type="character">
    <w:name w:val="Balloon Text"/>
    <w:basedOn w:val="Style_2_ch"/>
    <w:link w:val="Style_12"/>
    <w:rPr>
      <w:rFonts w:ascii="Tahoma" w:hAnsi="Tahoma"/>
      <w:sz w:val="16"/>
    </w:rPr>
  </w:style>
  <w:style w:styleId="Style_13" w:type="paragraph">
    <w:name w:val="WW8Num2z3"/>
    <w:link w:val="Style_13_ch"/>
  </w:style>
  <w:style w:styleId="Style_13_ch" w:type="character">
    <w:name w:val="WW8Num2z3"/>
    <w:link w:val="Style_13"/>
  </w:style>
  <w:style w:styleId="Style_14" w:type="paragraph">
    <w:name w:val="WW8Num1z0"/>
    <w:link w:val="Style_14_ch"/>
  </w:style>
  <w:style w:styleId="Style_14_ch" w:type="character">
    <w:name w:val="WW8Num1z0"/>
    <w:link w:val="Style_14"/>
  </w:style>
  <w:style w:styleId="Style_15" w:type="paragraph">
    <w:name w:val="WW8Num2z5"/>
    <w:link w:val="Style_15_ch"/>
  </w:style>
  <w:style w:styleId="Style_15_ch" w:type="character">
    <w:name w:val="WW8Num2z5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WW8Num2z6"/>
    <w:link w:val="Style_17_ch"/>
  </w:style>
  <w:style w:styleId="Style_17_ch" w:type="character">
    <w:name w:val="WW8Num2z6"/>
    <w:link w:val="Style_17"/>
  </w:style>
  <w:style w:styleId="Style_18" w:type="paragraph">
    <w:name w:val="WW8Num1z1"/>
    <w:link w:val="Style_18_ch"/>
  </w:style>
  <w:style w:styleId="Style_18_ch" w:type="character">
    <w:name w:val="WW8Num1z1"/>
    <w:link w:val="Style_18"/>
  </w:style>
  <w:style w:styleId="Style_19" w:type="paragraph">
    <w:name w:val="WW8Num1z3"/>
    <w:link w:val="Style_19_ch"/>
  </w:style>
  <w:style w:styleId="Style_19_ch" w:type="character">
    <w:name w:val="WW8Num1z3"/>
    <w:link w:val="Style_19"/>
  </w:style>
  <w:style w:styleId="Style_20" w:type="paragraph">
    <w:name w:val="WW8Num2z1"/>
    <w:link w:val="Style_20_ch"/>
  </w:style>
  <w:style w:styleId="Style_20_ch" w:type="character">
    <w:name w:val="WW8Num2z1"/>
    <w:link w:val="Style_20"/>
  </w:style>
  <w:style w:styleId="Style_21" w:type="paragraph">
    <w:name w:val="toc 3"/>
    <w:next w:val="Style_2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WW8Num1z7"/>
    <w:link w:val="Style_22_ch"/>
  </w:style>
  <w:style w:styleId="Style_22_ch" w:type="character">
    <w:name w:val="WW8Num1z7"/>
    <w:link w:val="Style_22"/>
  </w:style>
  <w:style w:styleId="Style_23" w:type="paragraph">
    <w:name w:val="Указатель2"/>
    <w:basedOn w:val="Style_2"/>
    <w:link w:val="Style_23_ch"/>
  </w:style>
  <w:style w:styleId="Style_23_ch" w:type="character">
    <w:name w:val="Указатель2"/>
    <w:basedOn w:val="Style_2_ch"/>
    <w:link w:val="Style_23"/>
  </w:style>
  <w:style w:styleId="Style_24" w:type="paragraph">
    <w:name w:val="WW8Num1z6"/>
    <w:link w:val="Style_24_ch"/>
  </w:style>
  <w:style w:styleId="Style_24_ch" w:type="character">
    <w:name w:val="WW8Num1z6"/>
    <w:link w:val="Style_24"/>
  </w:style>
  <w:style w:styleId="Style_25" w:type="paragraph">
    <w:name w:val="Default Paragraph Font_0"/>
    <w:link w:val="Style_25_ch"/>
  </w:style>
  <w:style w:styleId="Style_25_ch" w:type="character">
    <w:name w:val="Default Paragraph Font_0"/>
    <w:link w:val="Style_25"/>
  </w:style>
  <w:style w:styleId="Style_26" w:type="paragraph">
    <w:name w:val="Название2"/>
    <w:basedOn w:val="Style_2"/>
    <w:link w:val="Style_26_ch"/>
    <w:pPr>
      <w:spacing w:after="120" w:before="120"/>
      <w:ind/>
    </w:pPr>
    <w:rPr>
      <w:i w:val="1"/>
      <w:sz w:val="24"/>
    </w:rPr>
  </w:style>
  <w:style w:styleId="Style_26_ch" w:type="character">
    <w:name w:val="Название2"/>
    <w:basedOn w:val="Style_2_ch"/>
    <w:link w:val="Style_26"/>
    <w:rPr>
      <w:i w:val="1"/>
      <w:sz w:val="24"/>
    </w:rPr>
  </w:style>
  <w:style w:styleId="Style_27" w:type="paragraph">
    <w:name w:val="WW8Num3z7"/>
    <w:link w:val="Style_27_ch"/>
  </w:style>
  <w:style w:styleId="Style_27_ch" w:type="character">
    <w:name w:val="WW8Num3z7"/>
    <w:link w:val="Style_27"/>
  </w:style>
  <w:style w:styleId="Style_28" w:type="paragraph">
    <w:name w:val="WW8Num3z4"/>
    <w:link w:val="Style_28_ch"/>
  </w:style>
  <w:style w:styleId="Style_28_ch" w:type="character">
    <w:name w:val="WW8Num3z4"/>
    <w:link w:val="Style_28"/>
  </w:style>
  <w:style w:styleId="Style_29" w:type="paragraph">
    <w:name w:val="heading 5"/>
    <w:next w:val="Style_2"/>
    <w:link w:val="Style_2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9_ch" w:type="character">
    <w:name w:val="heading 5"/>
    <w:link w:val="Style_29"/>
    <w:rPr>
      <w:rFonts w:ascii="XO Thames" w:hAnsi="XO Thames"/>
      <w:b w:val="1"/>
      <w:color w:val="000000"/>
      <w:sz w:val="22"/>
    </w:rPr>
  </w:style>
  <w:style w:styleId="Style_30" w:type="paragraph">
    <w:name w:val="Указатель1"/>
    <w:basedOn w:val="Style_2"/>
    <w:link w:val="Style_30_ch"/>
  </w:style>
  <w:style w:styleId="Style_30_ch" w:type="character">
    <w:name w:val="Указатель1"/>
    <w:basedOn w:val="Style_2_ch"/>
    <w:link w:val="Style_30"/>
  </w:style>
  <w:style w:styleId="Style_31" w:type="paragraph">
    <w:name w:val="heading 1"/>
    <w:next w:val="Style_2"/>
    <w:link w:val="Style_3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WW8Num3z6"/>
    <w:link w:val="Style_32_ch"/>
  </w:style>
  <w:style w:styleId="Style_32_ch" w:type="character">
    <w:name w:val="WW8Num3z6"/>
    <w:link w:val="Style_32"/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/>
      <w:jc w:val="left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2"/>
    <w:link w:val="Style_35_ch"/>
    <w:uiPriority w:val="39"/>
    <w:pPr>
      <w:ind w:firstLine="0" w:left="0"/>
    </w:pPr>
    <w:rPr>
      <w:rFonts w:ascii="XO Thames" w:hAnsi="XO Thames"/>
      <w:b w:val="1"/>
    </w:rPr>
  </w:style>
  <w:style w:styleId="Style_35_ch" w:type="character">
    <w:name w:val="toc 1"/>
    <w:link w:val="Style_35"/>
    <w:rPr>
      <w:rFonts w:ascii="XO Thames" w:hAnsi="XO Thames"/>
      <w:b w:val="1"/>
    </w:rPr>
  </w:style>
  <w:style w:styleId="Style_36" w:type="paragraph">
    <w:name w:val="Header and Footer"/>
    <w:link w:val="Style_36_ch"/>
    <w:pPr>
      <w:spacing w:line="360" w:lineRule="auto"/>
      <w:ind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WW8Num2z2"/>
    <w:link w:val="Style_37_ch"/>
  </w:style>
  <w:style w:styleId="Style_37_ch" w:type="character">
    <w:name w:val="WW8Num2z2"/>
    <w:link w:val="Style_37"/>
  </w:style>
  <w:style w:styleId="Style_38" w:type="paragraph">
    <w:name w:val="Название1"/>
    <w:basedOn w:val="Style_2"/>
    <w:link w:val="Style_38_ch"/>
    <w:pPr>
      <w:spacing w:after="120" w:before="120"/>
      <w:ind/>
    </w:pPr>
    <w:rPr>
      <w:i w:val="1"/>
      <w:sz w:val="24"/>
    </w:rPr>
  </w:style>
  <w:style w:styleId="Style_38_ch" w:type="character">
    <w:name w:val="Название1"/>
    <w:basedOn w:val="Style_2_ch"/>
    <w:link w:val="Style_38"/>
    <w:rPr>
      <w:i w:val="1"/>
      <w:sz w:val="24"/>
    </w:rPr>
  </w:style>
  <w:style w:styleId="Style_39" w:type="paragraph">
    <w:name w:val="toc 9"/>
    <w:next w:val="Style_2"/>
    <w:link w:val="Style_39_ch"/>
    <w:uiPriority w:val="39"/>
    <w:pPr>
      <w:ind w:firstLine="0" w:left="1600"/>
    </w:pPr>
  </w:style>
  <w:style w:styleId="Style_39_ch" w:type="character">
    <w:name w:val="toc 9"/>
    <w:link w:val="Style_39"/>
  </w:style>
  <w:style w:styleId="Style_40" w:type="paragraph">
    <w:name w:val="WW8Num3z5"/>
    <w:link w:val="Style_40_ch"/>
  </w:style>
  <w:style w:styleId="Style_40_ch" w:type="character">
    <w:name w:val="WW8Num3z5"/>
    <w:link w:val="Style_40"/>
  </w:style>
  <w:style w:styleId="Style_41" w:type="paragraph">
    <w:name w:val="Текст выноски Знак"/>
    <w:basedOn w:val="Style_25"/>
    <w:link w:val="Style_41_ch"/>
    <w:rPr>
      <w:rFonts w:ascii="Tahoma" w:hAnsi="Tahoma"/>
      <w:sz w:val="16"/>
    </w:rPr>
  </w:style>
  <w:style w:styleId="Style_41_ch" w:type="character">
    <w:name w:val="Текст выноски Знак"/>
    <w:basedOn w:val="Style_25_ch"/>
    <w:link w:val="Style_41"/>
    <w:rPr>
      <w:rFonts w:ascii="Tahoma" w:hAnsi="Tahoma"/>
      <w:sz w:val="16"/>
    </w:rPr>
  </w:style>
  <w:style w:styleId="Style_42" w:type="paragraph">
    <w:name w:val="WW8Num1z2"/>
    <w:link w:val="Style_42_ch"/>
  </w:style>
  <w:style w:styleId="Style_42_ch" w:type="character">
    <w:name w:val="WW8Num1z2"/>
    <w:link w:val="Style_42"/>
  </w:style>
  <w:style w:styleId="Style_43" w:type="paragraph">
    <w:name w:val="toc 8"/>
    <w:next w:val="Style_2"/>
    <w:link w:val="Style_43_ch"/>
    <w:uiPriority w:val="39"/>
    <w:pPr>
      <w:ind w:firstLine="0" w:left="1400"/>
    </w:pPr>
  </w:style>
  <w:style w:styleId="Style_43_ch" w:type="character">
    <w:name w:val="toc 8"/>
    <w:link w:val="Style_43"/>
  </w:style>
  <w:style w:styleId="Style_44" w:type="paragraph">
    <w:name w:val="WW8Num2z0"/>
    <w:link w:val="Style_44_ch"/>
  </w:style>
  <w:style w:styleId="Style_44_ch" w:type="character">
    <w:name w:val="WW8Num2z0"/>
    <w:link w:val="Style_44"/>
  </w:style>
  <w:style w:styleId="Style_45" w:type="paragraph">
    <w:name w:val="WW8Num1z5"/>
    <w:link w:val="Style_45_ch"/>
  </w:style>
  <w:style w:styleId="Style_45_ch" w:type="character">
    <w:name w:val="WW8Num1z5"/>
    <w:link w:val="Style_45"/>
  </w:style>
  <w:style w:styleId="Style_46" w:type="paragraph">
    <w:name w:val="WW8Num3z1"/>
    <w:link w:val="Style_46_ch"/>
  </w:style>
  <w:style w:styleId="Style_46_ch" w:type="character">
    <w:name w:val="WW8Num3z1"/>
    <w:link w:val="Style_46"/>
  </w:style>
  <w:style w:styleId="Style_47" w:type="paragraph">
    <w:name w:val="toc 5"/>
    <w:next w:val="Style_2"/>
    <w:link w:val="Style_47_ch"/>
    <w:uiPriority w:val="39"/>
    <w:pPr>
      <w:ind w:firstLine="0" w:left="800"/>
    </w:pPr>
  </w:style>
  <w:style w:styleId="Style_47_ch" w:type="character">
    <w:name w:val="toc 5"/>
    <w:link w:val="Style_47"/>
  </w:style>
  <w:style w:styleId="Style_48" w:type="paragraph">
    <w:name w:val="WW8Num3z2"/>
    <w:link w:val="Style_48_ch"/>
  </w:style>
  <w:style w:styleId="Style_48_ch" w:type="character">
    <w:name w:val="WW8Num3z2"/>
    <w:link w:val="Style_48"/>
  </w:style>
  <w:style w:styleId="Style_49" w:type="paragraph">
    <w:name w:val="Body Text"/>
    <w:basedOn w:val="Style_2"/>
    <w:link w:val="Style_49_ch"/>
    <w:pPr>
      <w:spacing w:after="120" w:before="0"/>
      <w:ind/>
    </w:pPr>
  </w:style>
  <w:style w:styleId="Style_49_ch" w:type="character">
    <w:name w:val="Body Text"/>
    <w:basedOn w:val="Style_2_ch"/>
    <w:link w:val="Style_49"/>
  </w:style>
  <w:style w:styleId="Style_50" w:type="paragraph">
    <w:name w:val="WW8Num2z4"/>
    <w:link w:val="Style_50_ch"/>
  </w:style>
  <w:style w:styleId="Style_50_ch" w:type="character">
    <w:name w:val="WW8Num2z4"/>
    <w:link w:val="Style_50"/>
  </w:style>
  <w:style w:styleId="Style_51" w:type="paragraph">
    <w:name w:val="Subtitle"/>
    <w:next w:val="Style_2"/>
    <w:link w:val="Style_51_ch"/>
    <w:uiPriority w:val="11"/>
    <w:qFormat/>
    <w:rPr>
      <w:rFonts w:ascii="XO Thames" w:hAnsi="XO Thames"/>
      <w:i w:val="1"/>
      <w:color w:val="616161"/>
      <w:sz w:val="24"/>
    </w:rPr>
  </w:style>
  <w:style w:styleId="Style_51_ch" w:type="character">
    <w:name w:val="Subtitle"/>
    <w:link w:val="Style_51"/>
    <w:rPr>
      <w:rFonts w:ascii="XO Thames" w:hAnsi="XO Thames"/>
      <w:i w:val="1"/>
      <w:color w:val="616161"/>
      <w:sz w:val="24"/>
    </w:rPr>
  </w:style>
  <w:style w:styleId="Style_52" w:type="paragraph">
    <w:name w:val="Заголовок"/>
    <w:basedOn w:val="Style_2"/>
    <w:next w:val="Style_49"/>
    <w:link w:val="Style_52_ch"/>
    <w:pPr>
      <w:keepNext w:val="1"/>
      <w:spacing w:after="120" w:before="240"/>
      <w:ind/>
    </w:pPr>
    <w:rPr>
      <w:rFonts w:ascii="Arial" w:hAnsi="Arial"/>
      <w:sz w:val="28"/>
    </w:rPr>
  </w:style>
  <w:style w:styleId="Style_52_ch" w:type="character">
    <w:name w:val="Заголовок"/>
    <w:basedOn w:val="Style_2_ch"/>
    <w:link w:val="Style_52"/>
    <w:rPr>
      <w:rFonts w:ascii="Arial" w:hAnsi="Arial"/>
      <w:sz w:val="28"/>
    </w:rPr>
  </w:style>
  <w:style w:styleId="Style_53" w:type="paragraph">
    <w:name w:val="toc 10"/>
    <w:next w:val="Style_2"/>
    <w:link w:val="Style_53_ch"/>
    <w:uiPriority w:val="39"/>
    <w:pPr>
      <w:ind w:firstLine="0" w:left="1800"/>
    </w:pPr>
  </w:style>
  <w:style w:styleId="Style_53_ch" w:type="character">
    <w:name w:val="toc 10"/>
    <w:link w:val="Style_53"/>
  </w:style>
  <w:style w:styleId="Style_54" w:type="paragraph">
    <w:name w:val="WW8Num3z3"/>
    <w:link w:val="Style_54_ch"/>
  </w:style>
  <w:style w:styleId="Style_54_ch" w:type="character">
    <w:name w:val="WW8Num3z3"/>
    <w:link w:val="Style_54"/>
  </w:style>
  <w:style w:styleId="Style_55" w:type="paragraph">
    <w:name w:val="Title"/>
    <w:next w:val="Style_2"/>
    <w:link w:val="Style_55_ch"/>
    <w:uiPriority w:val="10"/>
    <w:qFormat/>
    <w:rPr>
      <w:rFonts w:ascii="XO Thames" w:hAnsi="XO Thames"/>
      <w:b w:val="1"/>
      <w:sz w:val="52"/>
    </w:rPr>
  </w:style>
  <w:style w:styleId="Style_55_ch" w:type="character">
    <w:name w:val="Title"/>
    <w:link w:val="Style_55"/>
    <w:rPr>
      <w:rFonts w:ascii="XO Thames" w:hAnsi="XO Thames"/>
      <w:b w:val="1"/>
      <w:sz w:val="52"/>
    </w:rPr>
  </w:style>
  <w:style w:styleId="Style_56" w:type="paragraph">
    <w:name w:val="heading 4"/>
    <w:next w:val="Style_2"/>
    <w:link w:val="Style_5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6_ch" w:type="character">
    <w:name w:val="heading 4"/>
    <w:link w:val="Style_56"/>
    <w:rPr>
      <w:rFonts w:ascii="XO Thames" w:hAnsi="XO Thames"/>
      <w:b w:val="1"/>
      <w:color w:val="595959"/>
      <w:sz w:val="26"/>
    </w:rPr>
  </w:style>
  <w:style w:styleId="Style_57" w:type="paragraph">
    <w:name w:val="WW8Num2z7"/>
    <w:link w:val="Style_57_ch"/>
  </w:style>
  <w:style w:styleId="Style_57_ch" w:type="character">
    <w:name w:val="WW8Num2z7"/>
    <w:link w:val="Style_57"/>
  </w:style>
  <w:style w:styleId="Style_58" w:type="paragraph">
    <w:name w:val="WW8Num2z8"/>
    <w:link w:val="Style_58_ch"/>
  </w:style>
  <w:style w:styleId="Style_58_ch" w:type="character">
    <w:name w:val="WW8Num2z8"/>
    <w:link w:val="Style_58"/>
  </w:style>
  <w:style w:styleId="Style_59" w:type="paragraph">
    <w:name w:val="heading 2"/>
    <w:next w:val="Style_2"/>
    <w:link w:val="Style_5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59_ch" w:type="character">
    <w:name w:val="heading 2"/>
    <w:link w:val="Style_59"/>
    <w:rPr>
      <w:rFonts w:ascii="XO Thames" w:hAnsi="XO Thames"/>
      <w:b w:val="1"/>
      <w:color w:val="00A0FF"/>
      <w:sz w:val="26"/>
    </w:rPr>
  </w:style>
  <w:style w:styleId="Style_60" w:type="paragraph">
    <w:name w:val="List"/>
    <w:basedOn w:val="Style_49"/>
    <w:link w:val="Style_60_ch"/>
  </w:style>
  <w:style w:styleId="Style_60_ch" w:type="character">
    <w:name w:val="List"/>
    <w:basedOn w:val="Style_49_ch"/>
    <w:link w:val="Style_60"/>
  </w:style>
  <w:style w:styleId="Style_61" w:type="paragraph">
    <w:name w:val="WW8Num1z8"/>
    <w:link w:val="Style_61_ch"/>
  </w:style>
  <w:style w:styleId="Style_61_ch" w:type="character">
    <w:name w:val="WW8Num1z8"/>
    <w:link w:val="Style_61"/>
  </w:style>
  <w:style w:default="1" w:styleId="Style_6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2021-03-22T06:45:16Z</dcterms:modified>
</cp:coreProperties>
</file>