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67"/>
      </w:tblGrid>
      <w:tr w:rsidR="00E06CA5">
        <w:tc>
          <w:tcPr>
            <w:tcW w:w="9867" w:type="dxa"/>
          </w:tcPr>
          <w:p w:rsidR="00E06CA5" w:rsidRDefault="00135169">
            <w:pPr>
              <w:pStyle w:val="a8"/>
            </w:pPr>
            <w:r>
              <w:rPr>
                <w:noProof/>
                <w:sz w:val="20"/>
              </w:rPr>
              <w:drawing>
                <wp:inline distT="0" distB="0" distL="0" distR="0">
                  <wp:extent cx="407035" cy="51181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/>
                          <a:srcRect l="-148" t="-119" r="-148" b="-119"/>
                          <a:stretch/>
                        </pic:blipFill>
                        <pic:spPr>
                          <a:xfrm>
                            <a:off x="0" y="0"/>
                            <a:ext cx="407035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CA5" w:rsidRDefault="00E06CA5">
            <w:pPr>
              <w:pStyle w:val="a8"/>
            </w:pPr>
          </w:p>
          <w:p w:rsidR="00E06CA5" w:rsidRDefault="00135169">
            <w:pPr>
              <w:pStyle w:val="Heading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highlight w:val="white"/>
              </w:rPr>
              <w:t>ДУМА САНДОВСКОГО МУНИЦИПАЛЬНОГО ОКРУГА</w:t>
            </w:r>
          </w:p>
          <w:p w:rsidR="00E06CA5" w:rsidRDefault="00135169">
            <w:pPr>
              <w:pStyle w:val="Heading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highlight w:val="white"/>
              </w:rPr>
              <w:t xml:space="preserve">ТВЕРСКОЙ ОБЛАСТИ </w:t>
            </w:r>
          </w:p>
          <w:p w:rsidR="00E06CA5" w:rsidRDefault="00135169">
            <w:pPr>
              <w:pStyle w:val="Heading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highlight w:val="white"/>
              </w:rPr>
              <w:t>РЕШЕНИЕ</w:t>
            </w:r>
          </w:p>
          <w:p w:rsidR="00E06CA5" w:rsidRDefault="00135169">
            <w:pPr>
              <w:pStyle w:val="a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22.09.2020</w:t>
            </w:r>
            <w:r>
              <w:rPr>
                <w:sz w:val="28"/>
              </w:rPr>
              <w:t xml:space="preserve">                                      </w:t>
            </w:r>
            <w:r>
              <w:rPr>
                <w:b w:val="0"/>
                <w:sz w:val="28"/>
              </w:rPr>
              <w:t>пгт. Сандово</w:t>
            </w:r>
            <w:r>
              <w:t xml:space="preserve">                                                     </w:t>
            </w:r>
            <w:r>
              <w:rPr>
                <w:sz w:val="28"/>
              </w:rPr>
              <w:t xml:space="preserve">    </w:t>
            </w:r>
            <w:r>
              <w:rPr>
                <w:b w:val="0"/>
                <w:sz w:val="28"/>
              </w:rPr>
              <w:t>№ 5</w:t>
            </w:r>
          </w:p>
          <w:p w:rsidR="00E06CA5" w:rsidRDefault="00E06CA5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 w:rsidR="00E06CA5">
        <w:tc>
          <w:tcPr>
            <w:tcW w:w="9867" w:type="dxa"/>
            <w:shd w:val="clear" w:color="auto" w:fill="auto"/>
          </w:tcPr>
          <w:p w:rsidR="00E06CA5" w:rsidRDefault="00E06CA5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</w:tr>
      <w:tr w:rsidR="00E06CA5">
        <w:tc>
          <w:tcPr>
            <w:tcW w:w="9867" w:type="dxa"/>
            <w:shd w:val="clear" w:color="auto" w:fill="auto"/>
          </w:tcPr>
          <w:p w:rsidR="00E06CA5" w:rsidRDefault="00135169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наделении Председателя Думы Сандовского </w:t>
            </w:r>
          </w:p>
          <w:p w:rsidR="00E06CA5" w:rsidRDefault="00135169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</w:rPr>
              <w:t xml:space="preserve">округа полномочиями </w:t>
            </w:r>
          </w:p>
          <w:p w:rsidR="00E06CA5" w:rsidRDefault="00135169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подписанию и официальному </w:t>
            </w:r>
          </w:p>
          <w:p w:rsidR="00E06CA5" w:rsidRDefault="00135169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опубликованию нормативных правовых </w:t>
            </w:r>
          </w:p>
          <w:p w:rsidR="00E06CA5" w:rsidRDefault="00135169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актов Думы Сандовского муниципального округа</w:t>
            </w:r>
          </w:p>
        </w:tc>
      </w:tr>
      <w:tr w:rsidR="00E06CA5">
        <w:tc>
          <w:tcPr>
            <w:tcW w:w="9867" w:type="dxa"/>
            <w:shd w:val="clear" w:color="auto" w:fill="auto"/>
          </w:tcPr>
          <w:p w:rsidR="00E06CA5" w:rsidRDefault="00E06CA5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E06CA5" w:rsidRDefault="00135169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принципом непрерывности осуществления функций выборной публичной власти, в целях недопущения нарушения кон</w:t>
      </w:r>
      <w:r>
        <w:rPr>
          <w:rFonts w:ascii="Times New Roman" w:hAnsi="Times New Roman"/>
          <w:sz w:val="28"/>
        </w:rPr>
        <w:t>ституционных прав граждан – жителей муниципального образования Сандовский муниципальный округ Тверской области  Дума Сандовского муниципального округа</w:t>
      </w:r>
    </w:p>
    <w:tbl>
      <w:tblPr>
        <w:tblW w:w="0" w:type="auto"/>
        <w:tblLook w:val="04A0"/>
      </w:tblPr>
      <w:tblGrid>
        <w:gridCol w:w="1242"/>
        <w:gridCol w:w="6804"/>
        <w:gridCol w:w="1418"/>
      </w:tblGrid>
      <w:tr w:rsidR="00E06CA5">
        <w:tc>
          <w:tcPr>
            <w:tcW w:w="1242" w:type="dxa"/>
            <w:shd w:val="clear" w:color="auto" w:fill="auto"/>
          </w:tcPr>
          <w:p w:rsidR="00E06CA5" w:rsidRDefault="00E06CA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06CA5" w:rsidRDefault="00E06CA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6CA5" w:rsidRDefault="00E06CA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6CA5">
        <w:tc>
          <w:tcPr>
            <w:tcW w:w="1242" w:type="dxa"/>
            <w:shd w:val="clear" w:color="auto" w:fill="auto"/>
          </w:tcPr>
          <w:p w:rsidR="00E06CA5" w:rsidRDefault="00E06CA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06CA5" w:rsidRDefault="00135169">
            <w:pPr>
              <w:widowControl w:val="0"/>
              <w:tabs>
                <w:tab w:val="left" w:pos="1020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РЕШИЛА:</w:t>
            </w:r>
          </w:p>
        </w:tc>
        <w:tc>
          <w:tcPr>
            <w:tcW w:w="1418" w:type="dxa"/>
            <w:shd w:val="clear" w:color="auto" w:fill="auto"/>
          </w:tcPr>
          <w:p w:rsidR="00E06CA5" w:rsidRDefault="00E06CA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6CA5">
        <w:tc>
          <w:tcPr>
            <w:tcW w:w="1242" w:type="dxa"/>
            <w:shd w:val="clear" w:color="auto" w:fill="auto"/>
          </w:tcPr>
          <w:p w:rsidR="00E06CA5" w:rsidRDefault="00E06CA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06CA5" w:rsidRDefault="00E06CA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6CA5" w:rsidRDefault="00E06CA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06CA5" w:rsidRDefault="00135169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Наделить Председателя Думы Сандовского муниципального округа </w:t>
      </w:r>
      <w:r>
        <w:rPr>
          <w:rFonts w:ascii="Times New Roman" w:hAnsi="Times New Roman"/>
          <w:sz w:val="28"/>
        </w:rPr>
        <w:t xml:space="preserve">Смирнову Ольгу Викторовну  полномочиями по подписанию и официальному опубликованию </w:t>
      </w:r>
      <w:r>
        <w:rPr>
          <w:rFonts w:ascii="Times New Roman" w:hAnsi="Times New Roman"/>
          <w:sz w:val="28"/>
        </w:rPr>
        <w:t>нормативных правовых актов Думы Сандовского муниципального округа до вступления в должность Главы Сандовского муниципального округа.</w:t>
      </w:r>
    </w:p>
    <w:p w:rsidR="00E06CA5" w:rsidRDefault="00135169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Настоящее решение вступает в силу со дня его прин</w:t>
      </w:r>
      <w:r>
        <w:rPr>
          <w:rFonts w:ascii="Times New Roman" w:hAnsi="Times New Roman"/>
          <w:sz w:val="28"/>
        </w:rPr>
        <w:t>ятия, подлежит официальному опубликованию в газете «Сандовские вести» и размещению на официальном сайте администрации Сандовского района в информационно-телекоммуникационной сети «Интернет».</w:t>
      </w:r>
    </w:p>
    <w:p w:rsidR="00E06CA5" w:rsidRDefault="00E06CA5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E06CA5" w:rsidRDefault="00E06CA5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E06CA5" w:rsidRDefault="00E06CA5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E06CA5" w:rsidRDefault="00135169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Думы</w:t>
      </w:r>
    </w:p>
    <w:p w:rsidR="00E06CA5" w:rsidRDefault="00135169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Сандовского муниципального округа </w:t>
      </w:r>
      <w:r>
        <w:rPr>
          <w:rFonts w:ascii="Times New Roman" w:hAnsi="Times New Roman"/>
          <w:sz w:val="28"/>
        </w:rPr>
        <w:t xml:space="preserve">                                        О.В.Смирнова       </w:t>
      </w:r>
    </w:p>
    <w:p w:rsidR="00E06CA5" w:rsidRDefault="00135169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 w:rsidR="00E06CA5" w:rsidSect="00E06CA5">
      <w:pgSz w:w="11906" w:h="16838"/>
      <w:pgMar w:top="1134" w:right="709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CA5"/>
    <w:rsid w:val="00135169"/>
    <w:rsid w:val="00E0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06CA5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E06CA5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rsid w:val="00E06CA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06CA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06CA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06CA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06CA5"/>
    <w:rPr>
      <w:rFonts w:ascii="Tms Rmn" w:hAnsi="Tms Rmn"/>
    </w:rPr>
  </w:style>
  <w:style w:type="paragraph" w:styleId="21">
    <w:name w:val="toc 2"/>
    <w:next w:val="a"/>
    <w:link w:val="22"/>
    <w:uiPriority w:val="39"/>
    <w:rsid w:val="00E06CA5"/>
    <w:pPr>
      <w:ind w:left="200"/>
    </w:pPr>
  </w:style>
  <w:style w:type="character" w:customStyle="1" w:styleId="22">
    <w:name w:val="Оглавление 2 Знак"/>
    <w:link w:val="21"/>
    <w:rsid w:val="00E06CA5"/>
  </w:style>
  <w:style w:type="paragraph" w:styleId="41">
    <w:name w:val="toc 4"/>
    <w:next w:val="a"/>
    <w:link w:val="42"/>
    <w:uiPriority w:val="39"/>
    <w:rsid w:val="00E06CA5"/>
    <w:pPr>
      <w:ind w:left="600"/>
    </w:pPr>
  </w:style>
  <w:style w:type="character" w:customStyle="1" w:styleId="42">
    <w:name w:val="Оглавление 4 Знак"/>
    <w:link w:val="41"/>
    <w:rsid w:val="00E06CA5"/>
  </w:style>
  <w:style w:type="paragraph" w:styleId="6">
    <w:name w:val="toc 6"/>
    <w:next w:val="a"/>
    <w:link w:val="60"/>
    <w:uiPriority w:val="39"/>
    <w:rsid w:val="00E06CA5"/>
    <w:pPr>
      <w:ind w:left="1000"/>
    </w:pPr>
  </w:style>
  <w:style w:type="character" w:customStyle="1" w:styleId="60">
    <w:name w:val="Оглавление 6 Знак"/>
    <w:link w:val="6"/>
    <w:rsid w:val="00E06CA5"/>
  </w:style>
  <w:style w:type="paragraph" w:styleId="7">
    <w:name w:val="toc 7"/>
    <w:next w:val="a"/>
    <w:link w:val="70"/>
    <w:uiPriority w:val="39"/>
    <w:rsid w:val="00E06CA5"/>
    <w:pPr>
      <w:ind w:left="1200"/>
    </w:pPr>
  </w:style>
  <w:style w:type="character" w:customStyle="1" w:styleId="70">
    <w:name w:val="Оглавление 7 Знак"/>
    <w:link w:val="7"/>
    <w:rsid w:val="00E06CA5"/>
  </w:style>
  <w:style w:type="paragraph" w:customStyle="1" w:styleId="Heading">
    <w:name w:val="Heading"/>
    <w:basedOn w:val="a"/>
    <w:next w:val="a"/>
    <w:link w:val="Heading0"/>
    <w:rsid w:val="00E06CA5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E06CA5"/>
    <w:rPr>
      <w:rFonts w:ascii="Arial" w:hAnsi="Arial"/>
      <w:color w:val="00000A"/>
      <w:sz w:val="28"/>
    </w:rPr>
  </w:style>
  <w:style w:type="character" w:customStyle="1" w:styleId="30">
    <w:name w:val="Заголовок 3 Знак"/>
    <w:link w:val="3"/>
    <w:rsid w:val="00E06CA5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sid w:val="00E06CA5"/>
    <w:rPr>
      <w:sz w:val="28"/>
    </w:rPr>
  </w:style>
  <w:style w:type="character" w:customStyle="1" w:styleId="ConsPlusNormal0">
    <w:name w:val="ConsPlusNormal"/>
    <w:link w:val="ConsPlusNormal"/>
    <w:rsid w:val="00E06CA5"/>
    <w:rPr>
      <w:sz w:val="28"/>
    </w:rPr>
  </w:style>
  <w:style w:type="paragraph" w:styleId="31">
    <w:name w:val="toc 3"/>
    <w:next w:val="a"/>
    <w:link w:val="32"/>
    <w:uiPriority w:val="39"/>
    <w:rsid w:val="00E06CA5"/>
    <w:pPr>
      <w:ind w:left="400"/>
    </w:pPr>
  </w:style>
  <w:style w:type="character" w:customStyle="1" w:styleId="32">
    <w:name w:val="Оглавление 3 Знак"/>
    <w:link w:val="31"/>
    <w:rsid w:val="00E06CA5"/>
  </w:style>
  <w:style w:type="character" w:customStyle="1" w:styleId="50">
    <w:name w:val="Заголовок 5 Знак"/>
    <w:link w:val="5"/>
    <w:rsid w:val="00E06CA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E06CA5"/>
    <w:rPr>
      <w:rFonts w:ascii="Arial" w:hAnsi="Arial"/>
      <w:b/>
      <w:sz w:val="30"/>
    </w:rPr>
  </w:style>
  <w:style w:type="paragraph" w:customStyle="1" w:styleId="12">
    <w:name w:val="Основной шрифт абзаца1"/>
    <w:link w:val="a3"/>
    <w:rsid w:val="00E06CA5"/>
  </w:style>
  <w:style w:type="paragraph" w:styleId="a3">
    <w:name w:val="Balloon Text"/>
    <w:basedOn w:val="a"/>
    <w:link w:val="a4"/>
    <w:rsid w:val="00E06CA5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E06CA5"/>
    <w:rPr>
      <w:rFonts w:ascii="Tahoma" w:hAnsi="Tahoma"/>
      <w:sz w:val="16"/>
    </w:rPr>
  </w:style>
  <w:style w:type="paragraph" w:customStyle="1" w:styleId="13">
    <w:name w:val="Гиперссылка1"/>
    <w:link w:val="a5"/>
    <w:rsid w:val="00E06CA5"/>
    <w:rPr>
      <w:color w:val="0000FF"/>
      <w:u w:val="single"/>
    </w:rPr>
  </w:style>
  <w:style w:type="character" w:styleId="a5">
    <w:name w:val="Hyperlink"/>
    <w:link w:val="13"/>
    <w:rsid w:val="00E06CA5"/>
    <w:rPr>
      <w:color w:val="0000FF"/>
      <w:u w:val="single"/>
    </w:rPr>
  </w:style>
  <w:style w:type="paragraph" w:customStyle="1" w:styleId="Footnote">
    <w:name w:val="Footnote"/>
    <w:link w:val="Footnote0"/>
    <w:rsid w:val="00E06CA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06CA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06CA5"/>
    <w:rPr>
      <w:rFonts w:ascii="XO Thames" w:hAnsi="XO Thames"/>
      <w:b/>
    </w:rPr>
  </w:style>
  <w:style w:type="character" w:customStyle="1" w:styleId="15">
    <w:name w:val="Оглавление 1 Знак"/>
    <w:link w:val="14"/>
    <w:rsid w:val="00E06CA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06CA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06CA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06CA5"/>
    <w:pPr>
      <w:ind w:left="1600"/>
    </w:pPr>
  </w:style>
  <w:style w:type="character" w:customStyle="1" w:styleId="90">
    <w:name w:val="Оглавление 9 Знак"/>
    <w:link w:val="9"/>
    <w:rsid w:val="00E06CA5"/>
  </w:style>
  <w:style w:type="paragraph" w:styleId="8">
    <w:name w:val="toc 8"/>
    <w:next w:val="a"/>
    <w:link w:val="80"/>
    <w:uiPriority w:val="39"/>
    <w:rsid w:val="00E06CA5"/>
    <w:pPr>
      <w:ind w:left="1400"/>
    </w:pPr>
  </w:style>
  <w:style w:type="character" w:customStyle="1" w:styleId="80">
    <w:name w:val="Оглавление 8 Знак"/>
    <w:link w:val="8"/>
    <w:rsid w:val="00E06CA5"/>
  </w:style>
  <w:style w:type="paragraph" w:styleId="51">
    <w:name w:val="toc 5"/>
    <w:next w:val="a"/>
    <w:link w:val="52"/>
    <w:uiPriority w:val="39"/>
    <w:rsid w:val="00E06CA5"/>
    <w:pPr>
      <w:ind w:left="800"/>
    </w:pPr>
  </w:style>
  <w:style w:type="character" w:customStyle="1" w:styleId="52">
    <w:name w:val="Оглавление 5 Знак"/>
    <w:link w:val="51"/>
    <w:rsid w:val="00E06CA5"/>
  </w:style>
  <w:style w:type="paragraph" w:styleId="a6">
    <w:name w:val="Subtitle"/>
    <w:basedOn w:val="a"/>
    <w:next w:val="a"/>
    <w:link w:val="a7"/>
    <w:uiPriority w:val="11"/>
    <w:qFormat/>
    <w:rsid w:val="00E06CA5"/>
    <w:rPr>
      <w:rFonts w:ascii="Times New Roman" w:hAnsi="Times New Roman"/>
      <w:b/>
      <w:sz w:val="24"/>
    </w:rPr>
  </w:style>
  <w:style w:type="character" w:customStyle="1" w:styleId="a7">
    <w:name w:val="Подзаголовок Знак"/>
    <w:basedOn w:val="1"/>
    <w:link w:val="a6"/>
    <w:rsid w:val="00E06CA5"/>
    <w:rPr>
      <w:rFonts w:ascii="Times New Roman" w:hAnsi="Times New Roman"/>
      <w:b/>
      <w:sz w:val="24"/>
    </w:rPr>
  </w:style>
  <w:style w:type="paragraph" w:customStyle="1" w:styleId="toc10">
    <w:name w:val="toc 10"/>
    <w:next w:val="a"/>
    <w:link w:val="toc100"/>
    <w:uiPriority w:val="39"/>
    <w:rsid w:val="00E06CA5"/>
    <w:pPr>
      <w:ind w:left="1800"/>
    </w:pPr>
  </w:style>
  <w:style w:type="character" w:customStyle="1" w:styleId="toc100">
    <w:name w:val="toc 10"/>
    <w:link w:val="toc10"/>
    <w:rsid w:val="00E06CA5"/>
  </w:style>
  <w:style w:type="paragraph" w:styleId="a8">
    <w:name w:val="Title"/>
    <w:basedOn w:val="a"/>
    <w:next w:val="a"/>
    <w:link w:val="a9"/>
    <w:uiPriority w:val="10"/>
    <w:qFormat/>
    <w:rsid w:val="00E06CA5"/>
    <w:pPr>
      <w:jc w:val="center"/>
    </w:pPr>
    <w:rPr>
      <w:rFonts w:ascii="Times New Roman" w:hAnsi="Times New Roman"/>
      <w:b/>
      <w:sz w:val="24"/>
    </w:rPr>
  </w:style>
  <w:style w:type="character" w:customStyle="1" w:styleId="a9">
    <w:name w:val="Название Знак"/>
    <w:basedOn w:val="1"/>
    <w:link w:val="a8"/>
    <w:rsid w:val="00E06CA5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E06CA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06CA5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E06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2020-09-24T14:29:00Z</dcterms:created>
  <dcterms:modified xsi:type="dcterms:W3CDTF">2020-09-24T14:30:00Z</dcterms:modified>
</cp:coreProperties>
</file>