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pStyle w:val="Style_1"/>
        <w:numPr>
          <w:ilvl w:val="0"/>
          <w:numId w:val="0"/>
        </w:numPr>
        <w:ind/>
        <w:jc w:val="center"/>
        <w:rPr>
          <w:sz w:val="40"/>
        </w:rPr>
      </w:pPr>
      <w:r>
        <w:drawing>
          <wp:inline>
            <wp:extent cx="574675" cy="53784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574675" cy="53784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</w:t>
      </w:r>
    </w:p>
    <w:p w14:paraId="03000000">
      <w:pPr>
        <w:pStyle w:val="Style_1"/>
        <w:ind/>
        <w:jc w:val="center"/>
        <w:rPr>
          <w:sz w:val="40"/>
        </w:rPr>
      </w:pPr>
      <w:r>
        <w:rPr>
          <w:b w:val="1"/>
          <w:sz w:val="40"/>
        </w:rPr>
        <w:t xml:space="preserve">АДМИНИСТРАЦИЯ </w:t>
      </w:r>
      <w:r>
        <w:rPr>
          <w:b w:val="1"/>
          <w:sz w:val="40"/>
        </w:rPr>
        <w:t xml:space="preserve">                           </w:t>
      </w:r>
    </w:p>
    <w:p w14:paraId="04000000">
      <w:pPr>
        <w:pStyle w:val="Style_1"/>
        <w:ind/>
        <w:jc w:val="center"/>
      </w:pPr>
      <w:r>
        <w:rPr>
          <w:b w:val="1"/>
          <w:sz w:val="40"/>
        </w:rPr>
        <w:t>САНДОВСКОГО РАЙОНА</w:t>
      </w:r>
    </w:p>
    <w:p w14:paraId="05000000">
      <w:pPr>
        <w:pStyle w:val="Style_2"/>
        <w:ind/>
        <w:jc w:val="center"/>
      </w:pPr>
      <w:r>
        <w:t>Тверская область</w:t>
      </w:r>
    </w:p>
    <w:p w14:paraId="06000000">
      <w:pPr>
        <w:pStyle w:val="Style_1"/>
        <w:ind/>
        <w:jc w:val="center"/>
      </w:pPr>
      <w:r>
        <w:rPr>
          <w:b w:val="1"/>
          <w:sz w:val="40"/>
        </w:rPr>
        <w:t>ПОСТАНОВЛЕНИЕ</w:t>
      </w:r>
    </w:p>
    <w:p w14:paraId="07000000">
      <w:pPr>
        <w:pStyle w:val="Style_3"/>
        <w:ind w:hanging="14" w:left="0"/>
        <w:jc w:val="left"/>
      </w:pPr>
      <w:r>
        <w:rPr>
          <w:sz w:val="28"/>
        </w:rPr>
        <w:t>23.01.2020</w:t>
      </w:r>
      <w:r>
        <w:rPr>
          <w:sz w:val="28"/>
        </w:rPr>
        <w:t xml:space="preserve">                                               п. Сандово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№ 27</w:t>
      </w:r>
    </w:p>
    <w:p w14:paraId="08000000">
      <w:pPr>
        <w:ind/>
        <w:jc w:val="both"/>
        <w:rPr>
          <w:sz w:val="28"/>
        </w:rPr>
      </w:pPr>
    </w:p>
    <w:p w14:paraId="09000000">
      <w:pPr>
        <w:rPr>
          <w:sz w:val="28"/>
        </w:rPr>
      </w:pPr>
    </w:p>
    <w:p w14:paraId="0A000000">
      <w:r>
        <w:rPr>
          <w:sz w:val="28"/>
        </w:rPr>
        <w:t>О внесении изменений в постановление</w:t>
      </w:r>
    </w:p>
    <w:p w14:paraId="0B000000">
      <w:pPr>
        <w:rPr>
          <w:sz w:val="28"/>
        </w:rPr>
      </w:pPr>
      <w:r>
        <w:rPr>
          <w:sz w:val="28"/>
        </w:rPr>
        <w:t xml:space="preserve">Главы Сандовского района от 01.07.2008 </w:t>
      </w:r>
      <w:r>
        <w:rPr>
          <w:sz w:val="28"/>
        </w:rPr>
        <w:t>N</w:t>
      </w:r>
      <w:r>
        <w:rPr>
          <w:sz w:val="28"/>
        </w:rPr>
        <w:t>123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</w:p>
    <w:p w14:paraId="0E000000">
      <w:pPr>
        <w:ind/>
        <w:jc w:val="both"/>
      </w:pPr>
      <w:r>
        <w:rPr>
          <w:sz w:val="28"/>
        </w:rPr>
        <w:tab/>
      </w:r>
    </w:p>
    <w:p w14:paraId="0F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В целях повышения эффективности деятельности комиссии по укреплению налоговой и бюджетной дисциплины и </w:t>
      </w:r>
      <w:r>
        <w:rPr>
          <w:sz w:val="28"/>
        </w:rPr>
        <w:t xml:space="preserve">в </w:t>
      </w:r>
      <w:r>
        <w:rPr>
          <w:sz w:val="28"/>
        </w:rPr>
        <w:t xml:space="preserve">связи с кадровыми изменениями в структурных подразделениях администрации Сандовского района, администрация Сандовского района  </w:t>
      </w:r>
    </w:p>
    <w:p w14:paraId="10000000">
      <w:pPr>
        <w:ind/>
        <w:jc w:val="both"/>
      </w:pPr>
      <w:r>
        <w:rPr>
          <w:sz w:val="28"/>
        </w:rPr>
        <w:t xml:space="preserve">        </w:t>
      </w:r>
    </w:p>
    <w:p w14:paraId="11000000">
      <w:pPr>
        <w:ind/>
        <w:jc w:val="center"/>
      </w:pPr>
      <w:r>
        <w:rPr>
          <w:sz w:val="28"/>
        </w:rPr>
        <w:t>ПОСТАНОВЛЯЕТ:</w:t>
      </w:r>
    </w:p>
    <w:p w14:paraId="12000000">
      <w:pPr>
        <w:pStyle w:val="Style_4"/>
        <w:spacing w:after="0" w:line="240" w:lineRule="auto"/>
        <w:ind/>
        <w:jc w:val="both"/>
        <w:rPr>
          <w:b w:val="1"/>
          <w:sz w:val="28"/>
        </w:rPr>
      </w:pPr>
    </w:p>
    <w:p w14:paraId="13000000">
      <w:pPr>
        <w:pStyle w:val="Style_4"/>
        <w:spacing w:after="0" w:line="240" w:lineRule="auto"/>
        <w:ind w:firstLine="709"/>
        <w:jc w:val="both"/>
      </w:pPr>
      <w:r>
        <w:rPr>
          <w:sz w:val="28"/>
        </w:rPr>
        <w:t>1.</w:t>
      </w:r>
      <w:r>
        <w:rPr>
          <w:b w:val="1"/>
          <w:sz w:val="28"/>
        </w:rPr>
        <w:t xml:space="preserve"> </w:t>
      </w:r>
      <w:r>
        <w:rPr>
          <w:sz w:val="28"/>
        </w:rPr>
        <w:t>Внести изменения в постановлени</w:t>
      </w:r>
      <w:r>
        <w:rPr>
          <w:sz w:val="28"/>
        </w:rPr>
        <w:t>е Главы Сандовского района от 01.07</w:t>
      </w:r>
      <w:r>
        <w:rPr>
          <w:sz w:val="28"/>
        </w:rPr>
        <w:t xml:space="preserve">.2008 </w:t>
      </w:r>
      <w:r>
        <w:rPr>
          <w:sz w:val="28"/>
        </w:rPr>
        <w:t>N</w:t>
      </w:r>
      <w:r>
        <w:rPr>
          <w:sz w:val="28"/>
        </w:rPr>
        <w:t>123 «О создании комиссии по укреплению налоговой и бюджетной дисциплины», изложив приложение 2 в новой редакции (прилагается).</w:t>
      </w:r>
    </w:p>
    <w:p w14:paraId="14000000">
      <w:pPr>
        <w:pStyle w:val="Style_4"/>
        <w:spacing w:after="0" w:line="240" w:lineRule="auto"/>
        <w:ind w:firstLine="709"/>
        <w:jc w:val="both"/>
      </w:pPr>
      <w:r>
        <w:rPr>
          <w:sz w:val="28"/>
        </w:rPr>
        <w:t>2. Настоящее постановление вступает в силу с момента его подписания и подлежит размещению на официальном сайте администрации Сандовского района в сети «Интернет».</w:t>
      </w: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r>
        <w:rPr>
          <w:sz w:val="28"/>
        </w:rPr>
        <w:t>Глава Сандовского района                                                  О.Н.Грязнов</w:t>
      </w:r>
    </w:p>
    <w:p w14:paraId="1D000000">
      <w:pPr>
        <w:ind/>
        <w:jc w:val="right"/>
        <w:rPr>
          <w:b w:val="1"/>
          <w:sz w:val="28"/>
        </w:rPr>
      </w:pPr>
    </w:p>
    <w:p w14:paraId="1E000000">
      <w:pPr>
        <w:ind/>
        <w:jc w:val="right"/>
        <w:rPr>
          <w:b w:val="1"/>
          <w:sz w:val="28"/>
        </w:rPr>
      </w:pPr>
    </w:p>
    <w:p w14:paraId="1F000000">
      <w:pPr>
        <w:ind/>
        <w:jc w:val="right"/>
        <w:rPr>
          <w:b w:val="1"/>
        </w:rPr>
      </w:pPr>
    </w:p>
    <w:p w14:paraId="20000000">
      <w:pPr>
        <w:ind/>
        <w:jc w:val="right"/>
        <w:rPr>
          <w:b w:val="1"/>
        </w:rPr>
      </w:pPr>
    </w:p>
    <w:p w14:paraId="21000000">
      <w:pPr>
        <w:ind/>
        <w:jc w:val="right"/>
        <w:rPr>
          <w:b w:val="1"/>
        </w:rPr>
      </w:pPr>
    </w:p>
    <w:p w14:paraId="22000000">
      <w:pPr>
        <w:ind/>
        <w:jc w:val="right"/>
        <w:rPr>
          <w:b w:val="1"/>
        </w:rPr>
      </w:pPr>
    </w:p>
    <w:p w14:paraId="23000000">
      <w:pPr>
        <w:ind/>
        <w:jc w:val="right"/>
        <w:rPr>
          <w:b w:val="1"/>
        </w:rPr>
      </w:pPr>
    </w:p>
    <w:p w14:paraId="24000000">
      <w:pPr>
        <w:ind/>
        <w:jc w:val="right"/>
        <w:rPr>
          <w:b w:val="1"/>
        </w:rPr>
      </w:pPr>
    </w:p>
    <w:p w14:paraId="25000000">
      <w:pPr>
        <w:ind/>
        <w:jc w:val="right"/>
        <w:rPr>
          <w:b w:val="1"/>
        </w:rPr>
      </w:pPr>
    </w:p>
    <w:p w14:paraId="26000000">
      <w:pPr>
        <w:ind/>
        <w:jc w:val="right"/>
        <w:rPr>
          <w:b w:val="1"/>
        </w:rPr>
      </w:pPr>
    </w:p>
    <w:p w14:paraId="27000000">
      <w:pPr>
        <w:ind/>
        <w:jc w:val="right"/>
        <w:rPr>
          <w:b w:val="1"/>
        </w:rPr>
      </w:pPr>
    </w:p>
    <w:p w14:paraId="28000000">
      <w:pPr>
        <w:ind/>
        <w:jc w:val="right"/>
        <w:rPr>
          <w:b w:val="1"/>
          <w:sz w:val="28"/>
        </w:rPr>
      </w:pPr>
    </w:p>
    <w:p w14:paraId="29000000">
      <w:pPr>
        <w:rPr>
          <w:sz w:val="28"/>
        </w:rPr>
      </w:pPr>
      <w:r>
        <w:rPr>
          <w:b w:val="1"/>
          <w:sz w:val="28"/>
        </w:rPr>
        <w:t xml:space="preserve">                                                                  </w:t>
      </w:r>
    </w:p>
    <w:p w14:paraId="2A000000">
      <w:pPr>
        <w:ind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2</w:t>
      </w:r>
    </w:p>
    <w:p w14:paraId="2B000000">
      <w:pPr>
        <w:ind/>
        <w:jc w:val="right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                  к постановлению администрации</w:t>
      </w:r>
    </w:p>
    <w:p w14:paraId="2C000000">
      <w:pPr>
        <w:ind/>
        <w:jc w:val="right"/>
        <w:rPr>
          <w:sz w:val="28"/>
        </w:rPr>
      </w:pPr>
      <w:r>
        <w:rPr>
          <w:sz w:val="28"/>
        </w:rPr>
        <w:t xml:space="preserve">                      Сандовского района </w:t>
      </w:r>
      <w:r>
        <w:rPr>
          <w:sz w:val="28"/>
        </w:rPr>
        <w:t>о</w:t>
      </w:r>
      <w:r>
        <w:rPr>
          <w:sz w:val="28"/>
        </w:rPr>
        <w:t xml:space="preserve">т </w:t>
      </w:r>
      <w:r>
        <w:rPr>
          <w:sz w:val="28"/>
        </w:rPr>
        <w:t>01.07.2008 №123</w:t>
      </w:r>
    </w:p>
    <w:p w14:paraId="2D000000">
      <w:pPr>
        <w:ind/>
        <w:jc w:val="right"/>
        <w:rPr>
          <w:sz w:val="28"/>
        </w:rPr>
      </w:pPr>
      <w:r>
        <w:rPr>
          <w:sz w:val="28"/>
        </w:rPr>
        <w:t xml:space="preserve">                 </w:t>
      </w:r>
      <w:r>
        <w:rPr>
          <w:sz w:val="28"/>
        </w:rPr>
        <w:t xml:space="preserve"> </w:t>
      </w:r>
      <w:r>
        <w:rPr>
          <w:sz w:val="28"/>
        </w:rPr>
        <w:t xml:space="preserve"> (</w:t>
      </w:r>
      <w:r>
        <w:rPr>
          <w:sz w:val="28"/>
        </w:rPr>
        <w:t>с измен</w:t>
      </w:r>
      <w:r>
        <w:rPr>
          <w:sz w:val="28"/>
        </w:rPr>
        <w:t>ен</w:t>
      </w:r>
      <w:r>
        <w:rPr>
          <w:sz w:val="28"/>
        </w:rPr>
        <w:t xml:space="preserve">иями от </w:t>
      </w:r>
      <w:r>
        <w:rPr>
          <w:sz w:val="28"/>
        </w:rPr>
        <w:t>18.01.2018 №10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2E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  </w:t>
      </w:r>
      <w:r>
        <w:rPr>
          <w:sz w:val="28"/>
        </w:rPr>
        <w:t>от 23.01.2020г. №</w:t>
      </w:r>
      <w:r>
        <w:rPr>
          <w:sz w:val="28"/>
        </w:rPr>
        <w:t xml:space="preserve"> 27</w:t>
      </w:r>
      <w:r>
        <w:rPr>
          <w:sz w:val="28"/>
        </w:rPr>
        <w:t>)</w:t>
      </w:r>
    </w:p>
    <w:p w14:paraId="2F000000">
      <w:pPr>
        <w:ind/>
        <w:jc w:val="right"/>
        <w:rPr>
          <w:sz w:val="28"/>
        </w:rPr>
      </w:pPr>
      <w:r>
        <w:rPr>
          <w:b w:val="1"/>
          <w:sz w:val="28"/>
        </w:rPr>
        <w:t xml:space="preserve">           </w:t>
      </w:r>
    </w:p>
    <w:p w14:paraId="30000000">
      <w:pPr>
        <w:ind/>
        <w:jc w:val="right"/>
        <w:rPr>
          <w:sz w:val="28"/>
        </w:rPr>
      </w:pPr>
      <w:r>
        <w:rPr>
          <w:b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z w:val="28"/>
        </w:rPr>
        <w:t xml:space="preserve"> 2</w:t>
      </w:r>
    </w:p>
    <w:p w14:paraId="31000000">
      <w:pPr>
        <w:ind/>
        <w:jc w:val="right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                  к постановлению Главы</w:t>
      </w:r>
    </w:p>
    <w:p w14:paraId="32000000">
      <w:pPr>
        <w:ind/>
        <w:jc w:val="right"/>
        <w:rPr>
          <w:sz w:val="28"/>
        </w:rPr>
      </w:pPr>
      <w:r>
        <w:rPr>
          <w:sz w:val="28"/>
        </w:rPr>
        <w:t xml:space="preserve">                      Сандовского района </w:t>
      </w:r>
      <w:r>
        <w:rPr>
          <w:sz w:val="28"/>
        </w:rPr>
        <w:t xml:space="preserve">от </w:t>
      </w:r>
      <w:r>
        <w:rPr>
          <w:sz w:val="28"/>
        </w:rPr>
        <w:t>01.07.2008 №123</w:t>
      </w:r>
    </w:p>
    <w:p w14:paraId="33000000">
      <w:pPr>
        <w:ind/>
        <w:jc w:val="right"/>
        <w:rPr>
          <w:sz w:val="28"/>
        </w:rPr>
      </w:pPr>
      <w:r>
        <w:rPr>
          <w:sz w:val="28"/>
        </w:rPr>
        <w:t xml:space="preserve">                 </w:t>
      </w:r>
      <w:r>
        <w:rPr>
          <w:sz w:val="28"/>
        </w:rPr>
        <w:t xml:space="preserve"> </w:t>
      </w:r>
      <w:r>
        <w:rPr>
          <w:sz w:val="28"/>
        </w:rPr>
        <w:t xml:space="preserve"> (</w:t>
      </w:r>
      <w:r>
        <w:rPr>
          <w:sz w:val="28"/>
        </w:rPr>
        <w:t>с измен</w:t>
      </w:r>
      <w:r>
        <w:rPr>
          <w:sz w:val="28"/>
        </w:rPr>
        <w:t>ен</w:t>
      </w:r>
      <w:r>
        <w:rPr>
          <w:sz w:val="28"/>
        </w:rPr>
        <w:t xml:space="preserve">иями от </w:t>
      </w:r>
      <w:r>
        <w:rPr>
          <w:sz w:val="28"/>
        </w:rPr>
        <w:t>18.01.2018 №10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34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  </w:t>
      </w:r>
      <w:r>
        <w:rPr>
          <w:sz w:val="28"/>
        </w:rPr>
        <w:t>от 23.01.2020г. №</w:t>
      </w:r>
      <w:r>
        <w:rPr>
          <w:sz w:val="28"/>
        </w:rPr>
        <w:t xml:space="preserve"> 27</w:t>
      </w:r>
      <w:r>
        <w:rPr>
          <w:sz w:val="28"/>
        </w:rPr>
        <w:t>)</w:t>
      </w:r>
    </w:p>
    <w:p w14:paraId="35000000">
      <w:pPr>
        <w:ind/>
        <w:jc w:val="center"/>
        <w:rPr>
          <w:b w:val="1"/>
          <w:sz w:val="28"/>
        </w:rPr>
      </w:pPr>
    </w:p>
    <w:p w14:paraId="36000000">
      <w:pPr>
        <w:ind/>
        <w:jc w:val="center"/>
        <w:rPr>
          <w:b w:val="1"/>
          <w:sz w:val="28"/>
        </w:rPr>
      </w:pPr>
    </w:p>
    <w:p w14:paraId="37000000">
      <w:pPr>
        <w:ind/>
        <w:jc w:val="center"/>
      </w:pPr>
      <w:r>
        <w:rPr>
          <w:b w:val="1"/>
          <w:sz w:val="28"/>
        </w:rPr>
        <w:t xml:space="preserve">Состав </w:t>
      </w:r>
    </w:p>
    <w:p w14:paraId="38000000">
      <w:pPr>
        <w:ind/>
        <w:jc w:val="center"/>
      </w:pPr>
      <w:r>
        <w:rPr>
          <w:b w:val="1"/>
          <w:sz w:val="28"/>
        </w:rPr>
        <w:t>комиссии по укр</w:t>
      </w:r>
      <w:r>
        <w:rPr>
          <w:b w:val="1"/>
          <w:sz w:val="28"/>
        </w:rPr>
        <w:t>еплению налоговой и бюджетной дисциплины</w:t>
      </w:r>
    </w:p>
    <w:p w14:paraId="39000000">
      <w:pPr>
        <w:ind/>
        <w:jc w:val="center"/>
        <w:rPr>
          <w:b w:val="1"/>
          <w:sz w:val="28"/>
        </w:rPr>
      </w:pPr>
    </w:p>
    <w:p w14:paraId="3A000000">
      <w:pPr>
        <w:ind/>
        <w:jc w:val="center"/>
        <w:rPr>
          <w:b w:val="1"/>
          <w:sz w:val="28"/>
        </w:rPr>
      </w:pPr>
    </w:p>
    <w:tbl>
      <w:tblPr>
        <w:tblStyle w:val="Style_5"/>
      </w:tblPr>
      <w:tblGrid>
        <w:gridCol w:w="3705"/>
        <w:gridCol w:w="575"/>
        <w:gridCol w:w="6151"/>
      </w:tblGrid>
      <w:tr>
        <w:trPr>
          <w:trHeight w:hRule="atLeast" w:val="306"/>
        </w:trPr>
        <w:tc>
          <w:tcPr>
            <w:tcW w:type="dxa" w:w="3705"/>
            <w:shd w:fill="auto" w:val="clear"/>
          </w:tcPr>
          <w:p w14:paraId="3B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Председатель комиссии:</w:t>
            </w:r>
          </w:p>
          <w:p w14:paraId="3C000000"/>
        </w:tc>
        <w:tc>
          <w:tcPr>
            <w:tcW w:type="dxa" w:w="575"/>
            <w:shd w:fill="auto" w:val="clear"/>
          </w:tcPr>
          <w:p w14:paraId="3D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6151"/>
            <w:shd w:fill="auto" w:val="clear"/>
          </w:tcPr>
          <w:p w14:paraId="3E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934"/>
        </w:trPr>
        <w:tc>
          <w:tcPr>
            <w:tcW w:type="dxa" w:w="3705"/>
            <w:shd w:fill="auto" w:val="clear"/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>Кузнецова</w:t>
            </w:r>
          </w:p>
          <w:p w14:paraId="40000000">
            <w:pPr>
              <w:rPr>
                <w:sz w:val="28"/>
              </w:rPr>
            </w:pPr>
            <w:r>
              <w:rPr>
                <w:sz w:val="28"/>
              </w:rPr>
              <w:t>Татьяна Александровна</w:t>
            </w:r>
          </w:p>
        </w:tc>
        <w:tc>
          <w:tcPr>
            <w:tcW w:type="dxa" w:w="575"/>
            <w:shd w:fill="auto" w:val="clear"/>
          </w:tcPr>
          <w:p w14:paraId="41000000">
            <w:pPr>
              <w:ind/>
              <w:jc w:val="center"/>
            </w:pPr>
            <w:r>
              <w:rPr>
                <w:b w:val="1"/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42000000">
            <w:pPr>
              <w:pStyle w:val="Style_4"/>
              <w:spacing w:after="0" w:line="240" w:lineRule="auto"/>
              <w:ind/>
            </w:pPr>
            <w:r>
              <w:rPr>
                <w:sz w:val="28"/>
              </w:rPr>
              <w:t>Заместитель Главы администрации Сандовского района</w:t>
            </w:r>
            <w:r>
              <w:t xml:space="preserve"> </w:t>
            </w:r>
            <w:r>
              <w:rPr>
                <w:sz w:val="28"/>
              </w:rPr>
              <w:t>по фина</w:t>
            </w:r>
            <w:r>
              <w:rPr>
                <w:sz w:val="28"/>
              </w:rPr>
              <w:t>нсово-экономическим вопросам</w:t>
            </w:r>
            <w:r>
              <w:rPr>
                <w:sz w:val="28"/>
              </w:rPr>
              <w:t>, председатель комиссии</w:t>
            </w:r>
            <w:r>
              <w:rPr>
                <w:sz w:val="28"/>
              </w:rPr>
              <w:t>;</w:t>
            </w:r>
          </w:p>
          <w:p w14:paraId="43000000">
            <w:pPr>
              <w:pStyle w:val="Style_4"/>
              <w:spacing w:after="0" w:line="240" w:lineRule="auto"/>
              <w:ind/>
              <w:rPr>
                <w:b w:val="1"/>
                <w:sz w:val="28"/>
              </w:rPr>
            </w:pP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44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Секретарь комиссии:</w:t>
            </w:r>
          </w:p>
          <w:p w14:paraId="45000000"/>
        </w:tc>
        <w:tc>
          <w:tcPr>
            <w:tcW w:type="dxa" w:w="575"/>
            <w:shd w:fill="auto" w:val="clear"/>
          </w:tcPr>
          <w:p w14:paraId="46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6151"/>
            <w:shd w:fill="auto" w:val="clear"/>
          </w:tcPr>
          <w:p w14:paraId="47000000">
            <w:pPr>
              <w:pStyle w:val="Style_4"/>
              <w:spacing w:after="0" w:line="240" w:lineRule="auto"/>
              <w:ind/>
              <w:rPr>
                <w:b w:val="1"/>
                <w:sz w:val="28"/>
              </w:rPr>
            </w:pP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48000000">
            <w:pPr>
              <w:pStyle w:val="Style_4"/>
              <w:spacing w:after="0" w:line="240" w:lineRule="auto"/>
              <w:ind/>
              <w:rPr>
                <w:sz w:val="28"/>
              </w:rPr>
            </w:pPr>
            <w:r>
              <w:rPr>
                <w:sz w:val="28"/>
              </w:rPr>
              <w:t>Журавлева</w:t>
            </w:r>
            <w:r>
              <w:rPr>
                <w:sz w:val="28"/>
              </w:rPr>
              <w:t xml:space="preserve"> </w:t>
            </w:r>
          </w:p>
          <w:p w14:paraId="49000000">
            <w:pPr>
              <w:pStyle w:val="Style_4"/>
              <w:spacing w:after="0" w:line="240" w:lineRule="auto"/>
              <w:ind/>
            </w:pPr>
            <w:r>
              <w:rPr>
                <w:sz w:val="28"/>
              </w:rPr>
              <w:t>Светлана Ивановна</w:t>
            </w:r>
          </w:p>
        </w:tc>
        <w:tc>
          <w:tcPr>
            <w:tcW w:type="dxa" w:w="575"/>
            <w:shd w:fill="auto" w:val="clear"/>
          </w:tcPr>
          <w:p w14:paraId="4A000000">
            <w:pPr>
              <w:pStyle w:val="Style_4"/>
              <w:spacing w:after="0" w:line="240" w:lineRule="auto"/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4B000000">
            <w:pPr>
              <w:pStyle w:val="Style_4"/>
              <w:spacing w:after="0" w:line="240" w:lineRule="auto"/>
              <w:ind/>
            </w:pPr>
            <w:r>
              <w:rPr>
                <w:sz w:val="28"/>
              </w:rPr>
              <w:t>Главный специалист отдела</w:t>
            </w:r>
            <w:r>
              <w:rPr>
                <w:sz w:val="28"/>
              </w:rPr>
              <w:t xml:space="preserve"> экономики администрации Сандов</w:t>
            </w:r>
            <w:r>
              <w:rPr>
                <w:sz w:val="28"/>
              </w:rPr>
              <w:t>ского района</w:t>
            </w:r>
            <w:r>
              <w:rPr>
                <w:sz w:val="28"/>
              </w:rPr>
              <w:t>, секретарь комиссии</w:t>
            </w:r>
            <w:r>
              <w:rPr>
                <w:sz w:val="28"/>
              </w:rPr>
              <w:t>;</w:t>
            </w:r>
          </w:p>
          <w:p w14:paraId="4C000000">
            <w:pPr>
              <w:pStyle w:val="Style_4"/>
              <w:spacing w:after="0" w:line="240" w:lineRule="auto"/>
              <w:ind/>
              <w:rPr>
                <w:sz w:val="28"/>
              </w:rPr>
            </w:pP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4D000000">
            <w:r>
              <w:rPr>
                <w:b w:val="1"/>
                <w:sz w:val="28"/>
              </w:rPr>
              <w:t>Члены комиссии:</w:t>
            </w:r>
          </w:p>
        </w:tc>
        <w:tc>
          <w:tcPr>
            <w:tcW w:type="dxa" w:w="575"/>
            <w:shd w:fill="auto" w:val="clear"/>
          </w:tcPr>
          <w:p w14:paraId="4E000000">
            <w:pPr>
              <w:pStyle w:val="Style_4"/>
              <w:spacing w:after="0" w:line="24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151"/>
            <w:shd w:fill="auto" w:val="clear"/>
          </w:tcPr>
          <w:p w14:paraId="4F000000">
            <w:pPr>
              <w:pStyle w:val="Style_4"/>
              <w:spacing w:after="0" w:line="240" w:lineRule="auto"/>
              <w:ind/>
              <w:rPr>
                <w:sz w:val="28"/>
              </w:rPr>
            </w:pP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50000000">
            <w:r>
              <w:rPr>
                <w:sz w:val="28"/>
              </w:rPr>
              <w:t>Бакинова</w:t>
            </w:r>
          </w:p>
          <w:p w14:paraId="51000000">
            <w:r>
              <w:rPr>
                <w:sz w:val="28"/>
              </w:rPr>
              <w:t>Инна Анатольевна</w:t>
            </w:r>
          </w:p>
        </w:tc>
        <w:tc>
          <w:tcPr>
            <w:tcW w:type="dxa" w:w="575"/>
            <w:shd w:fill="auto" w:val="clear"/>
          </w:tcPr>
          <w:p w14:paraId="52000000">
            <w:pPr>
              <w:pStyle w:val="Style_4"/>
              <w:spacing w:after="0" w:line="240" w:lineRule="auto"/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53000000">
            <w:r>
              <w:rPr>
                <w:color w:val="000000"/>
                <w:spacing w:val="-8"/>
                <w:sz w:val="28"/>
              </w:rPr>
              <w:t>Руководитель клиентской службы (на правах отдела) в Сандовском районе ГУ УПФР в Весьегонском районе Тверской области (межрайонное) (по согласованию);</w:t>
            </w:r>
          </w:p>
          <w:p w14:paraId="54000000">
            <w:pPr>
              <w:rPr>
                <w:sz w:val="28"/>
              </w:rPr>
            </w:pP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55000000"/>
        </w:tc>
        <w:tc>
          <w:tcPr>
            <w:tcW w:type="dxa" w:w="575"/>
            <w:shd w:fill="auto" w:val="clear"/>
          </w:tcPr>
          <w:p w14:paraId="56000000">
            <w:pPr>
              <w:pStyle w:val="Style_4"/>
              <w:spacing w:after="0" w:line="240" w:lineRule="auto"/>
              <w:ind/>
              <w:jc w:val="center"/>
            </w:pPr>
          </w:p>
        </w:tc>
        <w:tc>
          <w:tcPr>
            <w:tcW w:type="dxa" w:w="6151"/>
            <w:shd w:fill="auto" w:val="clear"/>
          </w:tcPr>
          <w:p w14:paraId="57000000"/>
          <w:p w14:paraId="58000000">
            <w:pPr>
              <w:rPr>
                <w:sz w:val="28"/>
              </w:rPr>
            </w:pP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 xml:space="preserve">Линина </w:t>
            </w:r>
          </w:p>
          <w:p w14:paraId="5A000000">
            <w:r>
              <w:rPr>
                <w:sz w:val="28"/>
              </w:rPr>
              <w:t>Елена Викторовна</w:t>
            </w:r>
          </w:p>
        </w:tc>
        <w:tc>
          <w:tcPr>
            <w:tcW w:type="dxa" w:w="575"/>
            <w:shd w:fill="auto" w:val="clear"/>
          </w:tcPr>
          <w:p w14:paraId="5B000000">
            <w:pPr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5C000000">
            <w:r>
              <w:rPr>
                <w:sz w:val="28"/>
              </w:rPr>
              <w:t>Начальник Межрайонной ИНФС России №2 по Тверской области (по согласованию);</w:t>
            </w:r>
          </w:p>
          <w:p w14:paraId="5D000000">
            <w:pPr>
              <w:rPr>
                <w:sz w:val="28"/>
              </w:rPr>
            </w:pPr>
          </w:p>
        </w:tc>
      </w:tr>
      <w:tr>
        <w:trPr>
          <w:trHeight w:hRule="atLeast" w:val="321"/>
        </w:trPr>
        <w:tc>
          <w:tcPr>
            <w:tcW w:type="dxa" w:w="3705"/>
            <w:shd w:fill="auto" w:val="clear"/>
          </w:tcPr>
          <w:p w14:paraId="5E000000">
            <w:r>
              <w:rPr>
                <w:sz w:val="28"/>
              </w:rPr>
              <w:t>Смирнова Елена Александровна</w:t>
            </w:r>
          </w:p>
        </w:tc>
        <w:tc>
          <w:tcPr>
            <w:tcW w:type="dxa" w:w="575"/>
            <w:shd w:fill="auto" w:val="clear"/>
          </w:tcPr>
          <w:p w14:paraId="5F000000">
            <w:pPr>
              <w:pStyle w:val="Style_4"/>
              <w:spacing w:after="0" w:line="240" w:lineRule="auto"/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6151"/>
            <w:shd w:fill="auto" w:val="clear"/>
          </w:tcPr>
          <w:p w14:paraId="60000000">
            <w:r>
              <w:rPr>
                <w:sz w:val="28"/>
              </w:rPr>
              <w:t xml:space="preserve">Заместитель заведующего финансового отдела </w:t>
            </w:r>
          </w:p>
          <w:p w14:paraId="61000000">
            <w:r>
              <w:rPr>
                <w:sz w:val="28"/>
              </w:rPr>
              <w:t>администрации Сандовского района.</w:t>
            </w:r>
          </w:p>
          <w:p w14:paraId="62000000">
            <w:pPr>
              <w:rPr>
                <w:sz w:val="28"/>
              </w:rPr>
            </w:pPr>
          </w:p>
        </w:tc>
      </w:tr>
    </w:tbl>
    <w:p w14:paraId="63000000">
      <w:pPr>
        <w:ind/>
        <w:jc w:val="center"/>
        <w:rPr>
          <w:b w:val="1"/>
          <w:sz w:val="28"/>
        </w:rPr>
      </w:pPr>
    </w:p>
    <w:p w14:paraId="64000000">
      <w:pPr>
        <w:rPr>
          <w:b w:val="1"/>
          <w:sz w:val="24"/>
        </w:rPr>
      </w:pPr>
    </w:p>
    <w:p w14:paraId="65000000">
      <w:pPr>
        <w:rPr>
          <w:sz w:val="28"/>
        </w:rPr>
      </w:pPr>
      <w:r>
        <w:rPr>
          <w:sz w:val="28"/>
        </w:rPr>
        <w:t xml:space="preserve">Управляющий делами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       </w:t>
      </w:r>
    </w:p>
    <w:p w14:paraId="66000000">
      <w:r>
        <w:rPr>
          <w:sz w:val="28"/>
        </w:rPr>
        <w:t>администрации Сандовского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Г.И.Горохова</w:t>
      </w:r>
    </w:p>
    <w:sectPr>
      <w:headerReference r:id="rId1" w:type="default"/>
      <w:pgSz w:h="16838" w:w="11906"/>
      <w:pgMar w:bottom="255" w:footer="720" w:gutter="0" w:header="720" w:left="1134" w:right="70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38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3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WW8Num1z4"/>
    <w:link w:val="Style_7_ch"/>
  </w:style>
  <w:style w:styleId="Style_7_ch" w:type="character">
    <w:name w:val="WW8Num1z4"/>
    <w:link w:val="Style_7"/>
  </w:style>
  <w:style w:styleId="Style_8" w:type="paragraph">
    <w:name w:val="WW8Num1z8"/>
    <w:link w:val="Style_8_ch"/>
  </w:style>
  <w:style w:styleId="Style_8_ch" w:type="character">
    <w:name w:val="WW8Num1z8"/>
    <w:link w:val="Style_8"/>
  </w:style>
  <w:style w:styleId="Style_9" w:type="paragraph">
    <w:name w:val="WW8Num3z5"/>
    <w:link w:val="Style_9_ch"/>
  </w:style>
  <w:style w:styleId="Style_9_ch" w:type="character">
    <w:name w:val="WW8Num3z5"/>
    <w:link w:val="Style_9"/>
  </w:style>
  <w:style w:styleId="Style_10" w:type="paragraph">
    <w:name w:val="toc 2"/>
    <w:next w:val="Style_6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Body Text"/>
    <w:basedOn w:val="Style_6"/>
    <w:link w:val="Style_11_ch"/>
    <w:pPr>
      <w:spacing w:after="120" w:before="0"/>
      <w:ind/>
    </w:pPr>
  </w:style>
  <w:style w:styleId="Style_11_ch" w:type="character">
    <w:name w:val="Body Text"/>
    <w:basedOn w:val="Style_6_ch"/>
    <w:link w:val="Style_11"/>
  </w:style>
  <w:style w:styleId="Style_12" w:type="paragraph">
    <w:name w:val="WW8Num2z5"/>
    <w:link w:val="Style_12_ch"/>
  </w:style>
  <w:style w:styleId="Style_12_ch" w:type="character">
    <w:name w:val="WW8Num2z5"/>
    <w:link w:val="Style_12"/>
  </w:style>
  <w:style w:styleId="Style_13" w:type="paragraph">
    <w:name w:val="toc 4"/>
    <w:next w:val="Style_6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WW8Num1z2"/>
    <w:link w:val="Style_14_ch"/>
  </w:style>
  <w:style w:styleId="Style_14_ch" w:type="character">
    <w:name w:val="WW8Num1z2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6"/>
    <w:next w:val="Style_6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6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WW8Num2z8"/>
    <w:link w:val="Style_18_ch"/>
  </w:style>
  <w:style w:styleId="Style_18_ch" w:type="character">
    <w:name w:val="WW8Num2z8"/>
    <w:link w:val="Style_18"/>
  </w:style>
  <w:style w:styleId="Style_19" w:type="paragraph">
    <w:name w:val="Основной текст 2 Знак"/>
    <w:link w:val="Style_19_ch"/>
  </w:style>
  <w:style w:styleId="Style_19_ch" w:type="character">
    <w:name w:val="Основной текст 2 Знак"/>
    <w:link w:val="Style_19"/>
  </w:style>
  <w:style w:styleId="Style_2" w:type="paragraph">
    <w:name w:val="heading 3"/>
    <w:basedOn w:val="Style_6"/>
    <w:next w:val="Style_6"/>
    <w:link w:val="Style_2_ch"/>
    <w:uiPriority w:val="9"/>
    <w:qFormat/>
    <w:pPr>
      <w:keepNext w:val="1"/>
      <w:numPr>
        <w:ilvl w:val="2"/>
        <w:numId w:val="1"/>
      </w:numPr>
      <w:ind/>
      <w:outlineLvl w:val="2"/>
    </w:pPr>
    <w:rPr>
      <w:sz w:val="28"/>
    </w:rPr>
  </w:style>
  <w:style w:styleId="Style_2_ch" w:type="character">
    <w:name w:val="heading 3"/>
    <w:basedOn w:val="Style_6_ch"/>
    <w:link w:val="Style_2"/>
    <w:rPr>
      <w:sz w:val="28"/>
    </w:rPr>
  </w:style>
  <w:style w:styleId="Style_20" w:type="paragraph">
    <w:name w:val="List"/>
    <w:basedOn w:val="Style_11"/>
    <w:link w:val="Style_20_ch"/>
  </w:style>
  <w:style w:styleId="Style_20_ch" w:type="character">
    <w:name w:val="List"/>
    <w:basedOn w:val="Style_11_ch"/>
    <w:link w:val="Style_20"/>
  </w:style>
  <w:style w:styleId="Style_4" w:type="paragraph">
    <w:name w:val="Основной текст 21"/>
    <w:basedOn w:val="Style_6"/>
    <w:link w:val="Style_4_ch"/>
    <w:pPr>
      <w:spacing w:after="120" w:before="0" w:line="480" w:lineRule="auto"/>
      <w:ind/>
    </w:pPr>
  </w:style>
  <w:style w:styleId="Style_4_ch" w:type="character">
    <w:name w:val="Основной текст 21"/>
    <w:basedOn w:val="Style_6_ch"/>
    <w:link w:val="Style_4"/>
  </w:style>
  <w:style w:styleId="Style_21" w:type="paragraph">
    <w:name w:val="Символ нумерации"/>
    <w:link w:val="Style_21_ch"/>
  </w:style>
  <w:style w:styleId="Style_21_ch" w:type="character">
    <w:name w:val="Символ нумерации"/>
    <w:link w:val="Style_21"/>
  </w:style>
  <w:style w:styleId="Style_22" w:type="paragraph">
    <w:name w:val="Основной шрифт абзаца4"/>
    <w:link w:val="Style_22_ch"/>
  </w:style>
  <w:style w:styleId="Style_22_ch" w:type="character">
    <w:name w:val="Основной шрифт абзаца4"/>
    <w:link w:val="Style_22"/>
  </w:style>
  <w:style w:styleId="Style_23" w:type="paragraph">
    <w:name w:val="WW8Num1z0"/>
    <w:link w:val="Style_23_ch"/>
  </w:style>
  <w:style w:styleId="Style_23_ch" w:type="character">
    <w:name w:val="WW8Num1z0"/>
    <w:link w:val="Style_23"/>
  </w:style>
  <w:style w:styleId="Style_24" w:type="paragraph">
    <w:name w:val="WW8Num3z6"/>
    <w:link w:val="Style_24_ch"/>
  </w:style>
  <w:style w:styleId="Style_24_ch" w:type="character">
    <w:name w:val="WW8Num3z6"/>
    <w:link w:val="Style_24"/>
  </w:style>
  <w:style w:styleId="Style_25" w:type="paragraph">
    <w:name w:val="Название1"/>
    <w:basedOn w:val="Style_6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1"/>
    <w:basedOn w:val="Style_6_ch"/>
    <w:link w:val="Style_25"/>
    <w:rPr>
      <w:i w:val="1"/>
      <w:sz w:val="24"/>
    </w:rPr>
  </w:style>
  <w:style w:styleId="Style_26" w:type="paragraph">
    <w:name w:val="WW8Num2z7"/>
    <w:link w:val="Style_26_ch"/>
  </w:style>
  <w:style w:styleId="Style_26_ch" w:type="character">
    <w:name w:val="WW8Num2z7"/>
    <w:link w:val="Style_26"/>
  </w:style>
  <w:style w:styleId="Style_27" w:type="paragraph">
    <w:name w:val="toc 3"/>
    <w:next w:val="Style_6"/>
    <w:link w:val="Style_27_ch"/>
    <w:uiPriority w:val="39"/>
    <w:pPr>
      <w:ind w:firstLine="0" w:left="400"/>
    </w:pPr>
  </w:style>
  <w:style w:styleId="Style_27_ch" w:type="character">
    <w:name w:val="toc 3"/>
    <w:link w:val="Style_27"/>
  </w:style>
  <w:style w:styleId="Style_28" w:type="paragraph">
    <w:name w:val="Название объекта1"/>
    <w:basedOn w:val="Style_6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Название объекта1"/>
    <w:basedOn w:val="Style_6_ch"/>
    <w:link w:val="Style_28"/>
    <w:rPr>
      <w:i w:val="1"/>
      <w:sz w:val="24"/>
    </w:rPr>
  </w:style>
  <w:style w:styleId="Style_29" w:type="paragraph">
    <w:name w:val="WW8Num1z6"/>
    <w:link w:val="Style_29_ch"/>
  </w:style>
  <w:style w:styleId="Style_29_ch" w:type="character">
    <w:name w:val="WW8Num1z6"/>
    <w:link w:val="Style_29"/>
  </w:style>
  <w:style w:styleId="Style_30" w:type="paragraph">
    <w:name w:val="WW8Num3z7"/>
    <w:link w:val="Style_30_ch"/>
  </w:style>
  <w:style w:styleId="Style_30_ch" w:type="character">
    <w:name w:val="WW8Num3z7"/>
    <w:link w:val="Style_30"/>
  </w:style>
  <w:style w:styleId="Style_31" w:type="paragraph">
    <w:name w:val="Текст выноски Знак"/>
    <w:link w:val="Style_31_ch"/>
    <w:rPr>
      <w:rFonts w:ascii="Segoe UI" w:hAnsi="Segoe UI"/>
      <w:sz w:val="18"/>
    </w:rPr>
  </w:style>
  <w:style w:styleId="Style_31_ch" w:type="character">
    <w:name w:val="Текст выноски Знак"/>
    <w:link w:val="Style_31"/>
    <w:rPr>
      <w:rFonts w:ascii="Segoe UI" w:hAnsi="Segoe UI"/>
      <w:sz w:val="18"/>
    </w:rPr>
  </w:style>
  <w:style w:styleId="Style_32" w:type="paragraph">
    <w:name w:val="Absatz-Standardschriftart"/>
    <w:link w:val="Style_32_ch"/>
  </w:style>
  <w:style w:styleId="Style_32_ch" w:type="character">
    <w:name w:val="Absatz-Standardschriftart"/>
    <w:link w:val="Style_32"/>
  </w:style>
  <w:style w:styleId="Style_33" w:type="paragraph">
    <w:name w:val="Balloon Text"/>
    <w:basedOn w:val="Style_6"/>
    <w:link w:val="Style_33_ch"/>
    <w:rPr>
      <w:rFonts w:ascii="Segoe UI" w:hAnsi="Segoe UI"/>
      <w:sz w:val="18"/>
    </w:rPr>
  </w:style>
  <w:style w:styleId="Style_33_ch" w:type="character">
    <w:name w:val="Balloon Text"/>
    <w:basedOn w:val="Style_6_ch"/>
    <w:link w:val="Style_33"/>
    <w:rPr>
      <w:rFonts w:ascii="Segoe UI" w:hAnsi="Segoe UI"/>
      <w:sz w:val="18"/>
    </w:rPr>
  </w:style>
  <w:style w:styleId="Style_34" w:type="paragraph">
    <w:name w:val="WW8Num3z1"/>
    <w:link w:val="Style_34_ch"/>
  </w:style>
  <w:style w:styleId="Style_34_ch" w:type="character">
    <w:name w:val="WW8Num3z1"/>
    <w:link w:val="Style_34"/>
  </w:style>
  <w:style w:styleId="Style_35" w:type="paragraph">
    <w:name w:val="heading 5"/>
    <w:next w:val="Style_6"/>
    <w:link w:val="Style_3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5_ch" w:type="character">
    <w:name w:val="heading 5"/>
    <w:link w:val="Style_35"/>
    <w:rPr>
      <w:rFonts w:ascii="XO Thames" w:hAnsi="XO Thames"/>
      <w:b w:val="1"/>
      <w:color w:val="000000"/>
      <w:sz w:val="22"/>
    </w:rPr>
  </w:style>
  <w:style w:styleId="Style_36" w:type="paragraph">
    <w:name w:val="Указатель2"/>
    <w:basedOn w:val="Style_6"/>
    <w:link w:val="Style_36_ch"/>
    <w:rPr>
      <w:rFonts w:ascii="Arial" w:hAnsi="Arial"/>
    </w:rPr>
  </w:style>
  <w:style w:styleId="Style_36_ch" w:type="character">
    <w:name w:val="Указатель2"/>
    <w:basedOn w:val="Style_6_ch"/>
    <w:link w:val="Style_36"/>
    <w:rPr>
      <w:rFonts w:ascii="Arial" w:hAnsi="Arial"/>
    </w:rPr>
  </w:style>
  <w:style w:styleId="Style_37" w:type="paragraph">
    <w:name w:val="WW8Num1z1"/>
    <w:link w:val="Style_37_ch"/>
  </w:style>
  <w:style w:styleId="Style_37_ch" w:type="character">
    <w:name w:val="WW8Num1z1"/>
    <w:link w:val="Style_37"/>
  </w:style>
  <w:style w:styleId="Style_38" w:type="paragraph">
    <w:name w:val="heading 1"/>
    <w:basedOn w:val="Style_6"/>
    <w:next w:val="Style_6"/>
    <w:link w:val="Style_38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40"/>
    </w:rPr>
  </w:style>
  <w:style w:styleId="Style_38_ch" w:type="character">
    <w:name w:val="heading 1"/>
    <w:basedOn w:val="Style_6_ch"/>
    <w:link w:val="Style_38"/>
    <w:rPr>
      <w:b w:val="1"/>
      <w:sz w:val="40"/>
    </w:rPr>
  </w:style>
  <w:style w:styleId="Style_39" w:type="paragraph">
    <w:name w:val="Указатель3"/>
    <w:basedOn w:val="Style_6"/>
    <w:link w:val="Style_39_ch"/>
  </w:style>
  <w:style w:styleId="Style_39_ch" w:type="character">
    <w:name w:val="Указатель3"/>
    <w:basedOn w:val="Style_6_ch"/>
    <w:link w:val="Style_39"/>
  </w:style>
  <w:style w:styleId="Style_40" w:type="paragraph">
    <w:name w:val="WW8Num3z2"/>
    <w:link w:val="Style_40_ch"/>
  </w:style>
  <w:style w:styleId="Style_40_ch" w:type="character">
    <w:name w:val="WW8Num3z2"/>
    <w:link w:val="Style_40"/>
  </w:style>
  <w:style w:styleId="Style_41" w:type="paragraph">
    <w:name w:val="Заголовок"/>
    <w:basedOn w:val="Style_6"/>
    <w:next w:val="Style_11"/>
    <w:link w:val="Style_41_ch"/>
    <w:pPr>
      <w:ind/>
      <w:jc w:val="center"/>
    </w:pPr>
    <w:rPr>
      <w:b w:val="1"/>
      <w:sz w:val="44"/>
    </w:rPr>
  </w:style>
  <w:style w:styleId="Style_41_ch" w:type="character">
    <w:name w:val="Заголовок"/>
    <w:basedOn w:val="Style_6_ch"/>
    <w:link w:val="Style_41"/>
    <w:rPr>
      <w:b w:val="1"/>
      <w:sz w:val="44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ind/>
      <w:jc w:val="left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WW8Num2z2"/>
    <w:link w:val="Style_44_ch"/>
  </w:style>
  <w:style w:styleId="Style_44_ch" w:type="character">
    <w:name w:val="WW8Num2z2"/>
    <w:link w:val="Style_44"/>
  </w:style>
  <w:style w:styleId="Style_45" w:type="paragraph">
    <w:name w:val="WW8Num1z7"/>
    <w:link w:val="Style_45_ch"/>
  </w:style>
  <w:style w:styleId="Style_45_ch" w:type="character">
    <w:name w:val="WW8Num1z7"/>
    <w:link w:val="Style_45"/>
  </w:style>
  <w:style w:styleId="Style_46" w:type="paragraph">
    <w:name w:val="WW8Num1z3"/>
    <w:link w:val="Style_46_ch"/>
  </w:style>
  <w:style w:styleId="Style_46_ch" w:type="character">
    <w:name w:val="WW8Num1z3"/>
    <w:link w:val="Style_46"/>
  </w:style>
  <w:style w:styleId="Style_47" w:type="paragraph">
    <w:name w:val="toc 1"/>
    <w:next w:val="Style_6"/>
    <w:link w:val="Style_47_ch"/>
    <w:uiPriority w:val="39"/>
    <w:pPr>
      <w:ind w:firstLine="0" w:left="0"/>
    </w:pPr>
    <w:rPr>
      <w:rFonts w:ascii="XO Thames" w:hAnsi="XO Thames"/>
      <w:b w:val="1"/>
    </w:rPr>
  </w:style>
  <w:style w:styleId="Style_47_ch" w:type="character">
    <w:name w:val="toc 1"/>
    <w:link w:val="Style_47"/>
    <w:rPr>
      <w:rFonts w:ascii="XO Thames" w:hAnsi="XO Thames"/>
      <w:b w:val="1"/>
    </w:rPr>
  </w:style>
  <w:style w:styleId="Style_48" w:type="paragraph">
    <w:name w:val="WW8Num2z6"/>
    <w:link w:val="Style_48_ch"/>
  </w:style>
  <w:style w:styleId="Style_48_ch" w:type="character">
    <w:name w:val="WW8Num2z6"/>
    <w:link w:val="Style_48"/>
  </w:style>
  <w:style w:styleId="Style_49" w:type="paragraph">
    <w:name w:val="Header and Footer"/>
    <w:link w:val="Style_49_ch"/>
    <w:pPr>
      <w:spacing w:line="360" w:lineRule="auto"/>
      <w:ind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WW8Num2z1"/>
    <w:link w:val="Style_50_ch"/>
  </w:style>
  <w:style w:styleId="Style_50_ch" w:type="character">
    <w:name w:val="WW8Num2z1"/>
    <w:link w:val="Style_50"/>
  </w:style>
  <w:style w:styleId="Style_51" w:type="paragraph">
    <w:name w:val="Основной шрифт абзаца2"/>
    <w:link w:val="Style_51_ch"/>
  </w:style>
  <w:style w:styleId="Style_51_ch" w:type="character">
    <w:name w:val="Основной шрифт абзаца2"/>
    <w:link w:val="Style_51"/>
  </w:style>
  <w:style w:styleId="Style_52" w:type="paragraph">
    <w:name w:val="Основной шрифт абзаца1"/>
    <w:link w:val="Style_52_ch"/>
  </w:style>
  <w:style w:styleId="Style_52_ch" w:type="character">
    <w:name w:val="Основной шрифт абзаца1"/>
    <w:link w:val="Style_52"/>
  </w:style>
  <w:style w:styleId="Style_53" w:type="paragraph">
    <w:name w:val="Указатель4"/>
    <w:basedOn w:val="Style_6"/>
    <w:link w:val="Style_53_ch"/>
  </w:style>
  <w:style w:styleId="Style_53_ch" w:type="character">
    <w:name w:val="Указатель4"/>
    <w:basedOn w:val="Style_6_ch"/>
    <w:link w:val="Style_53"/>
  </w:style>
  <w:style w:styleId="Style_54" w:type="paragraph">
    <w:name w:val="toc 9"/>
    <w:next w:val="Style_6"/>
    <w:link w:val="Style_54_ch"/>
    <w:uiPriority w:val="39"/>
    <w:pPr>
      <w:ind w:firstLine="0" w:left="1600"/>
    </w:pPr>
  </w:style>
  <w:style w:styleId="Style_54_ch" w:type="character">
    <w:name w:val="toc 9"/>
    <w:link w:val="Style_54"/>
  </w:style>
  <w:style w:styleId="Style_55" w:type="paragraph">
    <w:name w:val="WW8Num2z0"/>
    <w:link w:val="Style_55_ch"/>
  </w:style>
  <w:style w:styleId="Style_55_ch" w:type="character">
    <w:name w:val="WW8Num2z0"/>
    <w:link w:val="Style_55"/>
  </w:style>
  <w:style w:styleId="Style_56" w:type="paragraph">
    <w:name w:val="Указатель1"/>
    <w:basedOn w:val="Style_6"/>
    <w:link w:val="Style_56_ch"/>
  </w:style>
  <w:style w:styleId="Style_56_ch" w:type="character">
    <w:name w:val="Указатель1"/>
    <w:basedOn w:val="Style_6_ch"/>
    <w:link w:val="Style_56"/>
  </w:style>
  <w:style w:styleId="Style_57" w:type="paragraph">
    <w:name w:val="Основной шрифт абзаца3"/>
    <w:link w:val="Style_57_ch"/>
  </w:style>
  <w:style w:styleId="Style_57_ch" w:type="character">
    <w:name w:val="Основной шрифт абзаца3"/>
    <w:link w:val="Style_57"/>
  </w:style>
  <w:style w:styleId="Style_58" w:type="paragraph">
    <w:name w:val="toc 8"/>
    <w:next w:val="Style_6"/>
    <w:link w:val="Style_58_ch"/>
    <w:uiPriority w:val="39"/>
    <w:pPr>
      <w:ind w:firstLine="0" w:left="1400"/>
    </w:pPr>
  </w:style>
  <w:style w:styleId="Style_58_ch" w:type="character">
    <w:name w:val="toc 8"/>
    <w:link w:val="Style_58"/>
  </w:style>
  <w:style w:styleId="Style_59" w:type="paragraph">
    <w:name w:val="caption"/>
    <w:basedOn w:val="Style_6"/>
    <w:link w:val="Style_59_ch"/>
    <w:pPr>
      <w:spacing w:after="120" w:before="120"/>
      <w:ind/>
    </w:pPr>
    <w:rPr>
      <w:i w:val="1"/>
      <w:sz w:val="24"/>
    </w:rPr>
  </w:style>
  <w:style w:styleId="Style_59_ch" w:type="character">
    <w:name w:val="caption"/>
    <w:basedOn w:val="Style_6_ch"/>
    <w:link w:val="Style_59"/>
    <w:rPr>
      <w:i w:val="1"/>
      <w:sz w:val="24"/>
    </w:rPr>
  </w:style>
  <w:style w:styleId="Style_60" w:type="paragraph">
    <w:name w:val="WW8Num3z0"/>
    <w:link w:val="Style_60_ch"/>
    <w:rPr>
      <w:sz w:val="28"/>
    </w:rPr>
  </w:style>
  <w:style w:styleId="Style_60_ch" w:type="character">
    <w:name w:val="WW8Num3z0"/>
    <w:link w:val="Style_60"/>
    <w:rPr>
      <w:sz w:val="28"/>
    </w:rPr>
  </w:style>
  <w:style w:styleId="Style_61" w:type="paragraph">
    <w:name w:val="WW8Num2z4"/>
    <w:link w:val="Style_61_ch"/>
  </w:style>
  <w:style w:styleId="Style_61_ch" w:type="character">
    <w:name w:val="WW8Num2z4"/>
    <w:link w:val="Style_61"/>
  </w:style>
  <w:style w:styleId="Style_62" w:type="paragraph">
    <w:name w:val="WW8Num1z5"/>
    <w:link w:val="Style_62_ch"/>
  </w:style>
  <w:style w:styleId="Style_62_ch" w:type="character">
    <w:name w:val="WW8Num1z5"/>
    <w:link w:val="Style_62"/>
  </w:style>
  <w:style w:styleId="Style_63" w:type="paragraph">
    <w:name w:val="toc 5"/>
    <w:next w:val="Style_6"/>
    <w:link w:val="Style_63_ch"/>
    <w:uiPriority w:val="39"/>
    <w:pPr>
      <w:ind w:firstLine="0" w:left="800"/>
    </w:pPr>
  </w:style>
  <w:style w:styleId="Style_63_ch" w:type="character">
    <w:name w:val="toc 5"/>
    <w:link w:val="Style_63"/>
  </w:style>
  <w:style w:styleId="Style_64" w:type="paragraph">
    <w:name w:val="WW8Num3z4"/>
    <w:link w:val="Style_64_ch"/>
  </w:style>
  <w:style w:styleId="Style_64_ch" w:type="character">
    <w:name w:val="WW8Num3z4"/>
    <w:link w:val="Style_64"/>
  </w:style>
  <w:style w:styleId="Style_65" w:type="paragraph">
    <w:name w:val="WW8Num3z8"/>
    <w:link w:val="Style_65_ch"/>
  </w:style>
  <w:style w:styleId="Style_65_ch" w:type="character">
    <w:name w:val="WW8Num3z8"/>
    <w:link w:val="Style_65"/>
  </w:style>
  <w:style w:styleId="Style_66" w:type="paragraph">
    <w:name w:val="WW8Num2z3"/>
    <w:link w:val="Style_66_ch"/>
  </w:style>
  <w:style w:styleId="Style_66_ch" w:type="character">
    <w:name w:val="WW8Num2z3"/>
    <w:link w:val="Style_66"/>
  </w:style>
  <w:style w:styleId="Style_67" w:type="paragraph">
    <w:name w:val="Subtitle"/>
    <w:basedOn w:val="Style_41"/>
    <w:next w:val="Style_11"/>
    <w:link w:val="Style_67_ch"/>
    <w:uiPriority w:val="11"/>
    <w:qFormat/>
    <w:pPr>
      <w:ind/>
      <w:jc w:val="center"/>
    </w:pPr>
    <w:rPr>
      <w:i w:val="1"/>
      <w:sz w:val="28"/>
    </w:rPr>
  </w:style>
  <w:style w:styleId="Style_67_ch" w:type="character">
    <w:name w:val="Subtitle"/>
    <w:basedOn w:val="Style_41_ch"/>
    <w:link w:val="Style_67"/>
    <w:rPr>
      <w:i w:val="1"/>
      <w:sz w:val="28"/>
    </w:rPr>
  </w:style>
  <w:style w:styleId="Style_68" w:type="paragraph">
    <w:name w:val="toc 10"/>
    <w:next w:val="Style_6"/>
    <w:link w:val="Style_68_ch"/>
    <w:uiPriority w:val="39"/>
    <w:pPr>
      <w:ind w:firstLine="0" w:left="1800"/>
    </w:pPr>
  </w:style>
  <w:style w:styleId="Style_68_ch" w:type="character">
    <w:name w:val="toc 10"/>
    <w:link w:val="Style_68"/>
  </w:style>
  <w:style w:styleId="Style_69" w:type="paragraph">
    <w:name w:val="Title"/>
    <w:next w:val="Style_6"/>
    <w:link w:val="Style_69_ch"/>
    <w:uiPriority w:val="10"/>
    <w:qFormat/>
    <w:rPr>
      <w:rFonts w:ascii="XO Thames" w:hAnsi="XO Thames"/>
      <w:b w:val="1"/>
      <w:sz w:val="52"/>
    </w:rPr>
  </w:style>
  <w:style w:styleId="Style_69_ch" w:type="character">
    <w:name w:val="Title"/>
    <w:link w:val="Style_69"/>
    <w:rPr>
      <w:rFonts w:ascii="XO Thames" w:hAnsi="XO Thames"/>
      <w:b w:val="1"/>
      <w:sz w:val="52"/>
    </w:rPr>
  </w:style>
  <w:style w:styleId="Style_3" w:type="paragraph">
    <w:name w:val="heading 4"/>
    <w:basedOn w:val="Style_6"/>
    <w:next w:val="Style_6"/>
    <w:link w:val="Style_3_ch"/>
    <w:uiPriority w:val="9"/>
    <w:qFormat/>
    <w:pPr>
      <w:keepNext w:val="1"/>
      <w:numPr>
        <w:ilvl w:val="3"/>
        <w:numId w:val="1"/>
      </w:numPr>
      <w:ind/>
      <w:jc w:val="center"/>
      <w:outlineLvl w:val="3"/>
    </w:pPr>
    <w:rPr>
      <w:sz w:val="24"/>
    </w:rPr>
  </w:style>
  <w:style w:styleId="Style_3_ch" w:type="character">
    <w:name w:val="heading 4"/>
    <w:basedOn w:val="Style_6_ch"/>
    <w:link w:val="Style_3"/>
    <w:rPr>
      <w:sz w:val="24"/>
    </w:rPr>
  </w:style>
  <w:style w:styleId="Style_70" w:type="paragraph">
    <w:name w:val="WW8Num3z3"/>
    <w:link w:val="Style_70_ch"/>
  </w:style>
  <w:style w:styleId="Style_70_ch" w:type="character">
    <w:name w:val="WW8Num3z3"/>
    <w:link w:val="Style_70"/>
  </w:style>
  <w:style w:styleId="Style_71" w:type="paragraph">
    <w:name w:val="Название2"/>
    <w:basedOn w:val="Style_6"/>
    <w:link w:val="Style_71_ch"/>
    <w:pPr>
      <w:spacing w:after="120" w:before="120"/>
      <w:ind/>
    </w:pPr>
    <w:rPr>
      <w:rFonts w:ascii="Arial" w:hAnsi="Arial"/>
      <w:i w:val="1"/>
      <w:sz w:val="20"/>
    </w:rPr>
  </w:style>
  <w:style w:styleId="Style_71_ch" w:type="character">
    <w:name w:val="Название2"/>
    <w:basedOn w:val="Style_6_ch"/>
    <w:link w:val="Style_71"/>
    <w:rPr>
      <w:rFonts w:ascii="Arial" w:hAnsi="Arial"/>
      <w:i w:val="1"/>
      <w:sz w:val="20"/>
    </w:rPr>
  </w:style>
  <w:style w:styleId="Style_72" w:type="paragraph">
    <w:name w:val="Содержимое таблицы"/>
    <w:basedOn w:val="Style_6"/>
    <w:link w:val="Style_72_ch"/>
  </w:style>
  <w:style w:styleId="Style_72_ch" w:type="character">
    <w:name w:val="Содержимое таблицы"/>
    <w:basedOn w:val="Style_6_ch"/>
    <w:link w:val="Style_72"/>
  </w:style>
  <w:style w:styleId="Style_1" w:type="paragraph">
    <w:name w:val="heading 2"/>
    <w:basedOn w:val="Style_6"/>
    <w:next w:val="Style_6"/>
    <w:link w:val="Style_1_ch"/>
    <w:uiPriority w:val="9"/>
    <w:qFormat/>
    <w:pPr>
      <w:keepNext w:val="1"/>
      <w:numPr>
        <w:ilvl w:val="1"/>
        <w:numId w:val="1"/>
      </w:numPr>
      <w:ind/>
      <w:outlineLvl w:val="1"/>
    </w:pPr>
    <w:rPr>
      <w:sz w:val="24"/>
    </w:rPr>
  </w:style>
  <w:style w:styleId="Style_1_ch" w:type="character">
    <w:name w:val="heading 2"/>
    <w:basedOn w:val="Style_6_ch"/>
    <w:link w:val="Style_1"/>
    <w:rPr>
      <w:sz w:val="24"/>
    </w:rPr>
  </w:style>
  <w:style w:styleId="Style_73" w:type="paragraph">
    <w:name w:val="Заголовок таблицы"/>
    <w:basedOn w:val="Style_72"/>
    <w:link w:val="Style_73_ch"/>
    <w:pPr>
      <w:ind/>
      <w:jc w:val="center"/>
    </w:pPr>
    <w:rPr>
      <w:b w:val="1"/>
    </w:rPr>
  </w:style>
  <w:style w:styleId="Style_73_ch" w:type="character">
    <w:name w:val="Заголовок таблицы"/>
    <w:basedOn w:val="Style_72_ch"/>
    <w:link w:val="Style_73"/>
    <w:rPr>
      <w:b w:val="1"/>
    </w:rPr>
  </w:style>
  <w:style w:styleId="Style_74" w:type="paragraph">
    <w:name w:val="WW-Absatz-Standardschriftart"/>
    <w:link w:val="Style_74_ch"/>
  </w:style>
  <w:style w:styleId="Style_74_ch" w:type="character">
    <w:name w:val="WW-Absatz-Standardschriftart"/>
    <w:link w:val="Style_74"/>
  </w:style>
  <w:style w:styleId="Style_75" w:type="paragraph">
    <w:name w:val="Содержимое врезки"/>
    <w:basedOn w:val="Style_6"/>
    <w:link w:val="Style_75_ch"/>
  </w:style>
  <w:style w:styleId="Style_75_ch" w:type="character">
    <w:name w:val="Содержимое врезки"/>
    <w:basedOn w:val="Style_6_ch"/>
    <w:link w:val="Style_75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