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3000000">
      <w:pPr>
        <w:pStyle w:val="Style_2"/>
        <w:widowControl w:val="1"/>
        <w:spacing w:after="0" w:before="0" w:line="240" w:lineRule="auto"/>
        <w:ind w:firstLine="0" w:left="0" w:right="0"/>
        <w:jc w:val="center"/>
      </w:pPr>
      <w:r>
        <w:drawing>
          <wp:inline>
            <wp:extent cx="574040" cy="57213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" r:link=""/>
                    <a:srcRect b="-0.042%" l="-0.052%" r="-0.052%" t="-0.042%"/>
                    <a:stretch/>
                  </pic:blipFill>
                  <pic:spPr>
                    <a:xfrm rot="0">
                      <a:off x="0" y="0"/>
                      <a:ext cx="574040" cy="57213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                               </w:t>
      </w:r>
    </w:p>
    <w:p w14:paraId="04000000">
      <w:pPr>
        <w:pStyle w:val="Style_2"/>
        <w:ind/>
        <w:jc w:val="right"/>
      </w:pPr>
      <w:r>
        <w:rPr>
          <w:sz w:val="28"/>
        </w:rPr>
        <w:t xml:space="preserve"> </w:t>
      </w:r>
    </w:p>
    <w:p w14:paraId="05000000">
      <w:pPr>
        <w:pStyle w:val="Style_2"/>
        <w:ind/>
        <w:jc w:val="center"/>
        <w:rPr>
          <w:b w:val="1"/>
          <w:sz w:val="40"/>
        </w:rPr>
      </w:pPr>
      <w:r>
        <w:rPr>
          <w:b w:val="1"/>
          <w:sz w:val="40"/>
        </w:rPr>
        <w:t xml:space="preserve">АДМИНИСТРАЦИЯ    </w:t>
      </w:r>
    </w:p>
    <w:p w14:paraId="06000000">
      <w:pPr>
        <w:pStyle w:val="Style_2"/>
        <w:ind/>
        <w:jc w:val="center"/>
        <w:rPr>
          <w:b w:val="1"/>
          <w:sz w:val="40"/>
        </w:rPr>
      </w:pPr>
      <w:r>
        <w:rPr>
          <w:b w:val="1"/>
          <w:sz w:val="40"/>
        </w:rPr>
        <w:t>САНДОВСКОГО  РАЙОНА</w:t>
      </w:r>
    </w:p>
    <w:p w14:paraId="07000000">
      <w:pPr>
        <w:pStyle w:val="Style_2"/>
        <w:ind/>
        <w:jc w:val="center"/>
        <w:rPr>
          <w:sz w:val="28"/>
        </w:rPr>
      </w:pPr>
      <w:r>
        <w:rPr>
          <w:sz w:val="28"/>
        </w:rPr>
        <w:t>Тверская область</w:t>
      </w:r>
    </w:p>
    <w:p w14:paraId="08000000">
      <w:pPr>
        <w:pStyle w:val="Style_2"/>
        <w:ind/>
        <w:jc w:val="center"/>
        <w:rPr>
          <w:sz w:val="40"/>
        </w:rPr>
      </w:pPr>
      <w:r>
        <w:rPr>
          <w:b w:val="1"/>
          <w:sz w:val="40"/>
        </w:rPr>
        <w:t xml:space="preserve"> </w:t>
      </w:r>
      <w:r>
        <w:rPr>
          <w:b w:val="1"/>
          <w:sz w:val="40"/>
        </w:rPr>
        <w:t>ПОСТАНОВЛЕНИЕ</w:t>
      </w:r>
    </w:p>
    <w:p w14:paraId="09000000">
      <w:pPr>
        <w:pStyle w:val="Style_2"/>
        <w:ind/>
        <w:jc w:val="left"/>
        <w:rPr>
          <w:sz w:val="28"/>
        </w:rPr>
      </w:pPr>
      <w:r>
        <w:rPr>
          <w:b w:val="0"/>
          <w:sz w:val="28"/>
        </w:rPr>
        <w:t xml:space="preserve">13.05.2019                                          </w:t>
      </w:r>
      <w:r>
        <w:rPr>
          <w:b w:val="0"/>
          <w:sz w:val="28"/>
        </w:rPr>
        <w:t xml:space="preserve">п. Сандово  </w:t>
      </w:r>
      <w:r>
        <w:rPr>
          <w:b w:val="0"/>
          <w:sz w:val="28"/>
        </w:rPr>
        <w:t xml:space="preserve">                                           № 107/1                                                                                                                    </w:t>
      </w:r>
      <w:r>
        <w:rPr>
          <w:b w:val="1"/>
          <w:sz w:val="28"/>
        </w:rPr>
        <w:t xml:space="preserve">                                                                            </w:t>
      </w:r>
    </w:p>
    <w:p w14:paraId="0A000000">
      <w:pPr>
        <w:pStyle w:val="Style_2"/>
        <w:ind/>
        <w:jc w:val="center"/>
      </w:pPr>
      <w:r>
        <w:rPr>
          <w:sz w:val="28"/>
        </w:rPr>
        <w:t xml:space="preserve">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</w:t>
      </w:r>
      <w:r>
        <w:rPr>
          <w:sz w:val="28"/>
        </w:rPr>
        <w:tab/>
      </w:r>
      <w:r>
        <w:rPr>
          <w:sz w:val="28"/>
        </w:rPr>
        <w:t xml:space="preserve">                                       </w:t>
      </w:r>
    </w:p>
    <w:p w14:paraId="0B000000">
      <w:pPr>
        <w:pStyle w:val="Style_2"/>
        <w:ind/>
        <w:jc w:val="center"/>
        <w:rPr>
          <w:sz w:val="28"/>
        </w:rPr>
      </w:pPr>
    </w:p>
    <w:p w14:paraId="0C000000">
      <w:pPr>
        <w:pStyle w:val="Style_2"/>
        <w:ind/>
        <w:jc w:val="left"/>
        <w:rPr>
          <w:b w:val="0"/>
          <w:sz w:val="24"/>
        </w:rPr>
      </w:pPr>
      <w:r>
        <w:rPr>
          <w:b w:val="0"/>
          <w:sz w:val="24"/>
        </w:rPr>
        <w:t>О признании молодой семьи участницей подпрограммы</w:t>
      </w:r>
    </w:p>
    <w:p w14:paraId="0D000000">
      <w:pPr>
        <w:pStyle w:val="Style_2"/>
        <w:ind/>
        <w:jc w:val="left"/>
        <w:rPr>
          <w:b w:val="0"/>
          <w:sz w:val="24"/>
        </w:rPr>
      </w:pPr>
      <w:r>
        <w:rPr>
          <w:b w:val="0"/>
          <w:sz w:val="24"/>
        </w:rPr>
        <w:t>«Содействие в решении социально-экономических проблем</w:t>
      </w:r>
    </w:p>
    <w:p w14:paraId="0E000000">
      <w:pPr>
        <w:pStyle w:val="Style_2"/>
        <w:ind/>
        <w:jc w:val="left"/>
        <w:rPr>
          <w:b w:val="0"/>
          <w:sz w:val="24"/>
        </w:rPr>
      </w:pPr>
      <w:r>
        <w:rPr>
          <w:b w:val="0"/>
          <w:sz w:val="24"/>
        </w:rPr>
        <w:t>молодых семей и формирование ценностей семейной культуры</w:t>
      </w:r>
    </w:p>
    <w:p w14:paraId="0F000000">
      <w:pPr>
        <w:pStyle w:val="Style_2"/>
        <w:ind/>
        <w:jc w:val="left"/>
        <w:rPr>
          <w:b w:val="0"/>
          <w:sz w:val="24"/>
        </w:rPr>
      </w:pPr>
      <w:r>
        <w:rPr>
          <w:b w:val="0"/>
          <w:sz w:val="24"/>
        </w:rPr>
        <w:t xml:space="preserve">в молодежной среде» государственной программы </w:t>
      </w:r>
    </w:p>
    <w:p w14:paraId="10000000">
      <w:pPr>
        <w:pStyle w:val="Style_2"/>
        <w:ind/>
        <w:jc w:val="left"/>
        <w:rPr>
          <w:b w:val="0"/>
          <w:sz w:val="24"/>
        </w:rPr>
      </w:pPr>
      <w:r>
        <w:rPr>
          <w:b w:val="0"/>
          <w:sz w:val="24"/>
        </w:rPr>
        <w:t>Тверской области  «Молодежь Верхневолжья»  на 2017-2022 годы</w:t>
      </w:r>
    </w:p>
    <w:p w14:paraId="11000000">
      <w:pPr>
        <w:pStyle w:val="Style_2"/>
        <w:ind/>
        <w:jc w:val="left"/>
        <w:rPr>
          <w:sz w:val="24"/>
        </w:rPr>
      </w:pPr>
    </w:p>
    <w:p w14:paraId="12000000">
      <w:pPr>
        <w:pStyle w:val="Style_2"/>
        <w:ind/>
        <w:jc w:val="left"/>
        <w:rPr>
          <w:sz w:val="24"/>
        </w:rPr>
      </w:pPr>
    </w:p>
    <w:p w14:paraId="13000000">
      <w:pPr>
        <w:pStyle w:val="Style_2"/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Руководствуясь пунктами 22, 40, 41 Порядка предоставления молодым семьям социальных выплат на приобретение (строительство) жилья в Тверской области, утверждённого постановлением Правительства Тверской области от 12.12.2016 г. № 396-пп (приложение 6 к государственной программе Тверской области «Молодёжь Верхневолжья» на 2017-2022 годы), подпрограммой «Содействие в решении социально-экономических проблем молодых семей и формирование ценностей семейной культуры в молодежной среде»  государственной программы Тверской области «Молодежь Верхневолжья» на 2017-2022 годы и </w:t>
      </w:r>
      <w:bookmarkStart w:id="1" w:name="_GoBack"/>
      <w:bookmarkEnd w:id="1"/>
      <w:r>
        <w:rPr>
          <w:sz w:val="24"/>
        </w:rPr>
        <w:t xml:space="preserve">муниципальной программой «Обеспечение жильём молодых семей в Сандовском районе Тверской области» на 2018-2023 годы, утверждённой постановлением администрации  Сандовского района Тверской области от 29.12.2017 № 271, с измением  от 20.03.2019 г. № 62, администрация Сандовского района Тверской области </w:t>
      </w:r>
    </w:p>
    <w:p w14:paraId="14000000">
      <w:pPr>
        <w:pStyle w:val="Style_2"/>
        <w:ind/>
        <w:jc w:val="both"/>
        <w:rPr>
          <w:sz w:val="24"/>
        </w:rPr>
      </w:pPr>
      <w:r>
        <w:rPr>
          <w:sz w:val="24"/>
        </w:rPr>
        <w:t xml:space="preserve">                                                    </w:t>
      </w:r>
    </w:p>
    <w:p w14:paraId="15000000">
      <w:pPr>
        <w:pStyle w:val="Style_2"/>
        <w:ind/>
        <w:jc w:val="center"/>
        <w:rPr>
          <w:sz w:val="24"/>
        </w:rPr>
      </w:pPr>
      <w:r>
        <w:rPr>
          <w:sz w:val="24"/>
        </w:rPr>
        <w:t>ПОСТАНОВЛЯЕТ:</w:t>
      </w:r>
    </w:p>
    <w:p w14:paraId="16000000">
      <w:pPr>
        <w:pStyle w:val="Style_2"/>
        <w:ind/>
        <w:jc w:val="center"/>
        <w:rPr>
          <w:sz w:val="24"/>
        </w:rPr>
      </w:pPr>
    </w:p>
    <w:p w14:paraId="17000000">
      <w:pPr>
        <w:pStyle w:val="Style_2"/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1. Признать участницей подпрограммы «Содействие в решении социально-экономических проблем молодых семей и формирование ценностей семейной культуры в молодежной среде»  государственной программы Тверской области  «Молодежь Верхневолжья»  на 2017-2022 годы молодую семью в составе:</w:t>
      </w:r>
    </w:p>
    <w:p w14:paraId="18000000">
      <w:pPr>
        <w:pStyle w:val="Style_2"/>
        <w:widowControl w:val="1"/>
        <w:spacing w:after="0" w:before="0" w:line="240" w:lineRule="auto"/>
        <w:ind w:firstLine="0" w:left="0" w:right="0"/>
        <w:jc w:val="both"/>
        <w:rPr>
          <w:sz w:val="24"/>
        </w:rPr>
      </w:pPr>
      <w:r>
        <w:rPr>
          <w:color w:themeColor="text1" w:val="000000"/>
          <w:sz w:val="24"/>
        </w:rPr>
        <w:t xml:space="preserve">      </w:t>
      </w:r>
      <w:r>
        <w:rPr>
          <w:color w:themeColor="text1" w:val="000000"/>
          <w:sz w:val="24"/>
        </w:rPr>
        <w:t>Смирнов Владислав Игоревич, 11.10.1994 г.р.</w:t>
      </w:r>
    </w:p>
    <w:p w14:paraId="19000000">
      <w:pPr>
        <w:pStyle w:val="Style_2"/>
        <w:widowControl w:val="1"/>
        <w:spacing w:after="0" w:before="0" w:line="240" w:lineRule="auto"/>
        <w:ind w:firstLine="0" w:left="0" w:right="0"/>
        <w:jc w:val="both"/>
        <w:rPr>
          <w:sz w:val="24"/>
        </w:rPr>
      </w:pPr>
      <w:r>
        <w:rPr>
          <w:color w:themeColor="text1" w:val="000000"/>
          <w:sz w:val="24"/>
        </w:rPr>
        <w:t xml:space="preserve">      </w:t>
      </w:r>
      <w:r>
        <w:rPr>
          <w:color w:themeColor="text1" w:val="000000"/>
          <w:sz w:val="24"/>
        </w:rPr>
        <w:t>Смирнова Наталья Николаевна, 19.08.1985 г.р.</w:t>
      </w:r>
    </w:p>
    <w:p w14:paraId="1A000000">
      <w:pPr>
        <w:pStyle w:val="Style_2"/>
        <w:widowControl w:val="1"/>
        <w:spacing w:after="0" w:before="0" w:line="240" w:lineRule="auto"/>
        <w:ind w:firstLine="0" w:left="0" w:right="0"/>
        <w:jc w:val="both"/>
        <w:rPr>
          <w:sz w:val="24"/>
        </w:rPr>
      </w:pPr>
      <w:r>
        <w:rPr>
          <w:color w:themeColor="text1" w:val="000000"/>
          <w:sz w:val="24"/>
        </w:rPr>
        <w:t xml:space="preserve">      </w:t>
      </w:r>
      <w:r>
        <w:rPr>
          <w:color w:themeColor="text1" w:val="000000"/>
          <w:sz w:val="24"/>
        </w:rPr>
        <w:t>Петров Данила Олегович, 18.12.2004 г.р.</w:t>
      </w:r>
    </w:p>
    <w:p w14:paraId="1B000000">
      <w:pPr>
        <w:pStyle w:val="Style_2"/>
        <w:widowControl w:val="1"/>
        <w:spacing w:after="0" w:before="0" w:line="240" w:lineRule="auto"/>
        <w:ind w:firstLine="0" w:left="0" w:right="0"/>
        <w:jc w:val="both"/>
        <w:rPr>
          <w:sz w:val="24"/>
        </w:rPr>
      </w:pPr>
      <w:r>
        <w:rPr>
          <w:color w:themeColor="text1" w:val="000000"/>
          <w:sz w:val="24"/>
        </w:rPr>
        <w:t xml:space="preserve">      </w:t>
      </w:r>
      <w:r>
        <w:rPr>
          <w:color w:themeColor="text1" w:val="000000"/>
          <w:sz w:val="24"/>
        </w:rPr>
        <w:t xml:space="preserve">Смирнов Илья Владиславович, </w:t>
      </w:r>
      <w:r>
        <w:rPr>
          <w:color w:themeColor="text1" w:val="000000"/>
          <w:sz w:val="24"/>
        </w:rPr>
        <w:t>16.04.2019 г.р.</w:t>
      </w:r>
    </w:p>
    <w:p w14:paraId="1C000000">
      <w:pPr>
        <w:pStyle w:val="Style_2"/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2. Определить, что молодая семья, указанная в пункте 1 настоящего постановления, является также участницей муниципальной программы «Обеспечение жильём молодых семей в Сандовском районе Тверской области» на 2018-2023 и участницей подпрограммы «Содействие в решении социально-экономических проблем молодых семей и формирование ценностей семейной культуры в молодежной среде»  государственной программы Тверской области «Молодежь Верхневолжья» на 2017-2022 годы. </w:t>
      </w:r>
    </w:p>
    <w:p w14:paraId="1D000000">
      <w:pPr>
        <w:pStyle w:val="Style_2"/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3. Признать молодую семью, указанную в пункте 1 настоящего постановления, имеющей достаточные доходы, позволяющие получить кредит либо иные денежные средства для оплаты расчетной (средней) стоимости жилья в части, превышающей размер социальной выплаты, предоставляемой на приобретение жилого помещения или создание объекта индивидуального жилищного строительства.</w:t>
      </w:r>
    </w:p>
    <w:p w14:paraId="1E000000">
      <w:pPr>
        <w:pStyle w:val="Style_2"/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4. Отделу культуры, молодёжи и спорта администрации Сандовского района письменно уведомить молодую семью, указанную в пункте 1 настоящего постановления, о принятом решении в пятидневный рабочий срок со дня издания настоящего постановления и поставить на очередь в сводный список.</w:t>
      </w:r>
    </w:p>
    <w:p w14:paraId="1F000000">
      <w:pPr>
        <w:pStyle w:val="Style_2"/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5. Настоящее постановление подлежит размещению на официальном сайте администрации Сандовского района в информационно-телекоммуникационной сети «Интернет».</w:t>
      </w:r>
    </w:p>
    <w:p w14:paraId="20000000">
      <w:pPr>
        <w:pStyle w:val="Style_2"/>
        <w:ind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6. Контроль за исполнением настоящего постановления возложить на первого заместителя Главы администрации Сандовского района Г. Ю. Носкову.</w:t>
      </w:r>
    </w:p>
    <w:p w14:paraId="21000000">
      <w:pPr>
        <w:pStyle w:val="Style_2"/>
        <w:widowControl w:val="1"/>
        <w:ind w:hanging="340" w:left="0" w:right="0"/>
        <w:jc w:val="both"/>
        <w:rPr>
          <w:sz w:val="24"/>
        </w:rPr>
      </w:pPr>
    </w:p>
    <w:p w14:paraId="22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</w:t>
      </w:r>
    </w:p>
    <w:p w14:paraId="23000000">
      <w:pPr>
        <w:pStyle w:val="Style_2"/>
        <w:ind/>
        <w:jc w:val="both"/>
        <w:rPr>
          <w:sz w:val="28"/>
        </w:rPr>
      </w:pPr>
    </w:p>
    <w:p w14:paraId="24000000">
      <w:pPr>
        <w:pStyle w:val="Style_2"/>
        <w:ind/>
        <w:jc w:val="both"/>
        <w:rPr>
          <w:sz w:val="28"/>
        </w:rPr>
      </w:pPr>
    </w:p>
    <w:p w14:paraId="25000000">
      <w:pPr>
        <w:pStyle w:val="Style_2"/>
        <w:ind/>
        <w:jc w:val="both"/>
        <w:rPr>
          <w:sz w:val="28"/>
        </w:rPr>
      </w:pPr>
    </w:p>
    <w:p w14:paraId="26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Глава Сандовского района                                             О. Н. Грязнов</w:t>
      </w:r>
    </w:p>
    <w:p w14:paraId="27000000">
      <w:pPr>
        <w:pStyle w:val="Style_2"/>
        <w:ind/>
        <w:jc w:val="both"/>
        <w:rPr>
          <w:sz w:val="28"/>
        </w:rPr>
      </w:pPr>
    </w:p>
    <w:p w14:paraId="28000000">
      <w:pPr>
        <w:pStyle w:val="Style_2"/>
        <w:ind/>
        <w:jc w:val="both"/>
        <w:rPr>
          <w:b w:val="1"/>
          <w:sz w:val="28"/>
        </w:rPr>
      </w:pPr>
    </w:p>
    <w:p w14:paraId="29000000">
      <w:pPr>
        <w:pStyle w:val="Style_2"/>
        <w:ind/>
        <w:jc w:val="both"/>
        <w:rPr>
          <w:b w:val="1"/>
          <w:sz w:val="28"/>
        </w:rPr>
      </w:pPr>
    </w:p>
    <w:p w14:paraId="2A000000">
      <w:pPr>
        <w:pStyle w:val="Style_2"/>
        <w:ind/>
        <w:jc w:val="both"/>
      </w:pPr>
    </w:p>
    <w:p w14:paraId="2B000000">
      <w:pPr>
        <w:pStyle w:val="Style_2"/>
        <w:ind/>
        <w:jc w:val="both"/>
        <w:rPr>
          <w:sz w:val="28"/>
        </w:rPr>
      </w:pPr>
    </w:p>
    <w:p w14:paraId="2C000000">
      <w:pPr>
        <w:pStyle w:val="Style_2"/>
        <w:rPr>
          <w:sz w:val="28"/>
        </w:rPr>
      </w:pPr>
    </w:p>
    <w:p w14:paraId="2D000000">
      <w:pPr>
        <w:pStyle w:val="Style_2"/>
        <w:ind/>
        <w:jc w:val="center"/>
      </w:pPr>
    </w:p>
    <w:sectPr>
      <w:headerReference r:id="rId1" w:type="default"/>
      <w:type w:val="nextPage"/>
      <w:pgSz w:h="16838" w:w="11906"/>
      <w:pgMar w:bottom="1134" w:footer="0" w:gutter="0" w:header="720" w:left="1276" w:right="859" w:top="1134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0" w:before="0" w:line="240" w:lineRule="auto"/>
      <w:ind/>
      <w:jc w:val="left"/>
    </w:pPr>
    <w:rPr>
      <w:rFonts w:ascii="Times New Roman" w:hAnsi="Times New Roman"/>
      <w:color w:val="00000A"/>
      <w:sz w:val="24"/>
    </w:rPr>
  </w:style>
  <w:style w:default="1" w:styleId="Style_2_ch" w:type="character">
    <w:name w:val="Normal"/>
    <w:link w:val="Style_2"/>
    <w:rPr>
      <w:rFonts w:ascii="Times New Roman" w:hAnsi="Times New Roman"/>
      <w:color w:val="00000A"/>
      <w:sz w:val="24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ext NPA"/>
    <w:link w:val="Style_4_ch"/>
    <w:rPr>
      <w:rFonts w:ascii="Times New Roman" w:hAnsi="Times New Roman"/>
      <w:sz w:val="26"/>
    </w:rPr>
  </w:style>
  <w:style w:styleId="Style_4_ch" w:type="character">
    <w:name w:val="Text NPA"/>
    <w:link w:val="Style_4"/>
    <w:rPr>
      <w:rFonts w:ascii="Times New Roman" w:hAnsi="Times New Roman"/>
      <w:sz w:val="26"/>
    </w:rPr>
  </w:style>
  <w:style w:styleId="Style_5" w:type="paragraph">
    <w:name w:val="toc 2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Body Text 2"/>
    <w:basedOn w:val="Style_2"/>
    <w:link w:val="Style_6_ch"/>
    <w:pPr>
      <w:spacing w:after="120" w:before="0" w:line="480" w:lineRule="auto"/>
      <w:ind/>
    </w:pPr>
  </w:style>
  <w:style w:styleId="Style_6_ch" w:type="character">
    <w:name w:val="Body Text 2"/>
    <w:basedOn w:val="Style_2_ch"/>
    <w:link w:val="Style_6"/>
  </w:style>
  <w:style w:styleId="Style_7" w:type="paragraph">
    <w:name w:val="toc 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Pro-Gramma Знак"/>
    <w:link w:val="Style_8_ch"/>
    <w:rPr>
      <w:rFonts w:ascii="Times New Roman" w:hAnsi="Times New Roman"/>
      <w:sz w:val="26"/>
    </w:rPr>
  </w:style>
  <w:style w:styleId="Style_8_ch" w:type="character">
    <w:name w:val="Pro-Gramma Знак"/>
    <w:link w:val="Style_8"/>
    <w:rPr>
      <w:rFonts w:ascii="Times New Roman" w:hAnsi="Times New Roman"/>
      <w:sz w:val="26"/>
    </w:rPr>
  </w:style>
  <w:style w:styleId="Style_9" w:type="paragraph">
    <w:name w:val="FR1"/>
    <w:link w:val="Style_9_ch"/>
    <w:pPr>
      <w:widowControl w:val="0"/>
      <w:spacing w:after="0" w:before="120" w:line="240" w:lineRule="auto"/>
      <w:ind/>
      <w:jc w:val="both"/>
    </w:pPr>
    <w:rPr>
      <w:rFonts w:ascii="Times New Roman" w:hAnsi="Times New Roman"/>
      <w:color w:val="00000A"/>
      <w:sz w:val="20"/>
    </w:rPr>
  </w:style>
  <w:style w:styleId="Style_9_ch" w:type="character">
    <w:name w:val="FR1"/>
    <w:link w:val="Style_9"/>
    <w:rPr>
      <w:rFonts w:ascii="Times New Roman" w:hAnsi="Times New Roman"/>
      <w:color w:val="00000A"/>
      <w:sz w:val="20"/>
    </w:rPr>
  </w:style>
  <w:style w:styleId="Style_10" w:type="paragraph">
    <w:name w:val="toc 6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ConsPlusNormal"/>
    <w:link w:val="Style_12_ch"/>
    <w:pPr>
      <w:widowControl w:val="1"/>
      <w:spacing w:after="0" w:before="0" w:line="240" w:lineRule="auto"/>
      <w:ind w:firstLine="720" w:left="0"/>
      <w:jc w:val="left"/>
    </w:pPr>
    <w:rPr>
      <w:rFonts w:ascii="Arial" w:hAnsi="Arial"/>
      <w:color w:val="00000A"/>
      <w:sz w:val="20"/>
    </w:rPr>
  </w:style>
  <w:style w:styleId="Style_12_ch" w:type="character">
    <w:name w:val="ConsPlusNormal"/>
    <w:link w:val="Style_12"/>
    <w:rPr>
      <w:rFonts w:ascii="Arial" w:hAnsi="Arial"/>
      <w:color w:val="00000A"/>
      <w:sz w:val="20"/>
    </w:rPr>
  </w:style>
  <w:style w:styleId="Style_13" w:type="paragraph">
    <w:name w:val="Верхний колонтитул Знак"/>
    <w:basedOn w:val="Style_3"/>
    <w:link w:val="Style_13_ch"/>
    <w:rPr>
      <w:rFonts w:ascii="Times New Roman" w:hAnsi="Times New Roman"/>
      <w:sz w:val="24"/>
    </w:rPr>
  </w:style>
  <w:style w:styleId="Style_13_ch" w:type="character">
    <w:name w:val="Верхний колонтитул Знак"/>
    <w:basedOn w:val="Style_3_ch"/>
    <w:link w:val="Style_13"/>
    <w:rPr>
      <w:rFonts w:ascii="Times New Roman" w:hAnsi="Times New Roman"/>
      <w:sz w:val="24"/>
    </w:rPr>
  </w:style>
  <w:style w:styleId="Style_14" w:type="paragraph">
    <w:name w:val="Прижатый влево"/>
    <w:basedOn w:val="Style_2"/>
    <w:link w:val="Style_14_ch"/>
    <w:rPr>
      <w:rFonts w:ascii="Arial" w:hAnsi="Arial"/>
    </w:rPr>
  </w:style>
  <w:style w:styleId="Style_14_ch" w:type="character">
    <w:name w:val="Прижатый влево"/>
    <w:basedOn w:val="Style_2_ch"/>
    <w:link w:val="Style_14"/>
    <w:rPr>
      <w:rFonts w:ascii="Arial" w:hAnsi="Arial"/>
    </w:rPr>
  </w:style>
  <w:style w:styleId="Style_15" w:type="paragraph">
    <w:name w:val="heading 3"/>
    <w:basedOn w:val="Style_2"/>
    <w:link w:val="Style_15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5_ch" w:type="character">
    <w:name w:val="heading 3"/>
    <w:basedOn w:val="Style_2_ch"/>
    <w:link w:val="Style_15"/>
    <w:rPr>
      <w:rFonts w:ascii="Arial" w:hAnsi="Arial"/>
      <w:b w:val="1"/>
      <w:sz w:val="26"/>
    </w:rPr>
  </w:style>
  <w:style w:styleId="Style_16" w:type="paragraph">
    <w:name w:val="caption"/>
    <w:basedOn w:val="Style_2"/>
    <w:link w:val="Style_16_ch"/>
    <w:pPr>
      <w:widowControl w:val="0"/>
      <w:ind w:firstLine="0" w:left="0" w:right="-6601"/>
      <w:jc w:val="center"/>
    </w:pPr>
    <w:rPr>
      <w:i w:val="1"/>
      <w:sz w:val="40"/>
    </w:rPr>
  </w:style>
  <w:style w:styleId="Style_16_ch" w:type="character">
    <w:name w:val="caption"/>
    <w:basedOn w:val="Style_2_ch"/>
    <w:link w:val="Style_16"/>
    <w:rPr>
      <w:i w:val="1"/>
      <w:sz w:val="40"/>
    </w:rPr>
  </w:style>
  <w:style w:styleId="Style_17" w:type="paragraph">
    <w:name w:val="Pro-Gramma"/>
    <w:basedOn w:val="Style_2"/>
    <w:link w:val="Style_17_ch"/>
    <w:pPr>
      <w:tabs>
        <w:tab w:leader="none" w:pos="1008" w:val="left"/>
        <w:tab w:leader="none" w:pos="1260" w:val="left"/>
      </w:tabs>
      <w:spacing w:after="0" w:before="120" w:line="360" w:lineRule="auto"/>
      <w:ind w:firstLine="709" w:left="0"/>
      <w:jc w:val="both"/>
    </w:pPr>
    <w:rPr>
      <w:sz w:val="26"/>
    </w:rPr>
  </w:style>
  <w:style w:styleId="Style_17_ch" w:type="character">
    <w:name w:val="Pro-Gramma"/>
    <w:basedOn w:val="Style_2_ch"/>
    <w:link w:val="Style_17"/>
    <w:rPr>
      <w:sz w:val="26"/>
    </w:rPr>
  </w:style>
  <w:style w:styleId="Style_18" w:type="paragraph">
    <w:name w:val="Гипертекстовая ссылка"/>
    <w:basedOn w:val="Style_3"/>
    <w:link w:val="Style_18_ch"/>
    <w:rPr>
      <w:b w:val="1"/>
      <w:color w:val="106BBE"/>
    </w:rPr>
  </w:style>
  <w:style w:styleId="Style_18_ch" w:type="character">
    <w:name w:val="Гипертекстовая ссылка"/>
    <w:basedOn w:val="Style_3_ch"/>
    <w:link w:val="Style_18"/>
    <w:rPr>
      <w:b w:val="1"/>
      <w:color w:val="106BBE"/>
    </w:rPr>
  </w:style>
  <w:style w:styleId="Style_19" w:type="paragraph">
    <w:name w:val="Указатель"/>
    <w:basedOn w:val="Style_2"/>
    <w:link w:val="Style_19_ch"/>
  </w:style>
  <w:style w:styleId="Style_19_ch" w:type="character">
    <w:name w:val="Указатель"/>
    <w:basedOn w:val="Style_2_ch"/>
    <w:link w:val="Style_19"/>
  </w:style>
  <w:style w:styleId="Style_20" w:type="paragraph">
    <w:name w:val="Заголовок"/>
    <w:basedOn w:val="Style_2"/>
    <w:next w:val="Style_21"/>
    <w:link w:val="Style_20_ch"/>
    <w:pPr>
      <w:widowControl w:val="1"/>
      <w:spacing w:after="0" w:before="0" w:line="240" w:lineRule="auto"/>
      <w:ind/>
      <w:jc w:val="left"/>
    </w:pPr>
    <w:rPr>
      <w:rFonts w:ascii="Arial" w:hAnsi="Arial"/>
      <w:b w:val="1"/>
    </w:rPr>
  </w:style>
  <w:style w:styleId="Style_20_ch" w:type="character">
    <w:name w:val="Заголовок"/>
    <w:basedOn w:val="Style_2_ch"/>
    <w:link w:val="Style_20"/>
    <w:rPr>
      <w:rFonts w:ascii="Arial" w:hAnsi="Arial"/>
      <w:b w:val="1"/>
    </w:rPr>
  </w:style>
  <w:style w:styleId="Style_22" w:type="paragraph">
    <w:name w:val="Body Text Indent"/>
    <w:basedOn w:val="Style_2"/>
    <w:link w:val="Style_22_ch"/>
    <w:pPr>
      <w:spacing w:after="120" w:before="0"/>
      <w:ind w:firstLine="0" w:left="283"/>
    </w:pPr>
    <w:rPr>
      <w:sz w:val="28"/>
    </w:rPr>
  </w:style>
  <w:style w:styleId="Style_22_ch" w:type="character">
    <w:name w:val="Body Text Indent"/>
    <w:basedOn w:val="Style_2_ch"/>
    <w:link w:val="Style_22"/>
    <w:rPr>
      <w:sz w:val="28"/>
    </w:rPr>
  </w:style>
  <w:style w:styleId="Style_23" w:type="paragraph">
    <w:name w:val="ConsPlusNormal Знак"/>
    <w:link w:val="Style_23_ch"/>
    <w:rPr>
      <w:rFonts w:ascii="Arial" w:hAnsi="Arial"/>
      <w:sz w:val="20"/>
    </w:rPr>
  </w:style>
  <w:style w:styleId="Style_23_ch" w:type="character">
    <w:name w:val="ConsPlusNormal Знак"/>
    <w:link w:val="Style_23"/>
    <w:rPr>
      <w:rFonts w:ascii="Arial" w:hAnsi="Arial"/>
      <w:sz w:val="20"/>
    </w:rPr>
  </w:style>
  <w:style w:styleId="Style_24" w:type="paragraph">
    <w:name w:val="toc 3"/>
    <w:link w:val="Style_24_ch"/>
    <w:uiPriority w:val="39"/>
    <w:pPr>
      <w:ind w:firstLine="0" w:left="400"/>
    </w:pPr>
  </w:style>
  <w:style w:styleId="Style_24_ch" w:type="character">
    <w:name w:val="toc 3"/>
    <w:link w:val="Style_24"/>
  </w:style>
  <w:style w:styleId="Style_25" w:type="paragraph">
    <w:name w:val="Нормальный (таблица)"/>
    <w:basedOn w:val="Style_2"/>
    <w:link w:val="Style_25_ch"/>
    <w:pPr>
      <w:widowControl w:val="0"/>
      <w:ind/>
      <w:jc w:val="both"/>
    </w:pPr>
    <w:rPr>
      <w:rFonts w:ascii="Arial" w:hAnsi="Arial"/>
    </w:rPr>
  </w:style>
  <w:style w:styleId="Style_25_ch" w:type="character">
    <w:name w:val="Нормальный (таблица)"/>
    <w:basedOn w:val="Style_2_ch"/>
    <w:link w:val="Style_25"/>
    <w:rPr>
      <w:rFonts w:ascii="Arial" w:hAnsi="Arial"/>
    </w:rPr>
  </w:style>
  <w:style w:styleId="Style_26" w:type="paragraph">
    <w:name w:val="heading 5"/>
    <w:link w:val="Style_2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6_ch" w:type="character">
    <w:name w:val="heading 5"/>
    <w:link w:val="Style_26"/>
    <w:rPr>
      <w:rFonts w:ascii="XO Thames" w:hAnsi="XO Thames"/>
      <w:b w:val="1"/>
      <w:color w:val="000000"/>
      <w:sz w:val="22"/>
    </w:rPr>
  </w:style>
  <w:style w:styleId="Style_27" w:type="paragraph">
    <w:name w:val="Balloon Text"/>
    <w:basedOn w:val="Style_2"/>
    <w:link w:val="Style_27_ch"/>
    <w:rPr>
      <w:rFonts w:ascii="Tahoma" w:hAnsi="Tahoma"/>
      <w:sz w:val="16"/>
    </w:rPr>
  </w:style>
  <w:style w:styleId="Style_27_ch" w:type="character">
    <w:name w:val="Balloon Text"/>
    <w:basedOn w:val="Style_2_ch"/>
    <w:link w:val="Style_27"/>
    <w:rPr>
      <w:rFonts w:ascii="Tahoma" w:hAnsi="Tahoma"/>
      <w:sz w:val="16"/>
    </w:rPr>
  </w:style>
  <w:style w:styleId="Style_28" w:type="paragraph">
    <w:name w:val="ConsPlusNonformat"/>
    <w:link w:val="Style_28_ch"/>
    <w:pPr>
      <w:widowControl w:val="1"/>
      <w:spacing w:after="0" w:before="0" w:line="240" w:lineRule="auto"/>
      <w:ind/>
      <w:jc w:val="left"/>
    </w:pPr>
    <w:rPr>
      <w:rFonts w:ascii="Courier New" w:hAnsi="Courier New"/>
      <w:color w:val="00000A"/>
      <w:sz w:val="20"/>
    </w:rPr>
  </w:style>
  <w:style w:styleId="Style_28_ch" w:type="character">
    <w:name w:val="ConsPlusNonformat"/>
    <w:link w:val="Style_28"/>
    <w:rPr>
      <w:rFonts w:ascii="Courier New" w:hAnsi="Courier New"/>
      <w:color w:val="00000A"/>
      <w:sz w:val="20"/>
    </w:rPr>
  </w:style>
  <w:style w:styleId="Style_29" w:type="paragraph">
    <w:name w:val="heading 1"/>
    <w:basedOn w:val="Style_2"/>
    <w:link w:val="Style_29_ch"/>
    <w:uiPriority w:val="9"/>
    <w:qFormat/>
    <w:pPr>
      <w:keepNext w:val="1"/>
      <w:keepLines w:val="1"/>
      <w:spacing w:after="0" w:before="480" w:line="276" w:lineRule="auto"/>
      <w:ind/>
      <w:outlineLvl w:val="0"/>
    </w:pPr>
    <w:rPr>
      <w:rFonts w:asciiTheme="majorAscii" w:hAnsiTheme="majorHAnsi"/>
      <w:b w:val="1"/>
      <w:color w:themeColor="accent1" w:themeShade="BF" w:val="000000"/>
      <w:sz w:val="28"/>
    </w:rPr>
  </w:style>
  <w:style w:styleId="Style_29_ch" w:type="character">
    <w:name w:val="heading 1"/>
    <w:basedOn w:val="Style_2_ch"/>
    <w:link w:val="Style_29"/>
    <w:rPr>
      <w:rFonts w:asciiTheme="majorAscii" w:hAnsiTheme="majorHAnsi"/>
      <w:b w:val="1"/>
      <w:color w:themeColor="accent1" w:themeShade="BF" w:val="000000"/>
      <w:sz w:val="28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/>
      <w:jc w:val="left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link w:val="Style_32_ch"/>
    <w:uiPriority w:val="39"/>
    <w:pPr>
      <w:ind w:firstLine="0" w:left="0"/>
    </w:pPr>
    <w:rPr>
      <w:rFonts w:ascii="XO Thames" w:hAnsi="XO Thames"/>
      <w:b w:val="1"/>
    </w:rPr>
  </w:style>
  <w:style w:styleId="Style_32_ch" w:type="character">
    <w:name w:val="toc 1"/>
    <w:link w:val="Style_32"/>
    <w:rPr>
      <w:rFonts w:ascii="XO Thames" w:hAnsi="XO Thames"/>
      <w:b w:val="1"/>
    </w:rPr>
  </w:style>
  <w:style w:styleId="Style_33" w:type="paragraph">
    <w:name w:val="Normal (Web)"/>
    <w:basedOn w:val="Style_2"/>
    <w:link w:val="Style_33_ch"/>
    <w:pPr>
      <w:spacing w:afterAutospacing="on" w:beforeAutospacing="on"/>
      <w:ind/>
    </w:pPr>
    <w:rPr>
      <w:color w:val="000000"/>
    </w:rPr>
  </w:style>
  <w:style w:styleId="Style_33_ch" w:type="character">
    <w:name w:val="Normal (Web)"/>
    <w:basedOn w:val="Style_2_ch"/>
    <w:link w:val="Style_33"/>
    <w:rPr>
      <w:color w:val="000000"/>
    </w:rPr>
  </w:style>
  <w:style w:styleId="Style_34" w:type="paragraph">
    <w:name w:val="Основной текст 21"/>
    <w:basedOn w:val="Style_2"/>
    <w:link w:val="Style_34_ch"/>
    <w:pPr>
      <w:spacing w:after="120" w:before="0" w:line="480" w:lineRule="auto"/>
      <w:ind/>
    </w:pPr>
  </w:style>
  <w:style w:styleId="Style_34_ch" w:type="character">
    <w:name w:val="Основной текст 21"/>
    <w:basedOn w:val="Style_2_ch"/>
    <w:link w:val="Style_34"/>
  </w:style>
  <w:style w:styleId="Style_35" w:type="paragraph">
    <w:name w:val="Таблицы (моноширинный)"/>
    <w:basedOn w:val="Style_2"/>
    <w:link w:val="Style_35_ch"/>
    <w:pPr>
      <w:widowControl w:val="0"/>
      <w:ind/>
    </w:pPr>
    <w:rPr>
      <w:rFonts w:ascii="Courier New" w:hAnsi="Courier New"/>
    </w:rPr>
  </w:style>
  <w:style w:styleId="Style_35_ch" w:type="character">
    <w:name w:val="Таблицы (моноширинный)"/>
    <w:basedOn w:val="Style_2_ch"/>
    <w:link w:val="Style_35"/>
    <w:rPr>
      <w:rFonts w:ascii="Courier New" w:hAnsi="Courier New"/>
    </w:rPr>
  </w:style>
  <w:style w:styleId="Style_36" w:type="paragraph">
    <w:name w:val="Header and Footer"/>
    <w:link w:val="Style_36_ch"/>
    <w:pPr>
      <w:spacing w:line="360" w:lineRule="auto"/>
      <w:ind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Интернет-ссылка"/>
    <w:basedOn w:val="Style_3"/>
    <w:link w:val="Style_37_ch"/>
    <w:rPr>
      <w:color w:val="0000FF"/>
      <w:u w:val="single"/>
    </w:rPr>
  </w:style>
  <w:style w:styleId="Style_37_ch" w:type="character">
    <w:name w:val="Интернет-ссылка"/>
    <w:basedOn w:val="Style_3_ch"/>
    <w:link w:val="Style_37"/>
    <w:rPr>
      <w:color w:val="0000FF"/>
      <w:u w:val="single"/>
    </w:rPr>
  </w:style>
  <w:style w:styleId="Style_38" w:type="paragraph">
    <w:name w:val="Caption"/>
    <w:basedOn w:val="Style_2"/>
    <w:link w:val="Style_38_ch"/>
    <w:pPr>
      <w:spacing w:after="120" w:before="120"/>
      <w:ind/>
    </w:pPr>
    <w:rPr>
      <w:i w:val="1"/>
      <w:sz w:val="24"/>
    </w:rPr>
  </w:style>
  <w:style w:styleId="Style_38_ch" w:type="character">
    <w:name w:val="Caption"/>
    <w:basedOn w:val="Style_2_ch"/>
    <w:link w:val="Style_38"/>
    <w:rPr>
      <w:i w:val="1"/>
      <w:sz w:val="24"/>
    </w:rPr>
  </w:style>
  <w:style w:styleId="Style_39" w:type="paragraph">
    <w:name w:val="Body Text Indent 2"/>
    <w:basedOn w:val="Style_2"/>
    <w:link w:val="Style_39_ch"/>
    <w:pPr>
      <w:spacing w:after="120" w:before="0" w:line="480" w:lineRule="auto"/>
      <w:ind w:firstLine="0" w:left="283"/>
    </w:pPr>
  </w:style>
  <w:style w:styleId="Style_39_ch" w:type="character">
    <w:name w:val="Body Text Indent 2"/>
    <w:basedOn w:val="Style_2_ch"/>
    <w:link w:val="Style_39"/>
  </w:style>
  <w:style w:styleId="Style_40" w:type="paragraph">
    <w:name w:val="toc 9"/>
    <w:link w:val="Style_40_ch"/>
    <w:uiPriority w:val="39"/>
    <w:pPr>
      <w:ind w:firstLine="0" w:left="1600"/>
    </w:pPr>
  </w:style>
  <w:style w:styleId="Style_40_ch" w:type="character">
    <w:name w:val="toc 9"/>
    <w:link w:val="Style_40"/>
  </w:style>
  <w:style w:styleId="Style_41" w:type="paragraph">
    <w:name w:val="List"/>
    <w:basedOn w:val="Style_21"/>
    <w:link w:val="Style_41_ch"/>
  </w:style>
  <w:style w:styleId="Style_41_ch" w:type="character">
    <w:name w:val="List"/>
    <w:basedOn w:val="Style_21_ch"/>
    <w:link w:val="Style_41"/>
  </w:style>
  <w:style w:styleId="Style_42" w:type="paragraph">
    <w:name w:val="Нижний колонтитул Знак"/>
    <w:basedOn w:val="Style_3"/>
    <w:link w:val="Style_42_ch"/>
    <w:rPr>
      <w:rFonts w:ascii="Times New Roman" w:hAnsi="Times New Roman"/>
      <w:sz w:val="24"/>
    </w:rPr>
  </w:style>
  <w:style w:styleId="Style_42_ch" w:type="character">
    <w:name w:val="Нижний колонтитул Знак"/>
    <w:basedOn w:val="Style_3_ch"/>
    <w:link w:val="Style_42"/>
    <w:rPr>
      <w:rFonts w:ascii="Times New Roman" w:hAnsi="Times New Roman"/>
      <w:sz w:val="24"/>
    </w:rPr>
  </w:style>
  <w:style w:styleId="Style_43" w:type="paragraph">
    <w:name w:val="Текст выноски Знак"/>
    <w:basedOn w:val="Style_3"/>
    <w:link w:val="Style_43_ch"/>
    <w:rPr>
      <w:rFonts w:ascii="Tahoma" w:hAnsi="Tahoma"/>
      <w:sz w:val="16"/>
    </w:rPr>
  </w:style>
  <w:style w:styleId="Style_43_ch" w:type="character">
    <w:name w:val="Текст выноски Знак"/>
    <w:basedOn w:val="Style_3_ch"/>
    <w:link w:val="Style_43"/>
    <w:rPr>
      <w:rFonts w:ascii="Tahoma" w:hAnsi="Tahoma"/>
      <w:sz w:val="16"/>
    </w:rPr>
  </w:style>
  <w:style w:styleId="Style_21" w:type="paragraph">
    <w:name w:val="Body Text"/>
    <w:basedOn w:val="Style_2"/>
    <w:link w:val="Style_21_ch"/>
    <w:pPr>
      <w:spacing w:after="140" w:before="0" w:line="288" w:lineRule="auto"/>
      <w:ind/>
    </w:pPr>
  </w:style>
  <w:style w:styleId="Style_21_ch" w:type="character">
    <w:name w:val="Body Text"/>
    <w:basedOn w:val="Style_2_ch"/>
    <w:link w:val="Style_21"/>
  </w:style>
  <w:style w:styleId="Style_44" w:type="paragraph">
    <w:name w:val="toc 8"/>
    <w:link w:val="Style_44_ch"/>
    <w:uiPriority w:val="39"/>
    <w:pPr>
      <w:ind w:firstLine="0" w:left="1400"/>
    </w:pPr>
  </w:style>
  <w:style w:styleId="Style_44_ch" w:type="character">
    <w:name w:val="toc 8"/>
    <w:link w:val="Style_44"/>
  </w:style>
  <w:style w:styleId="Style_45" w:type="paragraph">
    <w:name w:val="apple-converted-space"/>
    <w:basedOn w:val="Style_3"/>
    <w:link w:val="Style_45_ch"/>
  </w:style>
  <w:style w:styleId="Style_45_ch" w:type="character">
    <w:name w:val="apple-converted-space"/>
    <w:basedOn w:val="Style_3_ch"/>
    <w:link w:val="Style_45"/>
  </w:style>
  <w:style w:styleId="Style_46" w:type="paragraph">
    <w:name w:val="Основной текст с отступом 2 Знак"/>
    <w:basedOn w:val="Style_3"/>
    <w:link w:val="Style_46_ch"/>
    <w:rPr>
      <w:rFonts w:ascii="Times New Roman" w:hAnsi="Times New Roman"/>
      <w:sz w:val="24"/>
    </w:rPr>
  </w:style>
  <w:style w:styleId="Style_46_ch" w:type="character">
    <w:name w:val="Основной текст с отступом 2 Знак"/>
    <w:basedOn w:val="Style_3_ch"/>
    <w:link w:val="Style_46"/>
    <w:rPr>
      <w:rFonts w:ascii="Times New Roman" w:hAnsi="Times New Roman"/>
      <w:sz w:val="24"/>
    </w:rPr>
  </w:style>
  <w:style w:styleId="Style_47" w:type="paragraph">
    <w:name w:val="Абзац списка1"/>
    <w:basedOn w:val="Style_2"/>
    <w:link w:val="Style_47_ch"/>
    <w:pPr>
      <w:ind w:firstLine="709" w:left="720"/>
      <w:jc w:val="both"/>
    </w:pPr>
    <w:rPr>
      <w:rFonts w:ascii="Calibri" w:hAnsi="Calibri"/>
      <w:sz w:val="22"/>
    </w:rPr>
  </w:style>
  <w:style w:styleId="Style_47_ch" w:type="character">
    <w:name w:val="Абзац списка1"/>
    <w:basedOn w:val="Style_2_ch"/>
    <w:link w:val="Style_47"/>
    <w:rPr>
      <w:rFonts w:ascii="Calibri" w:hAnsi="Calibri"/>
      <w:sz w:val="22"/>
    </w:rPr>
  </w:style>
  <w:style w:styleId="Style_48" w:type="paragraph">
    <w:name w:val="toc 5"/>
    <w:link w:val="Style_48_ch"/>
    <w:uiPriority w:val="39"/>
    <w:pPr>
      <w:ind w:firstLine="0" w:left="800"/>
    </w:pPr>
  </w:style>
  <w:style w:styleId="Style_48_ch" w:type="character">
    <w:name w:val="toc 5"/>
    <w:link w:val="Style_48"/>
  </w:style>
  <w:style w:styleId="Style_49" w:type="paragraph">
    <w:name w:val="Footer"/>
    <w:basedOn w:val="Style_2"/>
    <w:link w:val="Style_49_ch"/>
    <w:pPr>
      <w:tabs>
        <w:tab w:leader="none" w:pos="4677" w:val="center"/>
        <w:tab w:leader="none" w:pos="9355" w:val="right"/>
      </w:tabs>
      <w:ind/>
    </w:pPr>
  </w:style>
  <w:style w:styleId="Style_49_ch" w:type="character">
    <w:name w:val="Footer"/>
    <w:basedOn w:val="Style_2_ch"/>
    <w:link w:val="Style_49"/>
  </w:style>
  <w:style w:styleId="Style_50" w:type="paragraph">
    <w:name w:val="Subtitle"/>
    <w:link w:val="Style_50_ch"/>
    <w:uiPriority w:val="11"/>
    <w:qFormat/>
    <w:rPr>
      <w:rFonts w:ascii="XO Thames" w:hAnsi="XO Thames"/>
      <w:i w:val="1"/>
      <w:color w:val="616161"/>
      <w:sz w:val="24"/>
    </w:rPr>
  </w:style>
  <w:style w:styleId="Style_50_ch" w:type="character">
    <w:name w:val="Subtitle"/>
    <w:link w:val="Style_50"/>
    <w:rPr>
      <w:rFonts w:ascii="XO Thames" w:hAnsi="XO Thames"/>
      <w:i w:val="1"/>
      <w:color w:val="616161"/>
      <w:sz w:val="24"/>
    </w:rPr>
  </w:style>
  <w:style w:styleId="Style_51" w:type="paragraph">
    <w:name w:val="List Paragraph"/>
    <w:basedOn w:val="Style_2"/>
    <w:link w:val="Style_51_ch"/>
    <w:pPr>
      <w:spacing w:after="200" w:before="0" w:line="276" w:lineRule="auto"/>
      <w:ind w:firstLine="0" w:left="720"/>
      <w:contextualSpacing w:val="1"/>
    </w:pPr>
    <w:rPr>
      <w:rFonts w:asciiTheme="minorAscii" w:hAnsiTheme="minorHAnsi"/>
      <w:sz w:val="22"/>
    </w:rPr>
  </w:style>
  <w:style w:styleId="Style_51_ch" w:type="character">
    <w:name w:val="List Paragraph"/>
    <w:basedOn w:val="Style_2_ch"/>
    <w:link w:val="Style_51"/>
    <w:rPr>
      <w:rFonts w:asciiTheme="minorAscii" w:hAnsiTheme="minorHAnsi"/>
      <w:sz w:val="22"/>
    </w:rPr>
  </w:style>
  <w:style w:styleId="Style_52" w:type="paragraph">
    <w:name w:val="toc 10"/>
    <w:link w:val="Style_52_ch"/>
    <w:uiPriority w:val="39"/>
    <w:pPr>
      <w:ind w:firstLine="0" w:left="1800"/>
    </w:pPr>
  </w:style>
  <w:style w:styleId="Style_52_ch" w:type="character">
    <w:name w:val="toc 10"/>
    <w:link w:val="Style_52"/>
  </w:style>
  <w:style w:styleId="Style_53" w:type="paragraph">
    <w:name w:val="Title"/>
    <w:link w:val="Style_53_ch"/>
    <w:uiPriority w:val="10"/>
    <w:qFormat/>
    <w:rPr>
      <w:rFonts w:ascii="XO Thames" w:hAnsi="XO Thames"/>
      <w:b w:val="1"/>
      <w:sz w:val="52"/>
    </w:rPr>
  </w:style>
  <w:style w:styleId="Style_53_ch" w:type="character">
    <w:name w:val="Title"/>
    <w:link w:val="Style_53"/>
    <w:rPr>
      <w:rFonts w:ascii="XO Thames" w:hAnsi="XO Thames"/>
      <w:b w:val="1"/>
      <w:sz w:val="52"/>
    </w:rPr>
  </w:style>
  <w:style w:styleId="Style_54" w:type="paragraph">
    <w:name w:val="heading 4"/>
    <w:basedOn w:val="Style_2"/>
    <w:link w:val="Style_54_ch"/>
    <w:uiPriority w:val="9"/>
    <w:qFormat/>
    <w:pPr>
      <w:keepNext w:val="1"/>
      <w:widowControl w:val="0"/>
      <w:spacing w:after="60" w:before="240"/>
      <w:ind/>
      <w:outlineLvl w:val="3"/>
    </w:pPr>
    <w:rPr>
      <w:b w:val="1"/>
      <w:sz w:val="28"/>
    </w:rPr>
  </w:style>
  <w:style w:styleId="Style_54_ch" w:type="character">
    <w:name w:val="heading 4"/>
    <w:basedOn w:val="Style_2_ch"/>
    <w:link w:val="Style_54"/>
    <w:rPr>
      <w:b w:val="1"/>
      <w:sz w:val="28"/>
    </w:rPr>
  </w:style>
  <w:style w:styleId="Style_55" w:type="paragraph">
    <w:name w:val="heading 2"/>
    <w:basedOn w:val="Style_2"/>
    <w:link w:val="Style_55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000000"/>
      <w:sz w:val="26"/>
    </w:rPr>
  </w:style>
  <w:style w:styleId="Style_55_ch" w:type="character">
    <w:name w:val="heading 2"/>
    <w:basedOn w:val="Style_2_ch"/>
    <w:link w:val="Style_55"/>
    <w:rPr>
      <w:rFonts w:asciiTheme="majorAscii" w:hAnsiTheme="majorHAnsi"/>
      <w:b w:val="1"/>
      <w:color w:themeColor="accent1" w:val="000000"/>
      <w:sz w:val="26"/>
    </w:rPr>
  </w:style>
  <w:style w:styleId="Style_56" w:type="paragraph">
    <w:name w:val="Основной текст с отступом Знак"/>
    <w:basedOn w:val="Style_3"/>
    <w:link w:val="Style_56_ch"/>
    <w:rPr>
      <w:rFonts w:ascii="Times New Roman" w:hAnsi="Times New Roman"/>
      <w:sz w:val="28"/>
    </w:rPr>
  </w:style>
  <w:style w:styleId="Style_56_ch" w:type="character">
    <w:name w:val="Основной текст с отступом Знак"/>
    <w:basedOn w:val="Style_3_ch"/>
    <w:link w:val="Style_56"/>
    <w:rPr>
      <w:rFonts w:ascii="Times New Roman" w:hAnsi="Times New Roman"/>
      <w:sz w:val="28"/>
    </w:rPr>
  </w:style>
  <w:style w:default="1" w:styleId="Style_5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