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drawing>
          <wp:inline>
            <wp:extent cx="407669" cy="48006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669" cy="4800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4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5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pStyle w:val="Style_1"/>
      </w:pPr>
      <w:r>
        <w:rPr>
          <w:rFonts w:ascii="Times New Roman" w:hAnsi="Times New Roman"/>
        </w:rPr>
        <w:t>27.12.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Сандово</w:t>
      </w:r>
      <w:r>
        <w:rPr>
          <w:rFonts w:ascii="Times New Roman" w:hAnsi="Times New Roman"/>
        </w:rPr>
        <w:t xml:space="preserve">                                                   № 256</w:t>
      </w:r>
    </w:p>
    <w:p w14:paraId="07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08000000">
      <w:pPr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9000000">
      <w:pPr>
        <w:widowControl w:val="0"/>
        <w:spacing w:after="0" w:before="0" w:line="240" w:lineRule="auto"/>
        <w:ind/>
        <w:contextualSpacing w:val="1"/>
        <w:jc w:val="left"/>
      </w:pPr>
      <w:r>
        <w:rPr>
          <w:rFonts w:ascii="Times New Roman" w:hAnsi="Times New Roman"/>
          <w:b w:val="0"/>
          <w:sz w:val="28"/>
        </w:rPr>
        <w:t xml:space="preserve">Об утверждении документа планирования регулярных </w:t>
      </w:r>
    </w:p>
    <w:p w14:paraId="0A000000">
      <w:pPr>
        <w:widowControl w:val="0"/>
        <w:spacing w:after="0" w:before="0" w:line="240" w:lineRule="auto"/>
        <w:ind/>
        <w:contextualSpacing w:val="1"/>
        <w:jc w:val="left"/>
      </w:pPr>
      <w:r>
        <w:rPr>
          <w:rFonts w:ascii="Times New Roman" w:hAnsi="Times New Roman"/>
          <w:b w:val="0"/>
          <w:sz w:val="28"/>
        </w:rPr>
        <w:t xml:space="preserve">перевозок транспортом общего пользования в </w:t>
      </w:r>
    </w:p>
    <w:p w14:paraId="0B000000">
      <w:pPr>
        <w:widowControl w:val="0"/>
        <w:spacing w:after="0" w:before="0" w:line="240" w:lineRule="auto"/>
        <w:ind/>
        <w:contextualSpacing w:val="1"/>
        <w:jc w:val="left"/>
      </w:pPr>
      <w:r>
        <w:rPr>
          <w:rFonts w:ascii="Times New Roman" w:hAnsi="Times New Roman"/>
          <w:b w:val="0"/>
          <w:sz w:val="28"/>
        </w:rPr>
        <w:t>Сандовском районе на 201</w:t>
      </w:r>
      <w:r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 – 20</w:t>
      </w:r>
      <w:r>
        <w:rPr>
          <w:rFonts w:ascii="Times New Roman" w:hAnsi="Times New Roman"/>
          <w:b w:val="0"/>
          <w:sz w:val="28"/>
        </w:rPr>
        <w:t>21</w:t>
      </w:r>
      <w:r>
        <w:rPr>
          <w:rFonts w:ascii="Times New Roman" w:hAnsi="Times New Roman"/>
          <w:b w:val="0"/>
          <w:sz w:val="28"/>
        </w:rPr>
        <w:t xml:space="preserve"> годы</w:t>
      </w:r>
    </w:p>
    <w:p w14:paraId="0C000000">
      <w:pPr>
        <w:ind/>
        <w:jc w:val="left"/>
        <w:rPr>
          <w:rFonts w:ascii="Times New Roman" w:hAnsi="Times New Roman"/>
          <w:b w:val="0"/>
          <w:sz w:val="26"/>
        </w:rPr>
      </w:pPr>
    </w:p>
    <w:p w14:paraId="0D000000">
      <w:pPr>
        <w:ind/>
        <w:jc w:val="left"/>
        <w:rPr>
          <w:rFonts w:ascii="Times New Roman" w:hAnsi="Times New Roman"/>
          <w:b w:val="0"/>
          <w:sz w:val="26"/>
        </w:rPr>
      </w:pPr>
    </w:p>
    <w:p w14:paraId="0E000000">
      <w:pPr>
        <w:pStyle w:val="Style_2"/>
        <w:ind w:firstLine="567" w:left="0" w:right="0"/>
        <w:jc w:val="both"/>
      </w:pPr>
      <w:r>
        <w:rPr>
          <w:rFonts w:ascii="Times New Roman" w:hAnsi="Times New Roman"/>
          <w:sz w:val="28"/>
        </w:rPr>
        <w:t>В целях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«Сандовский район» Тверской области, администрация Сандовского района</w:t>
      </w:r>
    </w:p>
    <w:p w14:paraId="0F000000">
      <w:pPr>
        <w:ind/>
        <w:jc w:val="center"/>
        <w:rPr>
          <w:rFonts w:ascii="Times New Roman" w:hAnsi="Times New Roman"/>
          <w:b w:val="0"/>
          <w:sz w:val="26"/>
        </w:rPr>
      </w:pPr>
    </w:p>
    <w:p w14:paraId="10000000">
      <w:pPr>
        <w:ind/>
        <w:jc w:val="center"/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11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12000000">
      <w:pPr>
        <w:widowControl w:val="0"/>
        <w:spacing w:after="0" w:before="0" w:line="240" w:lineRule="auto"/>
        <w:ind w:firstLine="540" w:left="0" w:right="0"/>
        <w:contextualSpacing w:val="1"/>
        <w:jc w:val="both"/>
      </w:pPr>
      <w:r>
        <w:rPr>
          <w:rFonts w:ascii="Times New Roman" w:hAnsi="Times New Roman"/>
          <w:sz w:val="28"/>
        </w:rPr>
        <w:t>1. Утвердить документ планирования регулярных перевозок транспортом общего пользования в Сандовском районе на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годы (прилагается).</w:t>
      </w:r>
    </w:p>
    <w:p w14:paraId="13000000">
      <w:pPr>
        <w:widowControl w:val="1"/>
        <w:numPr>
          <w:ilvl w:val="0"/>
          <w:numId w:val="0"/>
        </w:numPr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.Контроль за выполнением данного постановления возложить на заместителя  главы администрации Сандовского района  Соловьева</w:t>
      </w:r>
      <w:r>
        <w:rPr>
          <w:rFonts w:ascii="Times New Roman" w:hAnsi="Times New Roman"/>
          <w:color w:val="000000"/>
          <w:sz w:val="28"/>
        </w:rPr>
        <w:t xml:space="preserve"> А.С.</w:t>
      </w:r>
    </w:p>
    <w:p w14:paraId="14000000">
      <w:pPr>
        <w:ind w:firstLine="539" w:left="0" w:right="0"/>
        <w:jc w:val="both"/>
      </w:pPr>
      <w:r>
        <w:rPr>
          <w:rFonts w:ascii="Times New Roman" w:hAnsi="Times New Roman"/>
          <w:sz w:val="28"/>
        </w:rPr>
        <w:t xml:space="preserve">3.Постановление вступает в силу со дня подписания и подлежит размещению на официальном сайте администрации Сандовского района в информационно — телекоммуникационной сети «Интернет». </w:t>
      </w:r>
    </w:p>
    <w:p w14:paraId="1500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ind/>
        <w:jc w:val="both"/>
        <w:rPr>
          <w:rFonts w:ascii="Times New Roman" w:hAnsi="Times New Roman"/>
          <w:sz w:val="26"/>
        </w:rPr>
      </w:pPr>
    </w:p>
    <w:p w14:paraId="17000000">
      <w:pPr>
        <w:ind/>
        <w:jc w:val="both"/>
        <w:rPr>
          <w:rFonts w:ascii="Times New Roman" w:hAnsi="Times New Roman"/>
          <w:sz w:val="26"/>
        </w:rPr>
      </w:pPr>
    </w:p>
    <w:p w14:paraId="18000000">
      <w:pPr>
        <w:ind/>
        <w:jc w:val="both"/>
        <w:rPr>
          <w:rFonts w:ascii="Times New Roman" w:hAnsi="Times New Roman"/>
          <w:sz w:val="26"/>
        </w:rPr>
      </w:pP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ind/>
        <w:jc w:val="both"/>
      </w:pPr>
      <w:r>
        <w:rPr>
          <w:rFonts w:ascii="Times New Roman" w:hAnsi="Times New Roman"/>
          <w:sz w:val="28"/>
        </w:rPr>
        <w:t xml:space="preserve">Глава администрации Сандовского района                                   </w:t>
      </w:r>
      <w:r>
        <w:rPr>
          <w:rFonts w:ascii="Times New Roman" w:hAnsi="Times New Roman"/>
          <w:color w:val="000000"/>
          <w:sz w:val="28"/>
        </w:rPr>
        <w:t>О.Н.Грязнов</w:t>
      </w:r>
    </w:p>
    <w:p w14:paraId="1B000000">
      <w:pPr>
        <w:ind/>
        <w:jc w:val="both"/>
        <w:rPr>
          <w:rFonts w:ascii="Times New Roman" w:hAnsi="Times New Roman"/>
          <w:sz w:val="28"/>
        </w:rPr>
      </w:pPr>
    </w:p>
    <w:p w14:paraId="1C000000">
      <w:pPr>
        <w:ind/>
        <w:jc w:val="right"/>
        <w:rPr>
          <w:rFonts w:ascii="Times New Roman" w:hAnsi="Times New Roman"/>
          <w:sz w:val="28"/>
        </w:rPr>
      </w:pPr>
    </w:p>
    <w:p w14:paraId="1D000000">
      <w:pPr>
        <w:ind/>
        <w:jc w:val="right"/>
        <w:rPr>
          <w:rFonts w:ascii="Times New Roman" w:hAnsi="Times New Roman"/>
          <w:sz w:val="26"/>
        </w:rPr>
      </w:pPr>
    </w:p>
    <w:p w14:paraId="1E000000">
      <w:pPr>
        <w:ind/>
        <w:jc w:val="right"/>
        <w:rPr>
          <w:rFonts w:ascii="Times New Roman" w:hAnsi="Times New Roman"/>
          <w:sz w:val="26"/>
        </w:rPr>
      </w:pPr>
    </w:p>
    <w:p w14:paraId="1F000000">
      <w:pPr>
        <w:ind/>
        <w:jc w:val="right"/>
        <w:rPr>
          <w:rFonts w:ascii="Times New Roman" w:hAnsi="Times New Roman"/>
          <w:sz w:val="26"/>
        </w:rPr>
      </w:pPr>
    </w:p>
    <w:p w14:paraId="20000000">
      <w:pPr>
        <w:ind/>
        <w:jc w:val="right"/>
        <w:rPr>
          <w:rFonts w:ascii="Times New Roman" w:hAnsi="Times New Roman"/>
          <w:sz w:val="26"/>
        </w:rPr>
      </w:pPr>
    </w:p>
    <w:p w14:paraId="21000000">
      <w:pPr>
        <w:ind/>
        <w:jc w:val="right"/>
        <w:rPr>
          <w:rFonts w:ascii="Times New Roman" w:hAnsi="Times New Roman"/>
          <w:sz w:val="26"/>
        </w:rPr>
      </w:pPr>
    </w:p>
    <w:p w14:paraId="22000000">
      <w:pPr>
        <w:ind/>
        <w:jc w:val="right"/>
        <w:rPr>
          <w:rFonts w:ascii="Times New Roman" w:hAnsi="Times New Roman"/>
          <w:sz w:val="26"/>
        </w:rPr>
      </w:pPr>
    </w:p>
    <w:p w14:paraId="23000000">
      <w:pPr>
        <w:ind/>
        <w:jc w:val="right"/>
        <w:rPr>
          <w:rFonts w:ascii="Times New Roman" w:hAnsi="Times New Roman"/>
          <w:sz w:val="26"/>
        </w:rPr>
      </w:pPr>
    </w:p>
    <w:p w14:paraId="24000000">
      <w:pPr>
        <w:ind/>
        <w:jc w:val="right"/>
        <w:rPr>
          <w:rFonts w:ascii="Times New Roman" w:hAnsi="Times New Roman"/>
          <w:sz w:val="26"/>
        </w:rPr>
      </w:pPr>
    </w:p>
    <w:p w14:paraId="25000000">
      <w:pPr>
        <w:ind/>
        <w:jc w:val="right"/>
        <w:rPr>
          <w:rFonts w:ascii="Times New Roman" w:hAnsi="Times New Roman"/>
          <w:sz w:val="26"/>
        </w:rPr>
      </w:pPr>
    </w:p>
    <w:p w14:paraId="26000000">
      <w:pPr>
        <w:ind/>
        <w:jc w:val="right"/>
        <w:rPr>
          <w:rFonts w:ascii="Times New Roman" w:hAnsi="Times New Roman"/>
          <w:sz w:val="26"/>
        </w:rPr>
      </w:pPr>
    </w:p>
    <w:p w14:paraId="27000000">
      <w:pPr>
        <w:ind/>
        <w:jc w:val="right"/>
      </w:pPr>
      <w:r>
        <w:rPr>
          <w:rFonts w:ascii="Times New Roman" w:hAnsi="Times New Roman"/>
          <w:sz w:val="26"/>
        </w:rPr>
        <w:t xml:space="preserve">Приложение </w:t>
      </w:r>
    </w:p>
    <w:p w14:paraId="28000000">
      <w:pPr>
        <w:ind/>
        <w:jc w:val="right"/>
      </w:pPr>
      <w:r>
        <w:rPr>
          <w:rFonts w:ascii="Times New Roman" w:hAnsi="Times New Roman"/>
          <w:sz w:val="26"/>
        </w:rPr>
        <w:t>к постановлению</w:t>
      </w:r>
    </w:p>
    <w:p w14:paraId="29000000">
      <w:pPr>
        <w:ind/>
        <w:jc w:val="right"/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 Сандовского района</w:t>
      </w:r>
    </w:p>
    <w:p w14:paraId="2A000000">
      <w:pPr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от 27.12.2018г. </w:t>
      </w:r>
      <w:r>
        <w:rPr>
          <w:rFonts w:ascii="Times New Roman" w:hAnsi="Times New Roman"/>
          <w:sz w:val="26"/>
        </w:rPr>
        <w:t>№ 256</w:t>
      </w:r>
    </w:p>
    <w:p w14:paraId="2B000000">
      <w:pPr>
        <w:ind/>
        <w:jc w:val="right"/>
      </w:pPr>
    </w:p>
    <w:p w14:paraId="2C000000">
      <w:pPr>
        <w:ind/>
        <w:jc w:val="right"/>
      </w:pPr>
    </w:p>
    <w:p w14:paraId="2D000000">
      <w:pPr>
        <w:widowControl w:val="0"/>
        <w:spacing w:after="0" w:before="0" w:line="240" w:lineRule="auto"/>
        <w:ind w:firstLine="540" w:left="0" w:right="0"/>
        <w:contextualSpacing w:val="1"/>
        <w:jc w:val="center"/>
      </w:pPr>
      <w:r>
        <w:rPr>
          <w:rFonts w:ascii="Times New Roman" w:hAnsi="Times New Roman"/>
          <w:sz w:val="26"/>
        </w:rPr>
        <w:t>ДОКУМЕНТ</w:t>
      </w:r>
    </w:p>
    <w:p w14:paraId="2E000000">
      <w:pPr>
        <w:widowControl w:val="0"/>
        <w:spacing w:after="0" w:before="0" w:line="240" w:lineRule="auto"/>
        <w:ind w:firstLine="540" w:left="0" w:right="0"/>
        <w:contextualSpacing w:val="1"/>
        <w:jc w:val="center"/>
      </w:pPr>
      <w:r>
        <w:rPr>
          <w:rFonts w:ascii="Times New Roman" w:hAnsi="Times New Roman"/>
          <w:sz w:val="26"/>
        </w:rPr>
        <w:t>планирования регулярных перевозок транспортом общего пользования в Сандовском районе на 201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– 20</w:t>
      </w: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 годы</w:t>
      </w:r>
    </w:p>
    <w:p w14:paraId="2F000000">
      <w:pPr>
        <w:ind/>
        <w:jc w:val="center"/>
        <w:rPr>
          <w:sz w:val="26"/>
        </w:rPr>
      </w:pPr>
    </w:p>
    <w:p w14:paraId="30000000">
      <w:pPr>
        <w:ind/>
        <w:jc w:val="center"/>
        <w:rPr>
          <w:sz w:val="26"/>
        </w:rPr>
      </w:pPr>
    </w:p>
    <w:tbl>
      <w:tblPr>
        <w:tblStyle w:val="Style_3"/>
        <w:tblInd w:type="dxa" w:w="5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590"/>
        <w:gridCol w:w="1920"/>
        <w:gridCol w:w="1582"/>
        <w:gridCol w:w="1698"/>
        <w:gridCol w:w="1697"/>
        <w:gridCol w:w="1702"/>
      </w:tblGrid>
      <w:tr>
        <w:tc>
          <w:tcPr>
            <w:tcW w:type="dxa" w:w="1590"/>
            <w:vMerge w:val="restart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Порядковый номер маршрута</w:t>
            </w:r>
          </w:p>
        </w:tc>
        <w:tc>
          <w:tcPr>
            <w:tcW w:type="dxa" w:w="1920"/>
            <w:vMerge w:val="restart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маршрута</w:t>
            </w:r>
          </w:p>
        </w:tc>
        <w:tc>
          <w:tcPr>
            <w:tcW w:type="dxa" w:w="4977"/>
            <w:gridSpan w:val="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Этапы реализации</w:t>
            </w:r>
          </w:p>
        </w:tc>
        <w:tc>
          <w:tcPr>
            <w:tcW w:type="dxa" w:w="1702"/>
            <w:vMerge w:val="restart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График заключения государственных контрактов</w:t>
            </w:r>
          </w:p>
        </w:tc>
      </w:tr>
      <w:tr>
        <w:tc>
          <w:tcPr>
            <w:tcW w:type="dxa" w:w="159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1 этап</w:t>
            </w:r>
          </w:p>
          <w:p w14:paraId="36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 xml:space="preserve"> год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2 этап</w:t>
            </w:r>
          </w:p>
          <w:p w14:paraId="3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 xml:space="preserve"> год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3 этап</w:t>
            </w:r>
          </w:p>
          <w:p w14:paraId="3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  <w:r>
              <w:rPr>
                <w:rFonts w:ascii="Times New Roman" w:hAnsi="Times New Roman"/>
                <w:sz w:val="22"/>
              </w:rPr>
              <w:t xml:space="preserve"> год</w:t>
            </w:r>
          </w:p>
        </w:tc>
        <w:tc>
          <w:tcPr>
            <w:tcW w:type="dxa" w:w="1702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— Пожарье до Топалки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- Тюхтово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 xml:space="preserve">103 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— Львовское до  Ладожское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- Болота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—Детково -  Лунёво до Детково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- Высокуша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— Григорово до Дурниково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— Заднее — Залужье ( с 01 июня по 31 августа)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 — Холм</w:t>
            </w:r>
          </w:p>
          <w:p w14:paraId="6D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( с 01 июня по 31 августа)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>
        <w:tc>
          <w:tcPr>
            <w:tcW w:type="dxa" w:w="159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2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Сандово- Новая Нива ( 01 июня по 31 августа)</w:t>
            </w:r>
          </w:p>
        </w:tc>
        <w:tc>
          <w:tcPr>
            <w:tcW w:type="dxa" w:w="158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697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Без изменений</w:t>
            </w:r>
          </w:p>
        </w:tc>
        <w:tc>
          <w:tcPr>
            <w:tcW w:type="dxa" w:w="170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</w:tbl>
    <w:p w14:paraId="78000000">
      <w:pPr>
        <w:ind/>
        <w:jc w:val="center"/>
      </w:pPr>
    </w:p>
    <w:p w14:paraId="79000000">
      <w:pPr>
        <w:ind/>
        <w:jc w:val="center"/>
        <w:rPr>
          <w:rFonts w:ascii="Times New Roman" w:hAnsi="Times New Roman"/>
          <w:sz w:val="26"/>
        </w:rPr>
      </w:pPr>
    </w:p>
    <w:p w14:paraId="7A000000">
      <w:pPr>
        <w:ind/>
        <w:jc w:val="both"/>
        <w:rPr>
          <w:rFonts w:ascii="Times New Roman" w:hAnsi="Times New Roman"/>
          <w:sz w:val="26"/>
        </w:rPr>
      </w:pPr>
    </w:p>
    <w:p w14:paraId="7B000000">
      <w:pPr>
        <w:ind/>
        <w:jc w:val="both"/>
      </w:pPr>
      <w:r>
        <w:rPr>
          <w:rFonts w:ascii="Times New Roman" w:hAnsi="Times New Roman"/>
          <w:sz w:val="26"/>
        </w:rPr>
        <w:t>Управляющая делами</w:t>
      </w:r>
    </w:p>
    <w:p w14:paraId="7C000000">
      <w:pPr>
        <w:ind/>
        <w:jc w:val="both"/>
      </w:pPr>
      <w:r>
        <w:rPr>
          <w:rFonts w:ascii="Times New Roman" w:hAnsi="Times New Roman"/>
          <w:sz w:val="26"/>
        </w:rPr>
        <w:t>администрации Сандовского района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color w:val="000000"/>
          <w:sz w:val="26"/>
        </w:rPr>
        <w:t>Г.И.Горохова</w:t>
      </w:r>
    </w:p>
    <w:p w14:paraId="7D000000">
      <w:pPr>
        <w:rPr>
          <w:rFonts w:ascii="Times New Roman" w:hAnsi="Times New Roman"/>
          <w:sz w:val="26"/>
        </w:rPr>
      </w:pPr>
    </w:p>
    <w:p w14:paraId="7E000000">
      <w:pPr>
        <w:rPr>
          <w:rFonts w:ascii="Times New Roman" w:hAnsi="Times New Roman"/>
          <w:sz w:val="26"/>
        </w:rPr>
      </w:pPr>
    </w:p>
    <w:sectPr>
      <w:pgSz w:h="16838" w:w="11906"/>
      <w:pgMar w:bottom="360" w:footer="708" w:header="708" w:left="1125" w:right="626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58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1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3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Calibri" w:hAnsi="Calibri"/>
      <w:color w:val="000000"/>
      <w:sz w:val="22"/>
    </w:rPr>
  </w:style>
  <w:style w:default="1" w:styleId="Style_5_ch" w:type="character">
    <w:name w:val="Normal"/>
    <w:link w:val="Style_5"/>
    <w:rPr>
      <w:rFonts w:ascii="Calibri" w:hAnsi="Calibri"/>
      <w:color w:val="000000"/>
      <w:sz w:val="22"/>
    </w:rPr>
  </w:style>
  <w:style w:styleId="Style_6" w:type="paragraph">
    <w:name w:val="WW8Num21z1"/>
    <w:link w:val="Style_6_ch"/>
    <w:rPr>
      <w:rFonts w:ascii="Times New Roman" w:hAnsi="Times New Roman"/>
      <w:color w:val="332E2D"/>
      <w:sz w:val="28"/>
    </w:rPr>
  </w:style>
  <w:style w:styleId="Style_6_ch" w:type="character">
    <w:name w:val="WW8Num21z1"/>
    <w:link w:val="Style_6"/>
    <w:rPr>
      <w:rFonts w:ascii="Times New Roman" w:hAnsi="Times New Roman"/>
      <w:color w:val="332E2D"/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WW8Num7z2"/>
    <w:link w:val="Style_8_ch"/>
  </w:style>
  <w:style w:styleId="Style_8_ch" w:type="character">
    <w:name w:val="WW8Num7z2"/>
    <w:link w:val="Style_8"/>
  </w:style>
  <w:style w:styleId="Style_9" w:type="paragraph">
    <w:name w:val="WW-Absatz-Standardschriftart111"/>
    <w:link w:val="Style_9_ch"/>
  </w:style>
  <w:style w:styleId="Style_9_ch" w:type="character">
    <w:name w:val="WW-Absatz-Standardschriftart111"/>
    <w:link w:val="Style_9"/>
  </w:style>
  <w:style w:styleId="Style_10" w:type="paragraph">
    <w:name w:val="WW8Num11z0"/>
    <w:link w:val="Style_10_ch"/>
    <w:rPr>
      <w:color w:val="332E2D"/>
    </w:rPr>
  </w:style>
  <w:style w:styleId="Style_10_ch" w:type="character">
    <w:name w:val="WW8Num11z0"/>
    <w:link w:val="Style_10"/>
    <w:rPr>
      <w:color w:val="332E2D"/>
    </w:rPr>
  </w:style>
  <w:style w:styleId="Style_11" w:type="paragraph">
    <w:name w:val="toc 4"/>
    <w:next w:val="Style_5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7z5"/>
    <w:link w:val="Style_12_ch"/>
  </w:style>
  <w:style w:styleId="Style_12_ch" w:type="character">
    <w:name w:val="WW8Num7z5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5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WW8Num10z0"/>
    <w:link w:val="Style_15_ch"/>
    <w:rPr>
      <w:rFonts w:ascii="Symbol" w:hAnsi="Symbol"/>
    </w:rPr>
  </w:style>
  <w:style w:styleId="Style_15_ch" w:type="character">
    <w:name w:val="WW8Num10z0"/>
    <w:link w:val="Style_15"/>
    <w:rPr>
      <w:rFonts w:ascii="Symbol" w:hAnsi="Symbol"/>
    </w:rPr>
  </w:style>
  <w:style w:styleId="Style_16" w:type="paragraph">
    <w:name w:val="WW8Num5z4"/>
    <w:link w:val="Style_16_ch"/>
  </w:style>
  <w:style w:styleId="Style_16_ch" w:type="character">
    <w:name w:val="WW8Num5z4"/>
    <w:link w:val="Style_16"/>
  </w:style>
  <w:style w:styleId="Style_17" w:type="paragraph">
    <w:name w:val="Указатель"/>
    <w:basedOn w:val="Style_5"/>
    <w:link w:val="Style_17_ch"/>
  </w:style>
  <w:style w:styleId="Style_17_ch" w:type="character">
    <w:name w:val="Указатель"/>
    <w:basedOn w:val="Style_5_ch"/>
    <w:link w:val="Style_17"/>
  </w:style>
  <w:style w:styleId="Style_18" w:type="paragraph">
    <w:name w:val="WW-Absatz-Standardschriftart"/>
    <w:link w:val="Style_18_ch"/>
  </w:style>
  <w:style w:styleId="Style_18_ch" w:type="character">
    <w:name w:val="WW-Absatz-Standardschriftart"/>
    <w:link w:val="Style_18"/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21" w:type="paragraph">
    <w:name w:val="WW8Num2z1"/>
    <w:link w:val="Style_21_ch"/>
    <w:rPr>
      <w:rFonts w:ascii="Times New Roman" w:hAnsi="Times New Roman"/>
      <w:color w:val="332E2D"/>
      <w:sz w:val="28"/>
    </w:rPr>
  </w:style>
  <w:style w:styleId="Style_21_ch" w:type="character">
    <w:name w:val="WW8Num2z1"/>
    <w:link w:val="Style_21"/>
    <w:rPr>
      <w:rFonts w:ascii="Times New Roman" w:hAnsi="Times New Roman"/>
      <w:color w:val="332E2D"/>
      <w:sz w:val="28"/>
    </w:rPr>
  </w:style>
  <w:style w:styleId="Style_22" w:type="paragraph">
    <w:name w:val="WW8Num7z7"/>
    <w:link w:val="Style_22_ch"/>
  </w:style>
  <w:style w:styleId="Style_22_ch" w:type="character">
    <w:name w:val="WW8Num7z7"/>
    <w:link w:val="Style_22"/>
  </w:style>
  <w:style w:styleId="Style_23" w:type="paragraph">
    <w:name w:val="heading 3"/>
    <w:basedOn w:val="Style_24"/>
    <w:next w:val="Style_20"/>
    <w:link w:val="Style_23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23_ch" w:type="character">
    <w:name w:val="heading 3"/>
    <w:basedOn w:val="Style_24_ch"/>
    <w:link w:val="Style_23"/>
    <w:rPr>
      <w:b w:val="1"/>
      <w:sz w:val="28"/>
    </w:rPr>
  </w:style>
  <w:style w:styleId="Style_25" w:type="paragraph">
    <w:name w:val="WW8Num4z8"/>
    <w:link w:val="Style_25_ch"/>
  </w:style>
  <w:style w:styleId="Style_25_ch" w:type="character">
    <w:name w:val="WW8Num4z8"/>
    <w:link w:val="Style_25"/>
  </w:style>
  <w:style w:styleId="Style_26" w:type="paragraph">
    <w:name w:val="WW8Num5z0"/>
    <w:link w:val="Style_26_ch"/>
    <w:rPr>
      <w:rFonts w:ascii="Symbol" w:hAnsi="Symbol"/>
      <w:sz w:val="28"/>
    </w:rPr>
  </w:style>
  <w:style w:styleId="Style_26_ch" w:type="character">
    <w:name w:val="WW8Num5z0"/>
    <w:link w:val="Style_26"/>
    <w:rPr>
      <w:rFonts w:ascii="Symbol" w:hAnsi="Symbol"/>
      <w:sz w:val="28"/>
    </w:rPr>
  </w:style>
  <w:style w:styleId="Style_4" w:type="paragraph">
    <w:name w:val="Содержимое таблицы"/>
    <w:basedOn w:val="Style_5"/>
    <w:link w:val="Style_4_ch"/>
  </w:style>
  <w:style w:styleId="Style_4_ch" w:type="character">
    <w:name w:val="Содержимое таблицы"/>
    <w:basedOn w:val="Style_5_ch"/>
    <w:link w:val="Style_4"/>
  </w:style>
  <w:style w:styleId="Style_27" w:type="paragraph">
    <w:name w:val="WW8Num6z1"/>
    <w:link w:val="Style_27_ch"/>
  </w:style>
  <w:style w:styleId="Style_27_ch" w:type="character">
    <w:name w:val="WW8Num6z1"/>
    <w:link w:val="Style_27"/>
  </w:style>
  <w:style w:styleId="Style_28" w:type="paragraph">
    <w:name w:val="WW8Num7z6"/>
    <w:link w:val="Style_28_ch"/>
  </w:style>
  <w:style w:styleId="Style_28_ch" w:type="character">
    <w:name w:val="WW8Num7z6"/>
    <w:link w:val="Style_28"/>
  </w:style>
  <w:style w:styleId="Style_29" w:type="paragraph">
    <w:name w:val="WW8Num5z5"/>
    <w:link w:val="Style_29_ch"/>
  </w:style>
  <w:style w:styleId="Style_29_ch" w:type="character">
    <w:name w:val="WW8Num5z5"/>
    <w:link w:val="Style_29"/>
  </w:style>
  <w:style w:styleId="Style_30" w:type="paragraph">
    <w:name w:val="WW8Num2z3"/>
    <w:link w:val="Style_30_ch"/>
  </w:style>
  <w:style w:styleId="Style_30_ch" w:type="character">
    <w:name w:val="WW8Num2z3"/>
    <w:link w:val="Style_30"/>
  </w:style>
  <w:style w:styleId="Style_31" w:type="paragraph">
    <w:name w:val="WW8Num1z5"/>
    <w:link w:val="Style_31_ch"/>
  </w:style>
  <w:style w:styleId="Style_31_ch" w:type="character">
    <w:name w:val="WW8Num1z5"/>
    <w:link w:val="Style_31"/>
  </w:style>
  <w:style w:styleId="Style_32" w:type="paragraph">
    <w:name w:val="Absatz-Standardschriftart"/>
    <w:link w:val="Style_32_ch"/>
  </w:style>
  <w:style w:styleId="Style_32_ch" w:type="character">
    <w:name w:val="Absatz-Standardschriftart"/>
    <w:link w:val="Style_32"/>
  </w:style>
  <w:style w:styleId="Style_33" w:type="paragraph">
    <w:name w:val="caption"/>
    <w:basedOn w:val="Style_5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5_ch"/>
    <w:link w:val="Style_33"/>
    <w:rPr>
      <w:i w:val="1"/>
      <w:sz w:val="24"/>
    </w:rPr>
  </w:style>
  <w:style w:styleId="Style_34" w:type="paragraph">
    <w:name w:val="WW-Absatz-Standardschriftart11"/>
    <w:link w:val="Style_34_ch"/>
  </w:style>
  <w:style w:styleId="Style_34_ch" w:type="character">
    <w:name w:val="WW-Absatz-Standardschriftart11"/>
    <w:link w:val="Style_34"/>
  </w:style>
  <w:style w:styleId="Style_35" w:type="paragraph">
    <w:name w:val="WW8Num3z4"/>
    <w:link w:val="Style_35_ch"/>
  </w:style>
  <w:style w:styleId="Style_35_ch" w:type="character">
    <w:name w:val="WW8Num3z4"/>
    <w:link w:val="Style_35"/>
  </w:style>
  <w:style w:styleId="Style_36" w:type="paragraph">
    <w:name w:val="WW8Num6z3"/>
    <w:link w:val="Style_36_ch"/>
  </w:style>
  <w:style w:styleId="Style_36_ch" w:type="character">
    <w:name w:val="WW8Num6z3"/>
    <w:link w:val="Style_36"/>
  </w:style>
  <w:style w:styleId="Style_37" w:type="paragraph">
    <w:name w:val="WW8Num4z2"/>
    <w:link w:val="Style_37_ch"/>
  </w:style>
  <w:style w:styleId="Style_37_ch" w:type="character">
    <w:name w:val="WW8Num4z2"/>
    <w:link w:val="Style_37"/>
  </w:style>
  <w:style w:styleId="Style_38" w:type="paragraph">
    <w:name w:val="WW8Num5z8"/>
    <w:link w:val="Style_38_ch"/>
  </w:style>
  <w:style w:styleId="Style_38_ch" w:type="character">
    <w:name w:val="WW8Num5z8"/>
    <w:link w:val="Style_38"/>
  </w:style>
  <w:style w:styleId="Style_39" w:type="paragraph">
    <w:name w:val="WW8Num6z5"/>
    <w:link w:val="Style_39_ch"/>
  </w:style>
  <w:style w:styleId="Style_39_ch" w:type="character">
    <w:name w:val="WW8Num6z5"/>
    <w:link w:val="Style_39"/>
  </w:style>
  <w:style w:styleId="Style_40" w:type="paragraph">
    <w:name w:val="WW8Num6z2"/>
    <w:link w:val="Style_40_ch"/>
  </w:style>
  <w:style w:styleId="Style_40_ch" w:type="character">
    <w:name w:val="WW8Num6z2"/>
    <w:link w:val="Style_40"/>
  </w:style>
  <w:style w:styleId="Style_41" w:type="paragraph">
    <w:name w:val="WW8Num7z8"/>
    <w:link w:val="Style_41_ch"/>
  </w:style>
  <w:style w:styleId="Style_41_ch" w:type="character">
    <w:name w:val="WW8Num7z8"/>
    <w:link w:val="Style_41"/>
  </w:style>
  <w:style w:styleId="Style_42" w:type="paragraph">
    <w:name w:val="WW8Num1z3"/>
    <w:link w:val="Style_42_ch"/>
  </w:style>
  <w:style w:styleId="Style_42_ch" w:type="character">
    <w:name w:val="WW8Num1z3"/>
    <w:link w:val="Style_42"/>
  </w:style>
  <w:style w:styleId="Style_43" w:type="paragraph">
    <w:name w:val="WW8Num3z0"/>
    <w:link w:val="Style_43_ch"/>
    <w:rPr>
      <w:rFonts w:ascii="Symbol" w:hAnsi="Symbol"/>
      <w:sz w:val="28"/>
    </w:rPr>
  </w:style>
  <w:style w:styleId="Style_43_ch" w:type="character">
    <w:name w:val="WW8Num3z0"/>
    <w:link w:val="Style_43"/>
    <w:rPr>
      <w:rFonts w:ascii="Symbol" w:hAnsi="Symbol"/>
      <w:sz w:val="28"/>
    </w:rPr>
  </w:style>
  <w:style w:styleId="Style_44" w:type="paragraph">
    <w:name w:val="toc 3"/>
    <w:next w:val="Style_5"/>
    <w:link w:val="Style_44_ch"/>
    <w:uiPriority w:val="39"/>
    <w:pPr>
      <w:ind w:firstLine="0" w:left="400"/>
    </w:pPr>
  </w:style>
  <w:style w:styleId="Style_44_ch" w:type="character">
    <w:name w:val="toc 3"/>
    <w:link w:val="Style_44"/>
  </w:style>
  <w:style w:styleId="Style_45" w:type="paragraph">
    <w:name w:val="WW8Num4z3"/>
    <w:link w:val="Style_45_ch"/>
  </w:style>
  <w:style w:styleId="Style_45_ch" w:type="character">
    <w:name w:val="WW8Num4z3"/>
    <w:link w:val="Style_45"/>
  </w:style>
  <w:style w:styleId="Style_46" w:type="paragraph">
    <w:name w:val="WW8Num4z6"/>
    <w:link w:val="Style_46_ch"/>
  </w:style>
  <w:style w:styleId="Style_46_ch" w:type="character">
    <w:name w:val="WW8Num4z6"/>
    <w:link w:val="Style_46"/>
  </w:style>
  <w:style w:styleId="Style_47" w:type="paragraph">
    <w:name w:val="WW8Num4z0"/>
    <w:link w:val="Style_47_ch"/>
  </w:style>
  <w:style w:styleId="Style_47_ch" w:type="character">
    <w:name w:val="WW8Num4z0"/>
    <w:link w:val="Style_47"/>
  </w:style>
  <w:style w:styleId="Style_48" w:type="paragraph">
    <w:name w:val="WW8Num2z0"/>
    <w:link w:val="Style_48_ch"/>
  </w:style>
  <w:style w:styleId="Style_48_ch" w:type="character">
    <w:name w:val="WW8Num2z0"/>
    <w:link w:val="Style_48"/>
  </w:style>
  <w:style w:styleId="Style_49" w:type="paragraph">
    <w:name w:val="WW8Num7z0"/>
    <w:link w:val="Style_49_ch"/>
    <w:rPr>
      <w:rFonts w:ascii="Symbol" w:hAnsi="Symbol"/>
      <w:color w:val="332E2D"/>
      <w:spacing w:val="2"/>
    </w:rPr>
  </w:style>
  <w:style w:styleId="Style_49_ch" w:type="character">
    <w:name w:val="WW8Num7z0"/>
    <w:link w:val="Style_49"/>
    <w:rPr>
      <w:rFonts w:ascii="Symbol" w:hAnsi="Symbol"/>
      <w:color w:val="332E2D"/>
      <w:spacing w:val="2"/>
    </w:rPr>
  </w:style>
  <w:style w:styleId="Style_50" w:type="paragraph">
    <w:name w:val="WW8Num3z1"/>
    <w:link w:val="Style_50_ch"/>
    <w:rPr>
      <w:rFonts w:ascii="Times New Roman" w:hAnsi="Times New Roman"/>
      <w:color w:val="332E2D"/>
      <w:sz w:val="28"/>
    </w:rPr>
  </w:style>
  <w:style w:styleId="Style_50_ch" w:type="character">
    <w:name w:val="WW8Num3z1"/>
    <w:link w:val="Style_50"/>
    <w:rPr>
      <w:rFonts w:ascii="Times New Roman" w:hAnsi="Times New Roman"/>
      <w:color w:val="332E2D"/>
      <w:sz w:val="28"/>
    </w:rPr>
  </w:style>
  <w:style w:styleId="Style_51" w:type="paragraph">
    <w:name w:val="WW8Num1z4"/>
    <w:link w:val="Style_51_ch"/>
  </w:style>
  <w:style w:styleId="Style_51_ch" w:type="character">
    <w:name w:val="WW8Num1z4"/>
    <w:link w:val="Style_51"/>
  </w:style>
  <w:style w:styleId="Style_52" w:type="paragraph">
    <w:name w:val="WW8Num1z1"/>
    <w:link w:val="Style_52_ch"/>
  </w:style>
  <w:style w:styleId="Style_52_ch" w:type="character">
    <w:name w:val="WW8Num1z1"/>
    <w:link w:val="Style_52"/>
  </w:style>
  <w:style w:styleId="Style_53" w:type="paragraph">
    <w:name w:val="heading 5"/>
    <w:next w:val="Style_5"/>
    <w:link w:val="Style_5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3_ch" w:type="character">
    <w:name w:val="heading 5"/>
    <w:link w:val="Style_53"/>
    <w:rPr>
      <w:rFonts w:ascii="XO Thames" w:hAnsi="XO Thames"/>
      <w:b w:val="1"/>
      <w:color w:val="000000"/>
      <w:sz w:val="22"/>
    </w:rPr>
  </w:style>
  <w:style w:styleId="Style_54" w:type="paragraph">
    <w:name w:val="WW8Num6z0"/>
    <w:link w:val="Style_54_ch"/>
    <w:rPr>
      <w:rFonts w:ascii="Wingdings" w:hAnsi="Wingdings"/>
    </w:rPr>
  </w:style>
  <w:style w:styleId="Style_54_ch" w:type="character">
    <w:name w:val="WW8Num6z0"/>
    <w:link w:val="Style_54"/>
    <w:rPr>
      <w:rFonts w:ascii="Wingdings" w:hAnsi="Wingdings"/>
    </w:rPr>
  </w:style>
  <w:style w:styleId="Style_55" w:type="paragraph">
    <w:name w:val="WW8Num7z1"/>
    <w:link w:val="Style_55_ch"/>
  </w:style>
  <w:style w:styleId="Style_55_ch" w:type="character">
    <w:name w:val="WW8Num7z1"/>
    <w:link w:val="Style_55"/>
  </w:style>
  <w:style w:styleId="Style_56" w:type="paragraph">
    <w:name w:val="Основной шрифт абзаца"/>
    <w:link w:val="Style_56_ch"/>
  </w:style>
  <w:style w:styleId="Style_56_ch" w:type="character">
    <w:name w:val="Основной шрифт абзаца"/>
    <w:link w:val="Style_56"/>
  </w:style>
  <w:style w:styleId="Style_57" w:type="paragraph">
    <w:name w:val="WW8Num1z7"/>
    <w:link w:val="Style_57_ch"/>
  </w:style>
  <w:style w:styleId="Style_57_ch" w:type="character">
    <w:name w:val="WW8Num1z7"/>
    <w:link w:val="Style_57"/>
  </w:style>
  <w:style w:styleId="Style_58" w:type="paragraph">
    <w:name w:val="heading 1"/>
    <w:basedOn w:val="Style_5"/>
    <w:next w:val="Style_5"/>
    <w:link w:val="Style_58_ch"/>
    <w:uiPriority w:val="9"/>
    <w:qFormat/>
    <w:pPr>
      <w:keepNext w:val="1"/>
      <w:numPr>
        <w:ilvl w:val="0"/>
        <w:numId w:val="1"/>
      </w:numPr>
      <w:ind/>
      <w:jc w:val="both"/>
      <w:outlineLvl w:val="0"/>
    </w:pPr>
    <w:rPr>
      <w:rFonts w:ascii="Times New Roman" w:hAnsi="Times New Roman"/>
      <w:sz w:val="28"/>
    </w:rPr>
  </w:style>
  <w:style w:styleId="Style_58_ch" w:type="character">
    <w:name w:val="heading 1"/>
    <w:basedOn w:val="Style_5_ch"/>
    <w:link w:val="Style_58"/>
    <w:rPr>
      <w:rFonts w:ascii="Times New Roman" w:hAnsi="Times New Roman"/>
      <w:sz w:val="28"/>
    </w:rPr>
  </w:style>
  <w:style w:styleId="Style_59" w:type="paragraph">
    <w:name w:val="Указатель1"/>
    <w:basedOn w:val="Style_5"/>
    <w:link w:val="Style_59_ch"/>
  </w:style>
  <w:style w:styleId="Style_59_ch" w:type="character">
    <w:name w:val="Указатель1"/>
    <w:basedOn w:val="Style_5_ch"/>
    <w:link w:val="Style_59"/>
  </w:style>
  <w:style w:styleId="Style_60" w:type="paragraph">
    <w:name w:val="WW8Num4z7"/>
    <w:link w:val="Style_60_ch"/>
  </w:style>
  <w:style w:styleId="Style_60_ch" w:type="character">
    <w:name w:val="WW8Num4z7"/>
    <w:link w:val="Style_60"/>
  </w:style>
  <w:style w:styleId="Style_61" w:type="paragraph">
    <w:name w:val="WW-Absatz-Standardschriftart1"/>
    <w:link w:val="Style_61_ch"/>
  </w:style>
  <w:style w:styleId="Style_61_ch" w:type="character">
    <w:name w:val="WW-Absatz-Standardschriftart1"/>
    <w:link w:val="Style_61"/>
  </w:style>
  <w:style w:styleId="Style_24" w:type="paragraph">
    <w:name w:val="Заголовок"/>
    <w:basedOn w:val="Style_5"/>
    <w:next w:val="Style_20"/>
    <w:link w:val="Style_24_ch"/>
    <w:pPr>
      <w:ind/>
      <w:jc w:val="center"/>
    </w:pPr>
    <w:rPr>
      <w:rFonts w:ascii="Times New Roman" w:hAnsi="Times New Roman"/>
      <w:b w:val="1"/>
      <w:sz w:val="40"/>
    </w:rPr>
  </w:style>
  <w:style w:styleId="Style_24_ch" w:type="character">
    <w:name w:val="Заголовок"/>
    <w:basedOn w:val="Style_5_ch"/>
    <w:link w:val="Style_24"/>
    <w:rPr>
      <w:rFonts w:ascii="Times New Roman" w:hAnsi="Times New Roman"/>
      <w:b w:val="1"/>
      <w:sz w:val="40"/>
    </w:rPr>
  </w:style>
  <w:style w:styleId="Style_62" w:type="paragraph">
    <w:name w:val="WW8Num3z8"/>
    <w:link w:val="Style_62_ch"/>
  </w:style>
  <w:style w:styleId="Style_62_ch" w:type="character">
    <w:name w:val="WW8Num3z8"/>
    <w:link w:val="Style_62"/>
  </w:style>
  <w:style w:styleId="Style_63" w:type="paragraph">
    <w:name w:val="WW8Num2z4"/>
    <w:link w:val="Style_63_ch"/>
  </w:style>
  <w:style w:styleId="Style_63_ch" w:type="character">
    <w:name w:val="WW8Num2z4"/>
    <w:link w:val="Style_63"/>
  </w:style>
  <w:style w:styleId="Style_64" w:type="paragraph">
    <w:name w:val="WW8Num3z7"/>
    <w:link w:val="Style_64_ch"/>
  </w:style>
  <w:style w:styleId="Style_64_ch" w:type="character">
    <w:name w:val="WW8Num3z7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/>
      <w:jc w:val="left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toc 1"/>
    <w:next w:val="Style_5"/>
    <w:link w:val="Style_67_ch"/>
    <w:uiPriority w:val="39"/>
    <w:pPr>
      <w:ind w:firstLine="0" w:left="0"/>
    </w:pPr>
    <w:rPr>
      <w:rFonts w:ascii="XO Thames" w:hAnsi="XO Thames"/>
      <w:b w:val="1"/>
    </w:rPr>
  </w:style>
  <w:style w:styleId="Style_67_ch" w:type="character">
    <w:name w:val="toc 1"/>
    <w:link w:val="Style_67"/>
    <w:rPr>
      <w:rFonts w:ascii="XO Thames" w:hAnsi="XO Thames"/>
      <w:b w:val="1"/>
    </w:rPr>
  </w:style>
  <w:style w:styleId="Style_20" w:type="paragraph">
    <w:name w:val="Body Text"/>
    <w:basedOn w:val="Style_5"/>
    <w:link w:val="Style_20_ch"/>
    <w:pPr>
      <w:spacing w:after="120" w:before="0"/>
      <w:ind/>
    </w:pPr>
  </w:style>
  <w:style w:styleId="Style_20_ch" w:type="character">
    <w:name w:val="Body Text"/>
    <w:basedOn w:val="Style_5_ch"/>
    <w:link w:val="Style_20"/>
  </w:style>
  <w:style w:styleId="Style_68" w:type="paragraph">
    <w:name w:val="WW8Num3z5"/>
    <w:link w:val="Style_68_ch"/>
  </w:style>
  <w:style w:styleId="Style_68_ch" w:type="character">
    <w:name w:val="WW8Num3z5"/>
    <w:link w:val="Style_68"/>
  </w:style>
  <w:style w:styleId="Style_69" w:type="paragraph">
    <w:name w:val="Header and Footer"/>
    <w:link w:val="Style_69_ch"/>
    <w:pPr>
      <w:spacing w:line="360" w:lineRule="auto"/>
      <w:ind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Маркеры списка"/>
    <w:link w:val="Style_70_ch"/>
    <w:rPr>
      <w:rFonts w:ascii="OpenSymbol" w:hAnsi="OpenSymbol"/>
    </w:rPr>
  </w:style>
  <w:style w:styleId="Style_70_ch" w:type="character">
    <w:name w:val="Маркеры списка"/>
    <w:link w:val="Style_70"/>
    <w:rPr>
      <w:rFonts w:ascii="OpenSymbol" w:hAnsi="OpenSymbol"/>
    </w:rPr>
  </w:style>
  <w:style w:styleId="Style_71" w:type="paragraph">
    <w:name w:val="WW8Num7z3"/>
    <w:link w:val="Style_71_ch"/>
  </w:style>
  <w:style w:styleId="Style_71_ch" w:type="character">
    <w:name w:val="WW8Num7z3"/>
    <w:link w:val="Style_71"/>
  </w:style>
  <w:style w:styleId="Style_72" w:type="paragraph">
    <w:name w:val="toc 9"/>
    <w:next w:val="Style_5"/>
    <w:link w:val="Style_72_ch"/>
    <w:uiPriority w:val="39"/>
    <w:pPr>
      <w:ind w:firstLine="0" w:left="1600"/>
    </w:pPr>
  </w:style>
  <w:style w:styleId="Style_72_ch" w:type="character">
    <w:name w:val="toc 9"/>
    <w:link w:val="Style_72"/>
  </w:style>
  <w:style w:styleId="Style_73" w:type="paragraph">
    <w:name w:val="Символ нумерации"/>
    <w:link w:val="Style_73_ch"/>
  </w:style>
  <w:style w:styleId="Style_73_ch" w:type="character">
    <w:name w:val="Символ нумерации"/>
    <w:link w:val="Style_73"/>
  </w:style>
  <w:style w:styleId="Style_74" w:type="paragraph">
    <w:name w:val="Текст выноски Знак"/>
    <w:link w:val="Style_74_ch"/>
    <w:rPr>
      <w:rFonts w:ascii="Tahoma" w:hAnsi="Tahoma"/>
      <w:sz w:val="16"/>
    </w:rPr>
  </w:style>
  <w:style w:styleId="Style_74_ch" w:type="character">
    <w:name w:val="Текст выноски Знак"/>
    <w:link w:val="Style_74"/>
    <w:rPr>
      <w:rFonts w:ascii="Tahoma" w:hAnsi="Tahoma"/>
      <w:sz w:val="16"/>
    </w:rPr>
  </w:style>
  <w:style w:styleId="Style_75" w:type="paragraph">
    <w:name w:val="WW8Num1z6"/>
    <w:link w:val="Style_75_ch"/>
  </w:style>
  <w:style w:styleId="Style_75_ch" w:type="character">
    <w:name w:val="WW8Num1z6"/>
    <w:link w:val="Style_75"/>
  </w:style>
  <w:style w:styleId="Style_76" w:type="paragraph">
    <w:name w:val="WW8Num2z2"/>
    <w:link w:val="Style_76_ch"/>
    <w:rPr>
      <w:rFonts w:ascii="Arial" w:hAnsi="Arial"/>
      <w:color w:val="332E2D"/>
      <w:sz w:val="22"/>
    </w:rPr>
  </w:style>
  <w:style w:styleId="Style_76_ch" w:type="character">
    <w:name w:val="WW8Num2z2"/>
    <w:link w:val="Style_76"/>
    <w:rPr>
      <w:rFonts w:ascii="Arial" w:hAnsi="Arial"/>
      <w:color w:val="332E2D"/>
      <w:sz w:val="22"/>
    </w:rPr>
  </w:style>
  <w:style w:styleId="Style_77" w:type="paragraph">
    <w:name w:val="WW8Num2z8"/>
    <w:link w:val="Style_77_ch"/>
  </w:style>
  <w:style w:styleId="Style_77_ch" w:type="character">
    <w:name w:val="WW8Num2z8"/>
    <w:link w:val="Style_77"/>
  </w:style>
  <w:style w:styleId="Style_78" w:type="paragraph">
    <w:name w:val="WW8Num4z5"/>
    <w:link w:val="Style_78_ch"/>
  </w:style>
  <w:style w:styleId="Style_78_ch" w:type="character">
    <w:name w:val="WW8Num4z5"/>
    <w:link w:val="Style_78"/>
  </w:style>
  <w:style w:styleId="Style_79" w:type="paragraph">
    <w:name w:val="WW8Num6z6"/>
    <w:link w:val="Style_79_ch"/>
  </w:style>
  <w:style w:styleId="Style_79_ch" w:type="character">
    <w:name w:val="WW8Num6z6"/>
    <w:link w:val="Style_79"/>
  </w:style>
  <w:style w:styleId="Style_1" w:type="paragraph">
    <w:name w:val="Основной текст 2"/>
    <w:basedOn w:val="Style_5"/>
    <w:link w:val="Style_1_ch"/>
    <w:pPr>
      <w:ind/>
      <w:jc w:val="both"/>
    </w:pPr>
    <w:rPr>
      <w:sz w:val="28"/>
    </w:rPr>
  </w:style>
  <w:style w:styleId="Style_1_ch" w:type="character">
    <w:name w:val="Основной текст 2"/>
    <w:basedOn w:val="Style_5_ch"/>
    <w:link w:val="Style_1"/>
    <w:rPr>
      <w:sz w:val="28"/>
    </w:rPr>
  </w:style>
  <w:style w:styleId="Style_80" w:type="paragraph">
    <w:name w:val="WW8Num2z6"/>
    <w:link w:val="Style_80_ch"/>
  </w:style>
  <w:style w:styleId="Style_80_ch" w:type="character">
    <w:name w:val="WW8Num2z6"/>
    <w:link w:val="Style_80"/>
  </w:style>
  <w:style w:styleId="Style_81" w:type="paragraph">
    <w:name w:val="toc 8"/>
    <w:next w:val="Style_5"/>
    <w:link w:val="Style_81_ch"/>
    <w:uiPriority w:val="39"/>
    <w:pPr>
      <w:ind w:firstLine="0" w:left="1400"/>
    </w:pPr>
  </w:style>
  <w:style w:styleId="Style_81_ch" w:type="character">
    <w:name w:val="toc 8"/>
    <w:link w:val="Style_81"/>
  </w:style>
  <w:style w:styleId="Style_82" w:type="paragraph">
    <w:name w:val="WW8Num2z7"/>
    <w:link w:val="Style_82_ch"/>
  </w:style>
  <w:style w:styleId="Style_82_ch" w:type="character">
    <w:name w:val="WW8Num2z7"/>
    <w:link w:val="Style_82"/>
  </w:style>
  <w:style w:styleId="Style_83" w:type="paragraph">
    <w:name w:val="WW8Num4z1"/>
    <w:link w:val="Style_83_ch"/>
  </w:style>
  <w:style w:styleId="Style_83_ch" w:type="character">
    <w:name w:val="WW8Num4z1"/>
    <w:link w:val="Style_83"/>
  </w:style>
  <w:style w:styleId="Style_84" w:type="paragraph">
    <w:name w:val="Текст выноски"/>
    <w:basedOn w:val="Style_5"/>
    <w:link w:val="Style_84_ch"/>
    <w:rPr>
      <w:rFonts w:ascii="Tahoma" w:hAnsi="Tahoma"/>
      <w:sz w:val="16"/>
    </w:rPr>
  </w:style>
  <w:style w:styleId="Style_84_ch" w:type="character">
    <w:name w:val="Текст выноски"/>
    <w:basedOn w:val="Style_5_ch"/>
    <w:link w:val="Style_84"/>
    <w:rPr>
      <w:rFonts w:ascii="Tahoma" w:hAnsi="Tahoma"/>
      <w:sz w:val="16"/>
    </w:rPr>
  </w:style>
  <w:style w:styleId="Style_85" w:type="paragraph">
    <w:name w:val="WW8Num5z3"/>
    <w:link w:val="Style_85_ch"/>
  </w:style>
  <w:style w:styleId="Style_85_ch" w:type="character">
    <w:name w:val="WW8Num5z3"/>
    <w:link w:val="Style_85"/>
  </w:style>
  <w:style w:styleId="Style_86" w:type="paragraph">
    <w:name w:val="WW8Num5z7"/>
    <w:link w:val="Style_86_ch"/>
  </w:style>
  <w:style w:styleId="Style_86_ch" w:type="character">
    <w:name w:val="WW8Num5z7"/>
    <w:link w:val="Style_86"/>
  </w:style>
  <w:style w:styleId="Style_87" w:type="paragraph">
    <w:name w:val="WW8Num20z0"/>
    <w:link w:val="Style_87_ch"/>
    <w:rPr>
      <w:color w:val="332E2D"/>
    </w:rPr>
  </w:style>
  <w:style w:styleId="Style_87_ch" w:type="character">
    <w:name w:val="WW8Num20z0"/>
    <w:link w:val="Style_87"/>
    <w:rPr>
      <w:color w:val="332E2D"/>
    </w:rPr>
  </w:style>
  <w:style w:styleId="Style_88" w:type="paragraph">
    <w:name w:val="Блочная цитата"/>
    <w:basedOn w:val="Style_5"/>
    <w:link w:val="Style_88_ch"/>
    <w:pPr>
      <w:spacing w:after="283" w:before="0"/>
      <w:ind w:firstLine="0" w:left="567" w:right="567"/>
    </w:pPr>
  </w:style>
  <w:style w:styleId="Style_88_ch" w:type="character">
    <w:name w:val="Блочная цитата"/>
    <w:basedOn w:val="Style_5_ch"/>
    <w:link w:val="Style_88"/>
  </w:style>
  <w:style w:styleId="Style_89" w:type="paragraph">
    <w:name w:val="Основной шрифт абзаца1"/>
    <w:link w:val="Style_89_ch"/>
  </w:style>
  <w:style w:styleId="Style_89_ch" w:type="character">
    <w:name w:val="Основной шрифт абзаца1"/>
    <w:link w:val="Style_89"/>
  </w:style>
  <w:style w:styleId="Style_90" w:type="paragraph">
    <w:name w:val="WW8Num7z4"/>
    <w:link w:val="Style_90_ch"/>
  </w:style>
  <w:style w:styleId="Style_90_ch" w:type="character">
    <w:name w:val="WW8Num7z4"/>
    <w:link w:val="Style_90"/>
  </w:style>
  <w:style w:styleId="Style_91" w:type="paragraph">
    <w:name w:val="WW8Num6z7"/>
    <w:link w:val="Style_91_ch"/>
  </w:style>
  <w:style w:styleId="Style_91_ch" w:type="character">
    <w:name w:val="WW8Num6z7"/>
    <w:link w:val="Style_91"/>
  </w:style>
  <w:style w:styleId="Style_92" w:type="paragraph">
    <w:name w:val="Название1"/>
    <w:basedOn w:val="Style_5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Название1"/>
    <w:basedOn w:val="Style_5_ch"/>
    <w:link w:val="Style_92"/>
    <w:rPr>
      <w:i w:val="1"/>
      <w:sz w:val="24"/>
    </w:rPr>
  </w:style>
  <w:style w:styleId="Style_93" w:type="paragraph">
    <w:name w:val="toc 5"/>
    <w:next w:val="Style_5"/>
    <w:link w:val="Style_93_ch"/>
    <w:uiPriority w:val="39"/>
    <w:pPr>
      <w:ind w:firstLine="0" w:left="800"/>
    </w:pPr>
  </w:style>
  <w:style w:styleId="Style_93_ch" w:type="character">
    <w:name w:val="toc 5"/>
    <w:link w:val="Style_93"/>
  </w:style>
  <w:style w:styleId="Style_94" w:type="paragraph">
    <w:name w:val="WW8Num6z4"/>
    <w:link w:val="Style_94_ch"/>
  </w:style>
  <w:style w:styleId="Style_94_ch" w:type="character">
    <w:name w:val="WW8Num6z4"/>
    <w:link w:val="Style_94"/>
  </w:style>
  <w:style w:styleId="Style_95" w:type="paragraph">
    <w:name w:val="Default Paragraph Font"/>
    <w:link w:val="Style_95_ch"/>
  </w:style>
  <w:style w:styleId="Style_95_ch" w:type="character">
    <w:name w:val="Default Paragraph Font"/>
    <w:link w:val="Style_95"/>
  </w:style>
  <w:style w:styleId="Style_96" w:type="paragraph">
    <w:name w:val="WW8Num21z2"/>
    <w:link w:val="Style_96_ch"/>
    <w:rPr>
      <w:rFonts w:ascii="Arial" w:hAnsi="Arial"/>
      <w:color w:val="332E2D"/>
      <w:sz w:val="22"/>
    </w:rPr>
  </w:style>
  <w:style w:styleId="Style_96_ch" w:type="character">
    <w:name w:val="WW8Num21z2"/>
    <w:link w:val="Style_96"/>
    <w:rPr>
      <w:rFonts w:ascii="Arial" w:hAnsi="Arial"/>
      <w:color w:val="332E2D"/>
      <w:sz w:val="22"/>
    </w:rPr>
  </w:style>
  <w:style w:styleId="Style_97" w:type="paragraph">
    <w:name w:val="WW8Num8z0"/>
    <w:link w:val="Style_97_ch"/>
    <w:rPr>
      <w:rFonts w:ascii="Symbol" w:hAnsi="Symbol"/>
    </w:rPr>
  </w:style>
  <w:style w:styleId="Style_97_ch" w:type="character">
    <w:name w:val="WW8Num8z0"/>
    <w:link w:val="Style_97"/>
    <w:rPr>
      <w:rFonts w:ascii="Symbol" w:hAnsi="Symbol"/>
    </w:rPr>
  </w:style>
  <w:style w:styleId="Style_98" w:type="paragraph">
    <w:name w:val="WW8Num6z8"/>
    <w:link w:val="Style_98_ch"/>
  </w:style>
  <w:style w:styleId="Style_98_ch" w:type="character">
    <w:name w:val="WW8Num6z8"/>
    <w:link w:val="Style_98"/>
  </w:style>
  <w:style w:styleId="Style_99" w:type="paragraph">
    <w:name w:val="WW8Num4z4"/>
    <w:link w:val="Style_99_ch"/>
  </w:style>
  <w:style w:styleId="Style_99_ch" w:type="character">
    <w:name w:val="WW8Num4z4"/>
    <w:link w:val="Style_99"/>
  </w:style>
  <w:style w:styleId="Style_100" w:type="paragraph">
    <w:name w:val="WW8Num1z0"/>
    <w:link w:val="Style_100_ch"/>
  </w:style>
  <w:style w:styleId="Style_100_ch" w:type="character">
    <w:name w:val="WW8Num1z0"/>
    <w:link w:val="Style_100"/>
  </w:style>
  <w:style w:styleId="Style_101" w:type="paragraph">
    <w:name w:val="WW8Num2z5"/>
    <w:link w:val="Style_101_ch"/>
  </w:style>
  <w:style w:styleId="Style_101_ch" w:type="character">
    <w:name w:val="WW8Num2z5"/>
    <w:link w:val="Style_101"/>
  </w:style>
  <w:style w:styleId="Style_102" w:type="paragraph">
    <w:name w:val="apple-converted-space"/>
    <w:basedOn w:val="Style_89"/>
    <w:link w:val="Style_102_ch"/>
  </w:style>
  <w:style w:styleId="Style_102_ch" w:type="character">
    <w:name w:val="apple-converted-space"/>
    <w:basedOn w:val="Style_89_ch"/>
    <w:link w:val="Style_102"/>
  </w:style>
  <w:style w:styleId="Style_103" w:type="paragraph">
    <w:name w:val="WW8Num3z6"/>
    <w:link w:val="Style_103_ch"/>
  </w:style>
  <w:style w:styleId="Style_103_ch" w:type="character">
    <w:name w:val="WW8Num3z6"/>
    <w:link w:val="Style_103"/>
  </w:style>
  <w:style w:styleId="Style_104" w:type="paragraph">
    <w:name w:val="Subtitle"/>
    <w:basedOn w:val="Style_24"/>
    <w:next w:val="Style_20"/>
    <w:link w:val="Style_104_ch"/>
    <w:uiPriority w:val="11"/>
    <w:qFormat/>
    <w:pPr>
      <w:spacing w:after="120" w:before="60"/>
      <w:ind/>
      <w:jc w:val="center"/>
    </w:pPr>
    <w:rPr>
      <w:sz w:val="36"/>
    </w:rPr>
  </w:style>
  <w:style w:styleId="Style_104_ch" w:type="character">
    <w:name w:val="Subtitle"/>
    <w:basedOn w:val="Style_24_ch"/>
    <w:link w:val="Style_104"/>
    <w:rPr>
      <w:sz w:val="36"/>
    </w:rPr>
  </w:style>
  <w:style w:styleId="Style_105" w:type="paragraph">
    <w:name w:val="toc 10"/>
    <w:next w:val="Style_5"/>
    <w:link w:val="Style_105_ch"/>
    <w:uiPriority w:val="39"/>
    <w:pPr>
      <w:ind w:firstLine="0" w:left="1800"/>
    </w:pPr>
  </w:style>
  <w:style w:styleId="Style_105_ch" w:type="character">
    <w:name w:val="toc 10"/>
    <w:link w:val="Style_105"/>
  </w:style>
  <w:style w:styleId="Style_106" w:type="paragraph">
    <w:name w:val="WW8Num3z3"/>
    <w:link w:val="Style_106_ch"/>
  </w:style>
  <w:style w:styleId="Style_106_ch" w:type="character">
    <w:name w:val="WW8Num3z3"/>
    <w:link w:val="Style_106"/>
  </w:style>
  <w:style w:styleId="Style_107" w:type="paragraph">
    <w:name w:val="Title"/>
    <w:basedOn w:val="Style_24"/>
    <w:next w:val="Style_20"/>
    <w:link w:val="Style_107_ch"/>
    <w:uiPriority w:val="10"/>
    <w:qFormat/>
    <w:pPr>
      <w:ind/>
      <w:jc w:val="center"/>
    </w:pPr>
    <w:rPr>
      <w:b w:val="1"/>
      <w:sz w:val="56"/>
    </w:rPr>
  </w:style>
  <w:style w:styleId="Style_107_ch" w:type="character">
    <w:name w:val="Title"/>
    <w:basedOn w:val="Style_24_ch"/>
    <w:link w:val="Style_107"/>
    <w:rPr>
      <w:b w:val="1"/>
      <w:sz w:val="56"/>
    </w:rPr>
  </w:style>
  <w:style w:styleId="Style_2" w:type="paragraph">
    <w:name w:val="ConsPlusNormal"/>
    <w:link w:val="Style_2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styleId="Style_2_ch" w:type="character">
    <w:name w:val="ConsPlusNormal"/>
    <w:link w:val="Style_2"/>
    <w:rPr>
      <w:rFonts w:ascii="Times New Roman" w:hAnsi="Times New Roman"/>
      <w:color w:val="000000"/>
      <w:sz w:val="28"/>
    </w:rPr>
  </w:style>
  <w:style w:styleId="Style_108" w:type="paragraph">
    <w:name w:val="Заголовок таблицы"/>
    <w:basedOn w:val="Style_4"/>
    <w:link w:val="Style_108_ch"/>
    <w:pPr>
      <w:ind/>
      <w:jc w:val="center"/>
    </w:pPr>
    <w:rPr>
      <w:b w:val="1"/>
    </w:rPr>
  </w:style>
  <w:style w:styleId="Style_108_ch" w:type="character">
    <w:name w:val="Заголовок таблицы"/>
    <w:basedOn w:val="Style_4_ch"/>
    <w:link w:val="Style_108"/>
    <w:rPr>
      <w:b w:val="1"/>
    </w:rPr>
  </w:style>
  <w:style w:styleId="Style_109" w:type="paragraph">
    <w:name w:val="heading 4"/>
    <w:next w:val="Style_5"/>
    <w:link w:val="Style_10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9_ch" w:type="character">
    <w:name w:val="heading 4"/>
    <w:link w:val="Style_109"/>
    <w:rPr>
      <w:rFonts w:ascii="XO Thames" w:hAnsi="XO Thames"/>
      <w:b w:val="1"/>
      <w:color w:val="595959"/>
      <w:sz w:val="26"/>
    </w:rPr>
  </w:style>
  <w:style w:styleId="Style_110" w:type="paragraph">
    <w:name w:val="WW8Num5z1"/>
    <w:link w:val="Style_110_ch"/>
  </w:style>
  <w:style w:styleId="Style_110_ch" w:type="character">
    <w:name w:val="WW8Num5z1"/>
    <w:link w:val="Style_110"/>
  </w:style>
  <w:style w:styleId="Style_111" w:type="paragraph">
    <w:name w:val="WW8Num1z8"/>
    <w:link w:val="Style_111_ch"/>
  </w:style>
  <w:style w:styleId="Style_111_ch" w:type="character">
    <w:name w:val="WW8Num1z8"/>
    <w:link w:val="Style_111"/>
  </w:style>
  <w:style w:styleId="Style_112" w:type="paragraph">
    <w:name w:val="WW8Num1z2"/>
    <w:link w:val="Style_112_ch"/>
  </w:style>
  <w:style w:styleId="Style_112_ch" w:type="character">
    <w:name w:val="WW8Num1z2"/>
    <w:link w:val="Style_112"/>
  </w:style>
  <w:style w:styleId="Style_113" w:type="paragraph">
    <w:name w:val="heading 2"/>
    <w:basedOn w:val="Style_24"/>
    <w:next w:val="Style_20"/>
    <w:link w:val="Style_113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113_ch" w:type="character">
    <w:name w:val="heading 2"/>
    <w:basedOn w:val="Style_24_ch"/>
    <w:link w:val="Style_113"/>
    <w:rPr>
      <w:b w:val="1"/>
      <w:sz w:val="32"/>
    </w:rPr>
  </w:style>
  <w:style w:styleId="Style_114" w:type="paragraph">
    <w:name w:val="WW8Num5z6"/>
    <w:link w:val="Style_114_ch"/>
  </w:style>
  <w:style w:styleId="Style_114_ch" w:type="character">
    <w:name w:val="WW8Num5z6"/>
    <w:link w:val="Style_114"/>
  </w:style>
  <w:style w:styleId="Style_115" w:type="paragraph">
    <w:name w:val="WW8Num5z2"/>
    <w:link w:val="Style_115_ch"/>
  </w:style>
  <w:style w:styleId="Style_115_ch" w:type="character">
    <w:name w:val="WW8Num5z2"/>
    <w:link w:val="Style_115"/>
  </w:style>
  <w:style w:styleId="Style_116" w:type="paragraph">
    <w:name w:val="WW8Num3z2"/>
    <w:link w:val="Style_116_ch"/>
    <w:rPr>
      <w:rFonts w:ascii="Arial" w:hAnsi="Arial"/>
      <w:color w:val="332E2D"/>
      <w:sz w:val="22"/>
    </w:rPr>
  </w:style>
  <w:style w:styleId="Style_116_ch" w:type="character">
    <w:name w:val="WW8Num3z2"/>
    <w:link w:val="Style_116"/>
    <w:rPr>
      <w:rFonts w:ascii="Arial" w:hAnsi="Arial"/>
      <w:color w:val="332E2D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