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120"/>
        <w:jc w:val="center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b/>
          <w:i w:val="false"/>
          <w:sz w:val="36"/>
          <w:szCs w:val="3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b/>
          <w:i w:val="false"/>
          <w:sz w:val="36"/>
          <w:szCs w:val="36"/>
        </w:rPr>
        <w:t xml:space="preserve"> </w:t>
      </w:r>
      <w:r>
        <w:rPr>
          <w:b/>
          <w:i w:val="false"/>
          <w:sz w:val="36"/>
          <w:szCs w:val="36"/>
        </w:rPr>
        <w:t>САНДОВСКОГО МУНИЦИПАЛЬНОГО ОКРУГА</w:t>
      </w:r>
    </w:p>
    <w:p>
      <w:pPr>
        <w:pStyle w:val="Normal"/>
        <w:spacing w:lineRule="auto" w:line="240" w:before="0" w:after="0"/>
        <w:jc w:val="center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b/>
          <w:i w:val="false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  <w:t>01</w:t>
      </w:r>
      <w:r>
        <w:rPr>
          <w:b w:val="false"/>
          <w:i w:val="false"/>
          <w:sz w:val="28"/>
        </w:rPr>
        <w:t xml:space="preserve">.02.2024                                             п. Сандово                                                       </w:t>
      </w:r>
      <w:r>
        <w:rPr>
          <w:b w:val="false"/>
          <w:i w:val="false"/>
          <w:sz w:val="28"/>
        </w:rPr>
        <w:t>№ 22</w:t>
      </w:r>
    </w:p>
    <w:p>
      <w:pPr>
        <w:pStyle w:val="Normal"/>
        <w:spacing w:lineRule="auto" w:line="240" w:before="0" w:after="0"/>
        <w:jc w:val="both"/>
        <w:rPr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jc w:val="both"/>
        <w:rPr>
          <w:b w:val="false"/>
          <w:sz w:val="28"/>
        </w:rPr>
      </w:pPr>
      <w:r>
        <w:rPr>
          <w:b w:val="false"/>
          <w:sz w:val="28"/>
        </w:rPr>
        <w:t xml:space="preserve">О проведении неотложных мероприятий по безаварийному </w:t>
      </w:r>
    </w:p>
    <w:p>
      <w:pPr>
        <w:pStyle w:val="Normal"/>
        <w:jc w:val="both"/>
        <w:rPr>
          <w:b w:val="false"/>
          <w:sz w:val="28"/>
        </w:rPr>
      </w:pPr>
      <w:r>
        <w:rPr>
          <w:b w:val="false"/>
          <w:sz w:val="28"/>
        </w:rPr>
        <w:t xml:space="preserve">пропуску весеннего половодья на территории </w:t>
      </w:r>
    </w:p>
    <w:p>
      <w:pPr>
        <w:pStyle w:val="Normal"/>
        <w:jc w:val="both"/>
        <w:rPr>
          <w:b w:val="false"/>
          <w:sz w:val="28"/>
        </w:rPr>
      </w:pPr>
      <w:r>
        <w:rPr>
          <w:b w:val="false"/>
          <w:sz w:val="28"/>
        </w:rPr>
        <w:t>Сандовского муниципального округа в 2024 году</w:t>
      </w:r>
    </w:p>
    <w:p>
      <w:pPr>
        <w:pStyle w:val="Normal"/>
        <w:jc w:val="both"/>
        <w:rPr>
          <w:rFonts w:ascii="Times New Roman" w:hAnsi="Times New Roman"/>
          <w:b/>
          <w:sz w:val="28"/>
        </w:rPr>
      </w:pPr>
      <w:r>
        <w:rPr>
          <w:b/>
          <w:sz w:val="28"/>
        </w:rPr>
      </w:r>
    </w:p>
    <w:p>
      <w:pPr>
        <w:pStyle w:val="Normal"/>
        <w:jc w:val="left"/>
        <w:rPr>
          <w:rFonts w:ascii="Times New Roman" w:hAnsi="Times New Roman"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/>
      </w:pPr>
      <w:r>
        <w:rPr>
          <w:sz w:val="28"/>
        </w:rPr>
        <w:tab/>
        <w:t xml:space="preserve">В целях своевременной и качественной подготовки сил и средств Сандовского муниципального округа к действиям по предупреждению и ликвидации чрезвычайных ситуаций, связанных с </w:t>
      </w:r>
      <w:r>
        <w:rPr>
          <w:b w:val="false"/>
          <w:sz w:val="28"/>
        </w:rPr>
        <w:t>пропуском весеннего половодья в 2024 году, недопущению людских и материальных потерь, Администрация 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sz w:val="28"/>
        </w:rPr>
      </w:pPr>
      <w:r>
        <w:rPr>
          <w:b w:val="false"/>
          <w:sz w:val="28"/>
        </w:rPr>
        <w:t>ПОСТАНОВЛЯЕТ: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sz w:val="28"/>
        </w:rPr>
      </w:pPr>
      <w:r>
        <w:rPr>
          <w:b w:val="false"/>
          <w:sz w:val="28"/>
        </w:rPr>
        <w:tab/>
        <w:t>1.Комиссии по предупреждению и ликвидации чрезвычайных ситуаций и обеспечению пожарной безопасности (Фумин Е.А.) обеспечить координацию деятельности сил и средств по безаварийному пропуску весеннего половодья в 2024 году.</w:t>
      </w:r>
    </w:p>
    <w:p>
      <w:pPr>
        <w:pStyle w:val="Normal"/>
        <w:jc w:val="both"/>
        <w:rPr/>
      </w:pPr>
      <w:r>
        <w:rPr>
          <w:b w:val="false"/>
          <w:sz w:val="28"/>
        </w:rPr>
        <w:tab/>
      </w:r>
      <w:r>
        <w:rPr>
          <w:sz w:val="28"/>
        </w:rPr>
        <w:t>2.Создать оперативную группу по контролю за паводковой обстановкой на территории муниципального округа. (Приложение № 1)</w:t>
      </w:r>
    </w:p>
    <w:p>
      <w:pPr>
        <w:pStyle w:val="Normal"/>
        <w:widowControl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3.Рекомендовать руководителям организаций и предприятий:</w:t>
      </w:r>
    </w:p>
    <w:p>
      <w:pPr>
        <w:pStyle w:val="Normal"/>
        <w:widowControl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3.1. Выполнить мероприятия по созданию и приведению в готовность резерва сил и средств к пропуску весеннего половодья и проведению аварийно-спасательных работ;</w:t>
      </w:r>
    </w:p>
    <w:p>
      <w:pPr>
        <w:pStyle w:val="Normal"/>
        <w:widowControl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3.2. выполнить мероприятия по приведению в готовность имеющихся аварийно-спасательных  служб к действию по назначению;</w:t>
      </w:r>
    </w:p>
    <w:p>
      <w:pPr>
        <w:pStyle w:val="Normal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4.Заведующим территориальными отделами Администрации Сандовского муниципального округа организовать:</w:t>
      </w:r>
    </w:p>
    <w:p>
      <w:pPr>
        <w:pStyle w:val="Normal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 xml:space="preserve">4.1. Выполнение мероприятий по созданию и приведению в готовность резерва сил и средств к пропуску весеннего половодья; </w:t>
      </w:r>
    </w:p>
    <w:p>
      <w:pPr>
        <w:pStyle w:val="Normal"/>
        <w:widowControl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4.2. Привлечение транспорта и спецтехники организаций (независимо от форм собственности) для пропуска весеннего половодья;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4.3. Информирование населения об обстановке и действиях в зонах возможного подтопления;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4.4. Выполнение мероприятий по приведению дорог местного значения в нормативное состояние по защите их от подтоплений и разрушений.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5. Рекомендовать ОАО «Сандовское ДРСУ» (Ковалев А.А.) организовать: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5.1. Выполнение мероприятий по приведению автомобильных дорог регионального и межмуниципального значения в нормативное состояние;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 xml:space="preserve">5.2. Выполнение мероприятий по защите автомобильных дорог и мостов от подтоплений и разрушений, в том числе выполнение мероприятий по очистке имеющихся и созданию новых дренажных систем. </w:t>
      </w:r>
    </w:p>
    <w:p>
      <w:pPr>
        <w:pStyle w:val="Normal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6. Рекомендовать ООО «Управляющая компания Альянс» (Кирьян А.В.) организовать:</w:t>
      </w:r>
    </w:p>
    <w:p>
      <w:pPr>
        <w:pStyle w:val="Normal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6.1. Выполнение мероприятий по подготовке систем жизнеобеспечения населения к работе в период весеннего половодья</w:t>
      </w:r>
      <w:r>
        <w:rPr>
          <w:sz w:val="28"/>
        </w:rPr>
        <w:t>.</w:t>
      </w:r>
    </w:p>
    <w:p>
      <w:pPr>
        <w:pStyle w:val="Normal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6.2. Выполнение мероприятий по защите  автомобильных дорог и мостов пгт Сандово от подтоплений и разрушений.</w:t>
      </w:r>
    </w:p>
    <w:p>
      <w:pPr>
        <w:pStyle w:val="Normal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7. Заведующему отделом мобилизационной подготовки, начальнику отдела по делам ГО и ЧС (Халявин И.А.) организовать:</w:t>
      </w:r>
    </w:p>
    <w:p>
      <w:pPr>
        <w:pStyle w:val="Normal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7.1. Принятие мер по безаварийной эксплуатации ГТС в период весеннего половодья</w:t>
      </w:r>
      <w:r>
        <w:rPr>
          <w:sz w:val="28"/>
        </w:rPr>
        <w:t>.</w:t>
      </w:r>
    </w:p>
    <w:p>
      <w:pPr>
        <w:pStyle w:val="Normal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7.2. Информирование населения через средства массовой информации и систему оповещения об угрозе возникновения или о возникновении чрезвычайной ситуации, об обстановке и действиях в зонах возможного подтопления.</w:t>
      </w:r>
    </w:p>
    <w:p>
      <w:pPr>
        <w:pStyle w:val="Normal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8.Утвердить график дежурства лиц, ответственных за пропуск паводковых вод на гидротехническом сооружении на р. Орудовка в п.Сандово. (Приложение № 2)</w:t>
      </w:r>
    </w:p>
    <w:p>
      <w:pPr>
        <w:pStyle w:val="Normal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9. Рекомендовать начальнику Сандовского пункта полиции (Воробьев А.В.) обеспечить общественный порядок и безопасность дорожного движения, участие  сотрудников полиции в оповещении населения в зонах со сложной паводковой обстановкой.</w:t>
      </w:r>
    </w:p>
    <w:p>
      <w:pPr>
        <w:pStyle w:val="Normal"/>
        <w:ind w:hanging="0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10. Отделу образования Администрации Сандовского муниципального округа (Кудряшова О.В.) организовать проведение дополнительных занятий в образовательных организациях по основам безопасности и правилам поведения на водоемах перед началом весенних каникул.</w:t>
      </w:r>
    </w:p>
    <w:p>
      <w:pPr>
        <w:pStyle w:val="Normal"/>
        <w:ind w:hanging="0" w:left="0" w:right="0"/>
        <w:jc w:val="both"/>
        <w:rPr/>
      </w:pPr>
      <w:r>
        <w:rPr>
          <w:sz w:val="28"/>
        </w:rPr>
        <w:tab/>
        <w:t xml:space="preserve">11. Контроль за исполнением настоящего Постановления возложить на   заместителя Главы Администрации Сандовского муниципального округа, заместителя председателя КЧС и ОПБ </w:t>
      </w:r>
      <w:r>
        <w:rPr>
          <w:sz w:val="28"/>
        </w:rPr>
        <w:t>округа</w:t>
      </w:r>
      <w:r>
        <w:rPr>
          <w:sz w:val="28"/>
        </w:rPr>
        <w:t xml:space="preserve"> </w:t>
      </w:r>
      <w:r>
        <w:rPr>
          <w:b w:val="false"/>
          <w:sz w:val="28"/>
        </w:rPr>
        <w:t>Фумина Е.А.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12. Настоящее Постановление вступает в силу со дня его подписания, подлежит опубликованию в газете «Сандовские вести» и размещению на официальном сайте Сандовского муниципального округа в информационно-коммуникационной сети Интернет.</w:t>
      </w:r>
    </w:p>
    <w:p>
      <w:pPr>
        <w:pStyle w:val="Normal"/>
        <w:ind w:firstLine="697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firstLine="697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firstLine="697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firstLine="697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spacing w:lineRule="auto" w:line="240" w:before="0" w:after="0"/>
        <w:ind w:hanging="0" w:left="0" w:right="0"/>
        <w:jc w:val="left"/>
        <w:rPr>
          <w:rFonts w:ascii="Times New Roman" w:hAnsi="Times New Roman"/>
          <w:sz w:val="28"/>
        </w:rPr>
      </w:pPr>
      <w:r>
        <w:rPr>
          <w:sz w:val="28"/>
        </w:rPr>
        <w:t>Глава Сандовского муниципального округа                                            О.Н.Грязнов</w:t>
      </w:r>
    </w:p>
    <w:p>
      <w:pPr>
        <w:pStyle w:val="Normal"/>
        <w:ind w:firstLine="697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</w:p>
    <w:p>
      <w:pPr>
        <w:pStyle w:val="Normal"/>
        <w:ind w:firstLine="697" w:left="0" w:right="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/>
      </w:r>
    </w:p>
    <w:p>
      <w:pPr>
        <w:pStyle w:val="Normal"/>
        <w:jc w:val="right"/>
        <w:rPr>
          <w:sz w:val="24"/>
        </w:rPr>
      </w:pPr>
      <w:r>
        <w:rPr/>
      </w:r>
    </w:p>
    <w:p>
      <w:pPr>
        <w:pStyle w:val="Normal"/>
        <w:jc w:val="right"/>
        <w:rPr>
          <w:sz w:val="24"/>
        </w:rPr>
      </w:pPr>
      <w:r>
        <w:rPr>
          <w:sz w:val="24"/>
        </w:rPr>
        <w:t>Приложение № 1</w:t>
      </w:r>
    </w:p>
    <w:p>
      <w:pPr>
        <w:pStyle w:val="Normal"/>
        <w:spacing w:lineRule="atLeast" w:line="0" w:before="0" w:after="0"/>
        <w:jc w:val="right"/>
        <w:rPr>
          <w:sz w:val="24"/>
        </w:rPr>
      </w:pPr>
      <w:r>
        <w:rPr>
          <w:sz w:val="24"/>
        </w:rPr>
        <w:t xml:space="preserve">к постановлению Администрации Сандовского </w:t>
      </w:r>
    </w:p>
    <w:p>
      <w:pPr>
        <w:pStyle w:val="Normal"/>
        <w:spacing w:lineRule="atLeast" w:line="0" w:before="0" w:after="0"/>
        <w:jc w:val="right"/>
        <w:rPr>
          <w:sz w:val="24"/>
        </w:rPr>
      </w:pPr>
      <w:r>
        <w:rPr>
          <w:sz w:val="24"/>
        </w:rPr>
        <w:t xml:space="preserve">муниципального округа от  </w:t>
      </w:r>
      <w:r>
        <w:rPr>
          <w:sz w:val="24"/>
        </w:rPr>
        <w:t>01</w:t>
      </w:r>
      <w:r>
        <w:rPr>
          <w:sz w:val="24"/>
        </w:rPr>
        <w:t xml:space="preserve">.02.2024г № </w:t>
      </w:r>
      <w:r>
        <w:rPr>
          <w:sz w:val="24"/>
        </w:rPr>
        <w:t>22</w:t>
      </w:r>
      <w:r>
        <w:rPr>
          <w:sz w:val="24"/>
        </w:rPr>
        <w:t xml:space="preserve">     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  <w:t>Состав оперативной группы по контролю за паводковой обстановкой на территории 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  <w:t>Руководитель оперативной группы</w:t>
      </w:r>
    </w:p>
    <w:p>
      <w:pPr>
        <w:pStyle w:val="Normal"/>
        <w:numPr>
          <w:ilvl w:val="0"/>
          <w:numId w:val="0"/>
        </w:numPr>
        <w:ind w:hanging="0" w:left="0" w:right="0"/>
        <w:rPr>
          <w:rFonts w:ascii="Times New Roman" w:hAnsi="Times New Roman"/>
          <w:sz w:val="28"/>
        </w:rPr>
      </w:pPr>
      <w:r>
        <w:rPr>
          <w:sz w:val="28"/>
        </w:rPr>
        <w:t>-Халявин И.А. -Заведующий отделом мобилизационной подготовки, начальник отдела по делам ГО и ЧС.</w:t>
      </w:r>
    </w:p>
    <w:p>
      <w:pPr>
        <w:pStyle w:val="Normal"/>
        <w:ind w:hanging="0" w:left="360" w:right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hanging="0" w:left="0" w:right="0"/>
        <w:rPr>
          <w:rFonts w:ascii="Times New Roman" w:hAnsi="Times New Roman"/>
          <w:sz w:val="28"/>
        </w:rPr>
      </w:pPr>
      <w:r>
        <w:rPr>
          <w:sz w:val="28"/>
        </w:rPr>
        <w:t xml:space="preserve">Члены оперативной группы: </w:t>
      </w:r>
    </w:p>
    <w:p>
      <w:pPr>
        <w:pStyle w:val="Normal"/>
        <w:widowControl w:val="false"/>
        <w:ind w:hanging="0" w:left="0" w:right="0"/>
        <w:jc w:val="left"/>
        <w:rPr>
          <w:rFonts w:ascii="Times New Roman" w:hAnsi="Times New Roman"/>
          <w:sz w:val="28"/>
        </w:rPr>
      </w:pPr>
      <w:r>
        <w:rPr>
          <w:sz w:val="28"/>
        </w:rPr>
        <w:t>-Лебедева С.В.-Заведующий отделом жизнеобеспечения;</w:t>
      </w:r>
    </w:p>
    <w:p>
      <w:pPr>
        <w:pStyle w:val="Normal"/>
        <w:numPr>
          <w:ilvl w:val="0"/>
          <w:numId w:val="0"/>
        </w:numPr>
        <w:ind w:hanging="0" w:left="0" w:right="0"/>
        <w:jc w:val="left"/>
        <w:rPr>
          <w:rFonts w:ascii="Times New Roman" w:hAnsi="Times New Roman"/>
          <w:sz w:val="28"/>
        </w:rPr>
      </w:pPr>
      <w:r>
        <w:rPr>
          <w:sz w:val="28"/>
        </w:rPr>
        <w:t>-Кирьян А.В.-Генеральный директор ООО «Управляющая компания Альянс» (по согласованию)</w:t>
      </w:r>
      <w:r>
        <w:rPr>
          <w:sz w:val="28"/>
        </w:rPr>
        <w:t>;</w:t>
      </w:r>
    </w:p>
    <w:p>
      <w:pPr>
        <w:pStyle w:val="Normal"/>
        <w:numPr>
          <w:ilvl w:val="0"/>
          <w:numId w:val="0"/>
        </w:numPr>
        <w:ind w:hanging="0" w:left="0" w:right="0"/>
        <w:jc w:val="left"/>
        <w:rPr>
          <w:rFonts w:ascii="Times New Roman" w:hAnsi="Times New Roman"/>
          <w:sz w:val="28"/>
        </w:rPr>
      </w:pPr>
      <w:r>
        <w:rPr>
          <w:sz w:val="28"/>
        </w:rPr>
        <w:t>-Ковалев А.А. - Директор ООО «Сандовское ДРСУ» (по согласованию)</w:t>
      </w:r>
      <w:r>
        <w:rPr>
          <w:sz w:val="28"/>
        </w:rPr>
        <w:t>;</w:t>
      </w:r>
    </w:p>
    <w:p>
      <w:pPr>
        <w:pStyle w:val="Normal"/>
        <w:numPr>
          <w:ilvl w:val="0"/>
          <w:numId w:val="0"/>
        </w:numPr>
        <w:ind w:hanging="0" w:left="0" w:right="0"/>
        <w:rPr>
          <w:rFonts w:ascii="Times New Roman" w:hAnsi="Times New Roman"/>
          <w:sz w:val="28"/>
        </w:rPr>
      </w:pPr>
      <w:r>
        <w:rPr>
          <w:sz w:val="28"/>
        </w:rPr>
        <w:t>-Шурупов М.М. - Начальник ПСЧ-47 (по согласованию)</w:t>
      </w:r>
      <w:r>
        <w:rPr>
          <w:sz w:val="28"/>
        </w:rPr>
        <w:t>;</w:t>
      </w:r>
    </w:p>
    <w:p>
      <w:pPr>
        <w:pStyle w:val="Normal"/>
        <w:numPr>
          <w:ilvl w:val="0"/>
          <w:numId w:val="0"/>
        </w:numPr>
        <w:ind w:hanging="0" w:left="0" w:right="0"/>
        <w:rPr>
          <w:rFonts w:ascii="Times New Roman" w:hAnsi="Times New Roman"/>
          <w:sz w:val="28"/>
        </w:rPr>
      </w:pPr>
      <w:r>
        <w:rPr>
          <w:sz w:val="28"/>
        </w:rPr>
        <w:t>-Смирнова Р.Г. - Заведующий  отделом  благоустройства и поселкового хозяйства</w:t>
      </w:r>
      <w:r>
        <w:rPr>
          <w:sz w:val="28"/>
        </w:rPr>
        <w:t>;</w:t>
      </w:r>
    </w:p>
    <w:p>
      <w:pPr>
        <w:pStyle w:val="Normal"/>
        <w:numPr>
          <w:ilvl w:val="0"/>
          <w:numId w:val="0"/>
        </w:numPr>
        <w:ind w:hanging="0" w:left="0" w:right="0"/>
        <w:rPr>
          <w:rFonts w:ascii="Times New Roman" w:hAnsi="Times New Roman"/>
          <w:sz w:val="28"/>
        </w:rPr>
      </w:pPr>
      <w:r>
        <w:rPr>
          <w:sz w:val="28"/>
        </w:rPr>
        <w:t>-Усимова М.А. - Заведующий Соболинским территориальным отделом</w:t>
      </w:r>
      <w:r>
        <w:rPr>
          <w:sz w:val="28"/>
        </w:rPr>
        <w:t>;</w:t>
      </w:r>
    </w:p>
    <w:p>
      <w:pPr>
        <w:pStyle w:val="Normal"/>
        <w:numPr>
          <w:ilvl w:val="0"/>
          <w:numId w:val="0"/>
        </w:numPr>
        <w:ind w:hanging="0" w:left="0" w:right="0"/>
        <w:rPr>
          <w:rFonts w:ascii="Times New Roman" w:hAnsi="Times New Roman"/>
          <w:sz w:val="28"/>
        </w:rPr>
      </w:pPr>
      <w:r>
        <w:rPr>
          <w:sz w:val="28"/>
        </w:rPr>
        <w:t>-Голубкова Н.И. - Заведующий Лукинским территориальным отделом</w:t>
      </w:r>
      <w:r>
        <w:rPr>
          <w:sz w:val="28"/>
        </w:rPr>
        <w:t>;</w:t>
      </w:r>
    </w:p>
    <w:p>
      <w:pPr>
        <w:pStyle w:val="Normal"/>
        <w:numPr>
          <w:ilvl w:val="0"/>
          <w:numId w:val="0"/>
        </w:numPr>
        <w:ind w:hanging="0" w:left="0" w:right="0"/>
        <w:rPr>
          <w:rFonts w:ascii="Times New Roman" w:hAnsi="Times New Roman"/>
          <w:sz w:val="28"/>
        </w:rPr>
      </w:pPr>
      <w:r>
        <w:rPr>
          <w:sz w:val="28"/>
        </w:rPr>
        <w:t>-Войнова С.А. - Заведующий Большемалинским территориальным отделом</w:t>
      </w:r>
      <w:r>
        <w:rPr>
          <w:sz w:val="28"/>
        </w:rPr>
        <w:t>;</w:t>
      </w:r>
    </w:p>
    <w:p>
      <w:pPr>
        <w:pStyle w:val="Normal"/>
        <w:numPr>
          <w:ilvl w:val="0"/>
          <w:numId w:val="0"/>
        </w:numPr>
        <w:ind w:hanging="0" w:left="0" w:right="0"/>
        <w:rPr>
          <w:rFonts w:ascii="Times New Roman" w:hAnsi="Times New Roman"/>
          <w:sz w:val="28"/>
        </w:rPr>
      </w:pPr>
      <w:r>
        <w:rPr>
          <w:sz w:val="28"/>
        </w:rPr>
        <w:t>-Голубева Ю.В. - Заведующий Топоровским территориальным отделом</w:t>
      </w:r>
      <w:r>
        <w:rPr>
          <w:sz w:val="28"/>
        </w:rPr>
        <w:t>;</w:t>
      </w:r>
    </w:p>
    <w:p>
      <w:pPr>
        <w:pStyle w:val="Normal"/>
        <w:numPr>
          <w:ilvl w:val="0"/>
          <w:numId w:val="0"/>
        </w:numPr>
        <w:ind w:hanging="0" w:left="0" w:right="0"/>
        <w:rPr>
          <w:rFonts w:ascii="Times New Roman" w:hAnsi="Times New Roman"/>
          <w:sz w:val="28"/>
        </w:rPr>
      </w:pPr>
      <w:r>
        <w:rPr>
          <w:sz w:val="28"/>
        </w:rPr>
        <w:t>-Соловьев А.С.- Директор МКУ «ЕДДС Сандовского МО»</w:t>
      </w:r>
      <w:r>
        <w:rPr>
          <w:sz w:val="28"/>
        </w:rPr>
        <w:t>.</w:t>
      </w:r>
    </w:p>
    <w:p>
      <w:pPr>
        <w:pStyle w:val="Normal"/>
        <w:numPr>
          <w:ilvl w:val="0"/>
          <w:numId w:val="0"/>
        </w:numPr>
        <w:ind w:hanging="0" w:left="0" w:right="0"/>
        <w:rPr/>
      </w:pPr>
      <w:r>
        <w:rPr/>
      </w:r>
    </w:p>
    <w:p>
      <w:pPr>
        <w:pStyle w:val="Normal"/>
        <w:numPr>
          <w:ilvl w:val="0"/>
          <w:numId w:val="0"/>
        </w:numPr>
        <w:ind w:hanging="0" w:left="0" w:right="0"/>
        <w:rPr/>
      </w:pPr>
      <w:r>
        <w:rPr/>
      </w:r>
    </w:p>
    <w:p>
      <w:pPr>
        <w:pStyle w:val="Normal"/>
        <w:numPr>
          <w:ilvl w:val="0"/>
          <w:numId w:val="0"/>
        </w:numPr>
        <w:ind w:hanging="0" w:left="0" w:right="0"/>
        <w:rPr/>
      </w:pPr>
      <w:r>
        <w:rPr/>
      </w:r>
    </w:p>
    <w:p>
      <w:pPr>
        <w:pStyle w:val="Normal"/>
        <w:numPr>
          <w:ilvl w:val="0"/>
          <w:numId w:val="0"/>
        </w:numPr>
        <w:ind w:hanging="0" w:left="0" w:right="0"/>
        <w:jc w:val="both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4"/>
        </w:rPr>
      </w:pPr>
      <w:r>
        <w:rPr/>
      </w:r>
    </w:p>
    <w:p>
      <w:pPr>
        <w:pStyle w:val="Normal"/>
        <w:jc w:val="right"/>
        <w:rPr>
          <w:sz w:val="24"/>
        </w:rPr>
      </w:pPr>
      <w:r>
        <w:rPr/>
      </w:r>
    </w:p>
    <w:p>
      <w:pPr>
        <w:pStyle w:val="Normal"/>
        <w:jc w:val="right"/>
        <w:rPr>
          <w:sz w:val="24"/>
        </w:rPr>
      </w:pPr>
      <w:r>
        <w:rPr/>
      </w:r>
    </w:p>
    <w:p>
      <w:pPr>
        <w:pStyle w:val="Normal"/>
        <w:jc w:val="right"/>
        <w:rPr>
          <w:sz w:val="24"/>
        </w:rPr>
      </w:pPr>
      <w:r>
        <w:rPr/>
      </w:r>
    </w:p>
    <w:p>
      <w:pPr>
        <w:pStyle w:val="Normal"/>
        <w:jc w:val="right"/>
        <w:rPr>
          <w:sz w:val="24"/>
        </w:rPr>
      </w:pPr>
      <w:r>
        <w:rPr>
          <w:sz w:val="24"/>
        </w:rPr>
        <w:t>Приложение № 2</w:t>
      </w:r>
    </w:p>
    <w:p>
      <w:pPr>
        <w:pStyle w:val="Normal"/>
        <w:spacing w:lineRule="atLeast" w:line="0" w:before="0" w:after="0"/>
        <w:jc w:val="right"/>
        <w:rPr>
          <w:sz w:val="24"/>
        </w:rPr>
      </w:pPr>
      <w:r>
        <w:rPr>
          <w:sz w:val="24"/>
        </w:rPr>
        <w:t xml:space="preserve">к постановлению Администрации Сандовского </w:t>
      </w:r>
    </w:p>
    <w:p>
      <w:pPr>
        <w:pStyle w:val="Normal"/>
        <w:spacing w:lineRule="atLeast" w:line="0" w:before="0" w:after="0"/>
        <w:jc w:val="right"/>
        <w:rPr>
          <w:sz w:val="24"/>
        </w:rPr>
      </w:pPr>
      <w:r>
        <w:rPr>
          <w:sz w:val="24"/>
        </w:rPr>
        <w:t xml:space="preserve">муниципального округа от </w:t>
      </w:r>
      <w:r>
        <w:rPr>
          <w:sz w:val="24"/>
        </w:rPr>
        <w:t>01</w:t>
      </w:r>
      <w:r>
        <w:rPr>
          <w:sz w:val="24"/>
        </w:rPr>
        <w:t xml:space="preserve">.02.2024г № </w:t>
      </w:r>
      <w:r>
        <w:rPr>
          <w:sz w:val="24"/>
        </w:rPr>
        <w:t>22</w:t>
      </w:r>
      <w:r>
        <w:rPr>
          <w:sz w:val="24"/>
        </w:rPr>
        <w:t xml:space="preserve">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  <w:t>Г Р А Ф И К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дежурства лиц, ответственных за пропуск паводковых вод на гидротехническом сооружении на р. Орудовка в п.Сандово</w:t>
      </w:r>
    </w:p>
    <w:tbl>
      <w:tblPr>
        <w:tblStyle w:val="Style_3"/>
        <w:tblW w:w="101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8"/>
        <w:gridCol w:w="2036"/>
        <w:gridCol w:w="3005"/>
        <w:gridCol w:w="1979"/>
      </w:tblGrid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ФИО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Дата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ФИО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Дата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01.03.2024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01.04.2024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02.03.2024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02.04.2024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03.03.2024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03.04.2024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04.03.2024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04.04.2024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05.03.2024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05.04.2024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06.03.2024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06.04.2024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07.03.2024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07.04.2024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08.03.2024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08.04.2024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09.03.2024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09.04.2024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10.03.2024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10.04.2024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11.03.2024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11.04.2024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12.03.2024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12.04.2024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13.03.2024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13.04.2024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14.03.2024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14.04.2024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15.03.2024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15.04.2024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16.03.2024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16.04.2024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17.03.2024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17.04.2024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18.03.2024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18.04.2024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19.03.2024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19.04.2024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20.03.2024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20.04.2024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21.03.2024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21.04.2024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22.03.2024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22.04.2024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23.03.2024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23.04.2024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24.03.2024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24.04.2024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25.03.2024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25.04.2024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26.03.2024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26.04.2024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27.03.2024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27.04.2024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28.03.2024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Смирнова Р.Г.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28.04.2024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29.03.2024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Фумин Е.А.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29.04.2024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30.03.2024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Халявин И.А.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30.04.2024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Соловьев А.С.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0"/>
              </w:rPr>
              <w:t>31.03.2024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sectPr>
      <w:type w:val="nextPage"/>
      <w:pgSz w:w="11906" w:h="16838"/>
      <w:pgMar w:left="938" w:right="76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Heading2">
    <w:name w:val="Heading 2"/>
    <w:basedOn w:val="1"/>
    <w:next w:val="BodyText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Heading3">
    <w:name w:val="Heading 3"/>
    <w:basedOn w:val="1"/>
    <w:next w:val="BodyText"/>
    <w:qFormat/>
    <w:pPr>
      <w:numPr>
        <w:ilvl w:val="2"/>
        <w:numId w:val="1"/>
      </w:numPr>
      <w:outlineLvl w:val="2"/>
    </w:pPr>
    <w:rPr>
      <w:b/>
      <w:sz w:val="28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Toc10">
    <w:name w:val="toc 10"/>
    <w:qFormat/>
    <w:rPr>
      <w:rFonts w:ascii="Times New Roman" w:hAnsi="Times New Roman"/>
      <w:color w:val="000000"/>
      <w:spacing w:val="0"/>
      <w:sz w:val="20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Title1">
    <w:name w:val="Title1"/>
    <w:basedOn w:val="Style13"/>
    <w:qFormat/>
    <w:rPr>
      <w:b/>
      <w:sz w:val="56"/>
    </w:rPr>
  </w:style>
  <w:style w:type="character" w:styleId="Style9">
    <w:name w:val="Основной шрифт абзаца"/>
    <w:qFormat/>
    <w:rPr>
      <w:rFonts w:ascii="Times New Roman" w:hAnsi="Times New Roman"/>
      <w:color w:val="000000"/>
      <w:spacing w:val="0"/>
      <w:sz w:val="20"/>
    </w:rPr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Textbodyindent">
    <w:name w:val="Text body indent"/>
    <w:qFormat/>
    <w:rPr>
      <w:sz w:val="28"/>
    </w:rPr>
  </w:style>
  <w:style w:type="character" w:styleId="WW8Num1z6">
    <w:name w:val="WW8Num1z6"/>
    <w:qFormat/>
    <w:rPr>
      <w:rFonts w:ascii="Times New Roman" w:hAnsi="Times New Roman"/>
      <w:color w:val="000000"/>
      <w:spacing w:val="0"/>
      <w:sz w:val="20"/>
    </w:rPr>
  </w:style>
  <w:style w:type="character" w:styleId="WW8Num2z0">
    <w:name w:val="WW8Num2z0"/>
    <w:qFormat/>
    <w:rPr>
      <w:rFonts w:ascii="Times New Roman" w:hAnsi="Times New Roman"/>
      <w:color w:val="000000"/>
      <w:spacing w:val="0"/>
      <w:sz w:val="20"/>
    </w:rPr>
  </w:style>
  <w:style w:type="character" w:styleId="WW8Num2z4">
    <w:name w:val="WW8Num2z4"/>
    <w:qFormat/>
    <w:rPr>
      <w:rFonts w:ascii="Times New Roman" w:hAnsi="Times New Roman"/>
      <w:color w:val="000000"/>
      <w:spacing w:val="0"/>
      <w:sz w:val="20"/>
    </w:rPr>
  </w:style>
  <w:style w:type="character" w:styleId="Style10">
    <w:name w:val="Текст выноски"/>
    <w:qFormat/>
    <w:rPr>
      <w:rFonts w:ascii="Tahoma" w:hAnsi="Tahoma"/>
      <w:sz w:val="16"/>
    </w:rPr>
  </w:style>
  <w:style w:type="character" w:styleId="WW8Num1z2">
    <w:name w:val="WW8Num1z2"/>
    <w:qFormat/>
    <w:rPr>
      <w:rFonts w:ascii="Times New Roman" w:hAnsi="Times New Roman"/>
      <w:color w:val="000000"/>
      <w:spacing w:val="0"/>
      <w:sz w:val="20"/>
    </w:rPr>
  </w:style>
  <w:style w:type="character" w:styleId="Heading21">
    <w:name w:val="Heading 21"/>
    <w:basedOn w:val="Style13"/>
    <w:qFormat/>
    <w:rPr>
      <w:b/>
      <w:sz w:val="32"/>
    </w:rPr>
  </w:style>
  <w:style w:type="character" w:styleId="Heading31">
    <w:name w:val="Heading 31"/>
    <w:basedOn w:val="Style13"/>
    <w:qFormat/>
    <w:rPr>
      <w:b/>
      <w:sz w:val="28"/>
    </w:rPr>
  </w:style>
  <w:style w:type="character" w:styleId="Contents9">
    <w:name w:val="Contents 9"/>
    <w:qFormat/>
    <w:rPr>
      <w:rFonts w:ascii="Times New Roman" w:hAnsi="Times New Roman"/>
      <w:color w:val="000000"/>
      <w:spacing w:val="0"/>
      <w:sz w:val="20"/>
    </w:rPr>
  </w:style>
  <w:style w:type="character" w:styleId="WW8Num2z8">
    <w:name w:val="WW8Num2z8"/>
    <w:qFormat/>
    <w:rPr>
      <w:rFonts w:ascii="Times New Roman" w:hAnsi="Times New Roman"/>
      <w:color w:val="000000"/>
      <w:spacing w:val="0"/>
      <w:sz w:val="20"/>
    </w:rPr>
  </w:style>
  <w:style w:type="character" w:styleId="Heading11">
    <w:name w:val="Heading 11"/>
    <w:qFormat/>
    <w:rPr>
      <w:rFonts w:ascii="Arial" w:hAnsi="Arial"/>
      <w:sz w:val="44"/>
    </w:rPr>
  </w:style>
  <w:style w:type="character" w:styleId="Heading41">
    <w:name w:val="Heading 41"/>
    <w:qFormat/>
    <w:rPr>
      <w:rFonts w:ascii="XO Thames" w:hAnsi="XO Thames"/>
      <w:b/>
      <w:color w:val="595959"/>
      <w:spacing w:val="0"/>
      <w:sz w:val="26"/>
    </w:rPr>
  </w:style>
  <w:style w:type="character" w:styleId="WW8Num1z8">
    <w:name w:val="WW8Num1z8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">
    <w:name w:val="WW-Absatz-Standardschriftart"/>
    <w:qFormat/>
    <w:rPr>
      <w:rFonts w:ascii="Times New Roman" w:hAnsi="Times New Roman"/>
      <w:color w:val="000000"/>
      <w:spacing w:val="0"/>
      <w:sz w:val="20"/>
    </w:rPr>
  </w:style>
  <w:style w:type="character" w:styleId="Style11">
    <w:name w:val="Колонтитул"/>
    <w:qFormat/>
    <w:rPr>
      <w:rFonts w:ascii="XO Thames" w:hAnsi="XO Thames"/>
      <w:color w:val="000000"/>
      <w:spacing w:val="0"/>
      <w:sz w:val="20"/>
    </w:rPr>
  </w:style>
  <w:style w:type="character" w:styleId="Hyperlink">
    <w:name w:val="Hyperlink"/>
    <w:qFormat/>
    <w:rPr>
      <w:color w:val="0000FF"/>
      <w:u w:val="single"/>
    </w:rPr>
  </w:style>
  <w:style w:type="character" w:styleId="WW8Num2z6">
    <w:name w:val="WW8Num2z6"/>
    <w:qFormat/>
    <w:rPr>
      <w:rFonts w:ascii="Times New Roman" w:hAnsi="Times New Roman"/>
      <w:color w:val="000000"/>
      <w:spacing w:val="0"/>
      <w:sz w:val="20"/>
    </w:rPr>
  </w:style>
  <w:style w:type="character" w:styleId="Style12">
    <w:name w:val="Содержимое таблицы"/>
    <w:qFormat/>
    <w:rPr/>
  </w:style>
  <w:style w:type="character" w:styleId="WW8Num2z5">
    <w:name w:val="WW8Num2z5"/>
    <w:qFormat/>
    <w:rPr>
      <w:rFonts w:ascii="Times New Roman" w:hAnsi="Times New Roman"/>
      <w:color w:val="000000"/>
      <w:spacing w:val="0"/>
      <w:sz w:val="20"/>
    </w:rPr>
  </w:style>
  <w:style w:type="character" w:styleId="Contents5">
    <w:name w:val="Contents 5"/>
    <w:qFormat/>
    <w:rPr>
      <w:rFonts w:ascii="Times New Roman" w:hAnsi="Times New Roman"/>
      <w:color w:val="000000"/>
      <w:spacing w:val="0"/>
      <w:sz w:val="20"/>
    </w:rPr>
  </w:style>
  <w:style w:type="character" w:styleId="WW8Num2z7">
    <w:name w:val="WW8Num2z7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11">
    <w:name w:val="WW-Absatz-Standardschriftart1111111"/>
    <w:qFormat/>
    <w:rPr>
      <w:rFonts w:ascii="Times New Roman" w:hAnsi="Times New Roman"/>
      <w:color w:val="000000"/>
      <w:spacing w:val="0"/>
      <w:sz w:val="20"/>
    </w:rPr>
  </w:style>
  <w:style w:type="character" w:styleId="Caption1">
    <w:name w:val="caption1"/>
    <w:qFormat/>
    <w:rPr>
      <w:i/>
      <w:sz w:val="24"/>
    </w:rPr>
  </w:style>
  <w:style w:type="character" w:styleId="WW8Num2z1">
    <w:name w:val="WW8Num2z1"/>
    <w:qFormat/>
    <w:rPr>
      <w:rFonts w:ascii="Times New Roman" w:hAnsi="Times New Roman"/>
      <w:color w:val="000000"/>
      <w:spacing w:val="0"/>
      <w:sz w:val="20"/>
    </w:rPr>
  </w:style>
  <w:style w:type="character" w:styleId="Contents1">
    <w:name w:val="Contents 1"/>
    <w:qFormat/>
    <w:rPr>
      <w:rFonts w:ascii="XO Thames" w:hAnsi="XO Thames"/>
      <w:b/>
      <w:color w:val="000000"/>
      <w:spacing w:val="0"/>
      <w:sz w:val="20"/>
    </w:rPr>
  </w:style>
  <w:style w:type="character" w:styleId="WW8Num1z0">
    <w:name w:val="WW8Num1z0"/>
    <w:qFormat/>
    <w:rPr>
      <w:rFonts w:ascii="Times New Roman" w:hAnsi="Times New Roman"/>
      <w:color w:val="000000"/>
      <w:spacing w:val="0"/>
      <w:sz w:val="20"/>
    </w:rPr>
  </w:style>
  <w:style w:type="character" w:styleId="Heading51">
    <w:name w:val="Heading 51"/>
    <w:qFormat/>
    <w:rPr>
      <w:rFonts w:ascii="XO Thames" w:hAnsi="XO Thames"/>
      <w:b/>
      <w:color w:val="000000"/>
      <w:spacing w:val="0"/>
      <w:sz w:val="22"/>
    </w:rPr>
  </w:style>
  <w:style w:type="character" w:styleId="Contents3">
    <w:name w:val="Contents 3"/>
    <w:qFormat/>
    <w:rPr/>
  </w:style>
  <w:style w:type="character" w:styleId="DefaultParagraphFont">
    <w:name w:val="Default Paragraph Font"/>
    <w:qFormat/>
    <w:rPr>
      <w:rFonts w:ascii="Times New Roman" w:hAnsi="Times New Roman"/>
      <w:color w:val="000000"/>
      <w:spacing w:val="0"/>
      <w:sz w:val="20"/>
    </w:rPr>
  </w:style>
  <w:style w:type="character" w:styleId="WW8Num1z4">
    <w:name w:val="WW8Num1z4"/>
    <w:qFormat/>
    <w:rPr>
      <w:rFonts w:ascii="Times New Roman" w:hAnsi="Times New Roman"/>
      <w:color w:val="000000"/>
      <w:spacing w:val="0"/>
      <w:sz w:val="20"/>
    </w:rPr>
  </w:style>
  <w:style w:type="character" w:styleId="Contents8">
    <w:name w:val="Contents 8"/>
    <w:qFormat/>
    <w:rPr>
      <w:rFonts w:ascii="Times New Roman" w:hAnsi="Times New Roman"/>
      <w:color w:val="000000"/>
      <w:spacing w:val="0"/>
      <w:sz w:val="20"/>
    </w:rPr>
  </w:style>
  <w:style w:type="character" w:styleId="WW8Num1z3">
    <w:name w:val="WW8Num1z3"/>
    <w:qFormat/>
    <w:rPr>
      <w:rFonts w:ascii="Times New Roman" w:hAnsi="Times New Roman"/>
      <w:color w:val="000000"/>
      <w:spacing w:val="0"/>
      <w:sz w:val="20"/>
    </w:rPr>
  </w:style>
  <w:style w:type="character" w:styleId="Subtitle1">
    <w:name w:val="Subtitle1"/>
    <w:qFormat/>
    <w:rPr>
      <w:b/>
      <w:sz w:val="44"/>
    </w:rPr>
  </w:style>
  <w:style w:type="character" w:styleId="Textbody">
    <w:name w:val="Text body"/>
    <w:qFormat/>
    <w:rPr/>
  </w:style>
  <w:style w:type="character" w:styleId="WW-Absatz-Standardschriftart11111">
    <w:name w:val="WW-Absatz-Standardschriftart11111"/>
    <w:qFormat/>
    <w:rPr>
      <w:rFonts w:ascii="Times New Roman" w:hAnsi="Times New Roman"/>
      <w:color w:val="000000"/>
      <w:spacing w:val="0"/>
      <w:sz w:val="20"/>
    </w:rPr>
  </w:style>
  <w:style w:type="character" w:styleId="Style13">
    <w:name w:val="Заголовок"/>
    <w:qFormat/>
    <w:rPr>
      <w:rFonts w:ascii="Arial" w:hAnsi="Arial"/>
      <w:sz w:val="44"/>
    </w:rPr>
  </w:style>
  <w:style w:type="character" w:styleId="WW8Num1z1">
    <w:name w:val="WW8Num1z1"/>
    <w:qFormat/>
    <w:rPr>
      <w:rFonts w:ascii="Times New Roman" w:hAnsi="Times New Roman"/>
      <w:color w:val="000000"/>
      <w:spacing w:val="0"/>
      <w:sz w:val="20"/>
    </w:rPr>
  </w:style>
  <w:style w:type="character" w:styleId="Footnote">
    <w:name w:val="Footnote"/>
    <w:qFormat/>
    <w:rPr>
      <w:rFonts w:ascii="XO Thames" w:hAnsi="XO Thames"/>
      <w:color w:val="000000"/>
      <w:spacing w:val="0"/>
      <w:sz w:val="22"/>
    </w:rPr>
  </w:style>
  <w:style w:type="character" w:styleId="WW-Absatz-Standardschriftart111111">
    <w:name w:val="WW-Absatz-Standardschriftart111111"/>
    <w:qFormat/>
    <w:rPr>
      <w:rFonts w:ascii="Times New Roman" w:hAnsi="Times New Roman"/>
      <w:color w:val="000000"/>
      <w:spacing w:val="0"/>
      <w:sz w:val="2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1z5">
    <w:name w:val="WW8Num1z5"/>
    <w:qFormat/>
    <w:rPr>
      <w:rFonts w:ascii="Times New Roman" w:hAnsi="Times New Roman"/>
      <w:color w:val="000000"/>
      <w:spacing w:val="0"/>
      <w:sz w:val="20"/>
    </w:rPr>
  </w:style>
  <w:style w:type="character" w:styleId="Style14">
    <w:name w:val="Заголовок таблицы"/>
    <w:basedOn w:val="Style12"/>
    <w:qFormat/>
    <w:rPr>
      <w:b/>
    </w:rPr>
  </w:style>
  <w:style w:type="character" w:styleId="WW-Absatz-Standardschriftart11">
    <w:name w:val="WW-Absatz-Standardschriftart11"/>
    <w:qFormat/>
    <w:rPr>
      <w:rFonts w:ascii="Times New Roman" w:hAnsi="Times New Roman"/>
      <w:color w:val="000000"/>
      <w:spacing w:val="0"/>
      <w:sz w:val="20"/>
    </w:rPr>
  </w:style>
  <w:style w:type="character" w:styleId="WW8Num2z3">
    <w:name w:val="WW8Num2z3"/>
    <w:qFormat/>
    <w:rPr>
      <w:rFonts w:ascii="Times New Roman" w:hAnsi="Times New Roman"/>
      <w:color w:val="000000"/>
      <w:spacing w:val="0"/>
      <w:sz w:val="20"/>
    </w:rPr>
  </w:style>
  <w:style w:type="character" w:styleId="List1">
    <w:name w:val="List1"/>
    <w:basedOn w:val="Textbody"/>
    <w:qFormat/>
    <w:rPr/>
  </w:style>
  <w:style w:type="character" w:styleId="Style15">
    <w:name w:val="Указатель"/>
    <w:qFormat/>
    <w:rPr/>
  </w:style>
  <w:style w:type="character" w:styleId="Caption2">
    <w:name w:val="Caption2"/>
    <w:qFormat/>
    <w:rPr>
      <w:i/>
      <w:sz w:val="24"/>
    </w:rPr>
  </w:style>
  <w:style w:type="character" w:styleId="Absatz-Standardschriftart">
    <w:name w:val="Absatz-Standardschriftart"/>
    <w:qFormat/>
    <w:rPr>
      <w:rFonts w:ascii="Times New Roman" w:hAnsi="Times New Roman"/>
      <w:color w:val="000000"/>
      <w:spacing w:val="0"/>
      <w:sz w:val="20"/>
    </w:rPr>
  </w:style>
  <w:style w:type="character" w:styleId="Style16">
    <w:name w:val="Текст выноски Знак"/>
    <w:basedOn w:val="Style9"/>
    <w:qFormat/>
    <w:rPr>
      <w:rFonts w:ascii="Tahoma" w:hAnsi="Tahoma"/>
      <w:sz w:val="16"/>
    </w:rPr>
  </w:style>
  <w:style w:type="character" w:styleId="WW8Num1z7">
    <w:name w:val="WW8Num1z7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">
    <w:name w:val="WW-Absatz-Standardschriftart1111"/>
    <w:qFormat/>
    <w:rPr>
      <w:rFonts w:ascii="Times New Roman" w:hAnsi="Times New Roman"/>
      <w:color w:val="000000"/>
      <w:spacing w:val="0"/>
      <w:sz w:val="20"/>
    </w:rPr>
  </w:style>
  <w:style w:type="character" w:styleId="Style17">
    <w:name w:val="Блочная цитата"/>
    <w:qFormat/>
    <w:rPr/>
  </w:style>
  <w:style w:type="character" w:styleId="Style18">
    <w:name w:val="Символ нумерации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">
    <w:name w:val="WW-Absatz-Standardschriftart1"/>
    <w:qFormat/>
    <w:rPr>
      <w:rFonts w:ascii="Times New Roman" w:hAnsi="Times New Roman"/>
      <w:color w:val="000000"/>
      <w:spacing w:val="0"/>
      <w:sz w:val="20"/>
    </w:rPr>
  </w:style>
  <w:style w:type="character" w:styleId="WW8Num2z2">
    <w:name w:val="WW8Num2z2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">
    <w:name w:val="WW-Absatz-Standardschriftart111"/>
    <w:qFormat/>
    <w:rPr>
      <w:rFonts w:ascii="Times New Roman" w:hAnsi="Times New Roman"/>
      <w:color w:val="000000"/>
      <w:spacing w:val="0"/>
      <w:sz w:val="20"/>
    </w:rPr>
  </w:style>
  <w:style w:type="paragraph" w:styleId="1">
    <w:name w:val="Заголовок1"/>
    <w:basedOn w:val="Normal"/>
    <w:next w:val="BodyText"/>
    <w:qFormat/>
    <w:pPr>
      <w:jc w:val="center"/>
    </w:pPr>
    <w:rPr>
      <w:rFonts w:ascii="Arial" w:hAnsi="Arial"/>
      <w:sz w:val="44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1">
    <w:name w:val="Указатель1"/>
    <w:basedOn w:val="Normal"/>
    <w:qFormat/>
    <w:pPr/>
    <w:rPr/>
  </w:style>
  <w:style w:type="paragraph" w:styleId="Toc101">
    <w:name w:val="toc 101"/>
    <w:next w:val="Normal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basedOn w:val="1"/>
    <w:next w:val="BodyText"/>
    <w:uiPriority w:val="10"/>
    <w:qFormat/>
    <w:pPr/>
    <w:rPr>
      <w:b/>
      <w:sz w:val="56"/>
    </w:rPr>
  </w:style>
  <w:style w:type="paragraph" w:styleId="12">
    <w:name w:val="Основной шрифт абзаца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indent1">
    <w:name w:val="Text body inden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odyTextIndent">
    <w:name w:val="Body Text Indent"/>
    <w:basedOn w:val="Normal"/>
    <w:pPr>
      <w:ind w:firstLine="851" w:left="0" w:right="0"/>
      <w:jc w:val="both"/>
    </w:pPr>
    <w:rPr>
      <w:sz w:val="28"/>
    </w:rPr>
  </w:style>
  <w:style w:type="paragraph" w:styleId="WW8Num1z61">
    <w:name w:val="WW8Num1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3">
    <w:name w:val="Текст выноски1"/>
    <w:basedOn w:val="Normal"/>
    <w:qFormat/>
    <w:pPr/>
    <w:rPr>
      <w:rFonts w:ascii="Tahoma" w:hAnsi="Tahoma"/>
      <w:sz w:val="16"/>
    </w:rPr>
  </w:style>
  <w:style w:type="paragraph" w:styleId="WW8Num1z21">
    <w:name w:val="WW8Num1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21">
    <w:name w:val="Contents 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91">
    <w:name w:val="Contents 9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2">
    <w:name w:val="WW-Absatz-Standardschriftart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Колонтитул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WW8Num2z61">
    <w:name w:val="WW8Num2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Содержимое таблицы1"/>
    <w:basedOn w:val="Normal"/>
    <w:qFormat/>
    <w:pPr/>
    <w:rPr/>
  </w:style>
  <w:style w:type="paragraph" w:styleId="WW8Num2z51">
    <w:name w:val="WW8Num2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1">
    <w:name w:val="Contents 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">
    <w:name w:val="WW-Absatz-Standardschriftart11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3">
    <w:name w:val="caption3"/>
    <w:basedOn w:val="Normal"/>
    <w:qFormat/>
    <w:pPr>
      <w:spacing w:before="120" w:after="120"/>
    </w:pPr>
    <w:rPr>
      <w:i/>
      <w:sz w:val="24"/>
    </w:rPr>
  </w:style>
  <w:style w:type="paragraph" w:styleId="WW8Num2z11">
    <w:name w:val="WW8Num2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1">
    <w:name w:val="Contents 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31">
    <w:name w:val="Contents 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1">
    <w:name w:val="Contents 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1">
    <w:name w:val="Contents 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BodyText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44"/>
      <w:szCs w:val="20"/>
      <w:lang w:val="ru-RU" w:eastAsia="zh-CN" w:bidi="hi-IN"/>
    </w:rPr>
  </w:style>
  <w:style w:type="paragraph" w:styleId="Textbody1">
    <w:name w:val="Text body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2">
    <w:name w:val="WW-Absatz-Standardschriftart11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1">
    <w:name w:val="Footnot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-Absatz-Standardschriftart1111112">
    <w:name w:val="WW-Absatz-Standardschriftart111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6">
    <w:name w:val="Заголовок таблицы1"/>
    <w:basedOn w:val="15"/>
    <w:qFormat/>
    <w:pPr>
      <w:jc w:val="center"/>
    </w:pPr>
    <w:rPr>
      <w:b/>
    </w:rPr>
  </w:style>
  <w:style w:type="paragraph" w:styleId="WW-Absatz-Standardschriftart112">
    <w:name w:val="WW-Absatz-Standardschriftart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61">
    <w:name w:val="Contents 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-Standardschriftart1">
    <w:name w:val="Absatz-Standardschriftar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Текст выноски Знак1"/>
    <w:basedOn w:val="12"/>
    <w:qFormat/>
    <w:pPr/>
    <w:rPr>
      <w:rFonts w:ascii="Tahoma" w:hAnsi="Tahoma"/>
      <w:sz w:val="16"/>
    </w:rPr>
  </w:style>
  <w:style w:type="paragraph" w:styleId="WW8Num1z71">
    <w:name w:val="WW8Num1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2">
    <w:name w:val="WW-Absatz-Standardschriftart1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Блочная цитата1"/>
    <w:basedOn w:val="Normal"/>
    <w:qFormat/>
    <w:pPr>
      <w:spacing w:before="0" w:after="283"/>
      <w:ind w:hanging="0" w:left="567" w:right="567"/>
    </w:pPr>
    <w:rPr/>
  </w:style>
  <w:style w:type="paragraph" w:styleId="19">
    <w:name w:val="Символ нумерации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2">
    <w:name w:val="WW-Absatz-Standardschriftart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1">
    <w:name w:val="Contents 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2">
    <w:name w:val="WW-Absatz-Standardschriftart11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LibreOffice/7.6.0.3$Windows_x86 LibreOffice_project/69edd8b8ebc41d00b4de3915dc82f8f0fc3b6265</Application>
  <AppVersion>15.0000</AppVersion>
  <Pages>4</Pages>
  <Words>824</Words>
  <Characters>5907</Characters>
  <CharactersWithSpaces>6739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2024-02-02T14:50:54Z</cp:lastPrinted>
  <dcterms:modified xsi:type="dcterms:W3CDTF">2024-02-05T16:48:33Z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