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rPr>
          <w:sz w:val="28"/>
        </w:rPr>
      </w:pPr>
    </w:p>
    <w:p w14:paraId="02000000">
      <w:pPr>
        <w:pStyle w:val="Style_1"/>
        <w:rPr>
          <w:sz w:val="28"/>
        </w:rPr>
      </w:pPr>
      <w:r>
        <w:drawing>
          <wp:inline>
            <wp:extent cx="437515" cy="52705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437515" cy="5270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1"/>
        <w:rPr>
          <w:sz w:val="28"/>
        </w:rPr>
      </w:pPr>
      <w:r>
        <w:t xml:space="preserve">ДУМА </w:t>
      </w:r>
      <w:r>
        <w:t>САНДОВСКОГО МУНИЦИПАЛЬНОГО ОКРУГА</w:t>
      </w:r>
    </w:p>
    <w:p w14:paraId="04000000">
      <w:pPr>
        <w:ind/>
        <w:jc w:val="center"/>
        <w:rPr>
          <w:b w:val="1"/>
          <w:sz w:val="36"/>
        </w:rPr>
      </w:pPr>
      <w:r>
        <w:rPr>
          <w:sz w:val="28"/>
        </w:rPr>
        <w:t>Тверская область</w:t>
      </w:r>
    </w:p>
    <w:p w14:paraId="05000000">
      <w:pPr>
        <w:pStyle w:val="Style_2"/>
        <w:keepLines w:val="0"/>
        <w:numPr>
          <w:ilvl w:val="0"/>
          <w:numId w:val="1"/>
        </w:numPr>
        <w:spacing w:before="0"/>
        <w:ind w:firstLine="0" w:left="0"/>
        <w:jc w:val="center"/>
        <w:rPr>
          <w:color w:val="00000A"/>
        </w:rPr>
      </w:pPr>
      <w:r>
        <w:rPr>
          <w:color w:val="00000A"/>
          <w:sz w:val="36"/>
        </w:rPr>
        <w:t>РЕШЕНИЕ</w:t>
      </w:r>
    </w:p>
    <w:p w14:paraId="06000000">
      <w:pPr>
        <w:ind w:firstLine="0" w:left="0"/>
        <w:rPr>
          <w:sz w:val="28"/>
        </w:rPr>
      </w:pPr>
      <w:r>
        <w:rPr>
          <w:sz w:val="28"/>
        </w:rPr>
        <w:t xml:space="preserve">16.02.2021                                               </w:t>
      </w:r>
      <w:r>
        <w:rPr>
          <w:sz w:val="28"/>
        </w:rPr>
        <w:t>п. Сандово                                             №</w:t>
      </w:r>
      <w:r>
        <w:rPr>
          <w:sz w:val="28"/>
        </w:rPr>
        <w:t xml:space="preserve"> 97</w:t>
      </w:r>
    </w:p>
    <w:p w14:paraId="07000000">
      <w:pPr>
        <w:ind w:firstLine="708" w:left="708"/>
        <w:jc w:val="both"/>
        <w:rPr>
          <w:sz w:val="28"/>
        </w:rPr>
      </w:pPr>
    </w:p>
    <w:p w14:paraId="08000000">
      <w:pPr>
        <w:ind w:firstLine="708" w:left="708"/>
        <w:jc w:val="both"/>
        <w:rPr>
          <w:sz w:val="28"/>
        </w:rPr>
      </w:pPr>
    </w:p>
    <w:p w14:paraId="09000000">
      <w:pPr>
        <w:rPr>
          <w:rStyle w:val="Style_3_ch"/>
          <w:sz w:val="28"/>
        </w:rPr>
      </w:pPr>
      <w:r>
        <w:rPr>
          <w:rStyle w:val="Style_3_ch"/>
          <w:sz w:val="28"/>
        </w:rPr>
        <w:t xml:space="preserve">Об утверждении Положения </w:t>
      </w:r>
      <w:r>
        <w:rPr>
          <w:rStyle w:val="Style_3_ch"/>
          <w:sz w:val="28"/>
        </w:rPr>
        <w:t xml:space="preserve">о гербе и флаге </w:t>
      </w:r>
    </w:p>
    <w:p w14:paraId="0A000000">
      <w:pPr>
        <w:rPr>
          <w:rStyle w:val="Style_3_ch"/>
          <w:sz w:val="28"/>
        </w:rPr>
      </w:pPr>
      <w:r>
        <w:rPr>
          <w:rStyle w:val="Style_3_ch"/>
          <w:sz w:val="28"/>
        </w:rPr>
        <w:t>Сандовского муниципального округа</w:t>
      </w:r>
      <w:r>
        <w:rPr>
          <w:rStyle w:val="Style_3_ch"/>
          <w:sz w:val="28"/>
        </w:rPr>
        <w:t xml:space="preserve"> Тверской области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</w:p>
    <w:p w14:paraId="0D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со статьей 9 Федерального закона от 06.10.2003 N 131-ФЗ "Об общих принципах организации местного самоуправления в Российской Федерации", с </w:t>
      </w:r>
      <w:r>
        <w:rPr>
          <w:sz w:val="28"/>
        </w:rPr>
        <w:t xml:space="preserve">законом Тверской области  от 23.04.2020 №21-ЗО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sz w:val="28"/>
        </w:rPr>
        <w:t>Сандовский</w:t>
      </w:r>
      <w:r>
        <w:rPr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</w:t>
      </w:r>
      <w:r>
        <w:rPr>
          <w:sz w:val="28"/>
        </w:rPr>
        <w:t xml:space="preserve"> в отдельные законы Тверской области», </w:t>
      </w:r>
      <w:r>
        <w:rPr>
          <w:sz w:val="28"/>
        </w:rPr>
        <w:t xml:space="preserve">статьей 2 Устава </w:t>
      </w:r>
      <w:r>
        <w:rPr>
          <w:sz w:val="28"/>
        </w:rPr>
        <w:t xml:space="preserve">Сандовского муниципального </w:t>
      </w:r>
      <w:r>
        <w:rPr>
          <w:sz w:val="28"/>
        </w:rPr>
        <w:t xml:space="preserve">округа Тверской области, на основании решения </w:t>
      </w:r>
      <w:r>
        <w:rPr>
          <w:sz w:val="28"/>
        </w:rPr>
        <w:t>Думы Сандовского муниципального округа от 22.09.2020 N 11</w:t>
      </w:r>
      <w:r>
        <w:rPr>
          <w:sz w:val="28"/>
        </w:rPr>
        <w:t xml:space="preserve"> "</w:t>
      </w:r>
      <w:r>
        <w:rPr>
          <w:sz w:val="28"/>
        </w:rPr>
        <w:t xml:space="preserve"> </w:t>
      </w:r>
      <w:r>
        <w:rPr>
          <w:sz w:val="28"/>
        </w:rPr>
        <w:t>О правопреемстве Думы Сандовского муниципального округа</w:t>
      </w:r>
      <w:r>
        <w:rPr>
          <w:sz w:val="28"/>
        </w:rPr>
        <w:t>»</w:t>
      </w:r>
      <w:r>
        <w:rPr>
          <w:sz w:val="28"/>
        </w:rPr>
        <w:t xml:space="preserve">, решения Думы </w:t>
      </w:r>
      <w:r>
        <w:rPr>
          <w:sz w:val="28"/>
        </w:rPr>
        <w:t xml:space="preserve">Сандовского муниципального округа </w:t>
      </w:r>
      <w:r>
        <w:rPr>
          <w:sz w:val="28"/>
        </w:rPr>
        <w:t>от</w:t>
      </w:r>
      <w:r>
        <w:rPr>
          <w:sz w:val="28"/>
        </w:rPr>
        <w:t xml:space="preserve"> 18.12.2020 N 62</w:t>
      </w:r>
      <w:r>
        <w:rPr>
          <w:sz w:val="28"/>
        </w:rPr>
        <w:t xml:space="preserve"> "</w:t>
      </w:r>
      <w:r>
        <w:rPr>
          <w:sz w:val="28"/>
        </w:rPr>
        <w:t xml:space="preserve"> </w:t>
      </w:r>
      <w:r>
        <w:rPr>
          <w:sz w:val="28"/>
        </w:rPr>
        <w:t>О правопреемстве Администрации</w:t>
      </w:r>
    </w:p>
    <w:p w14:paraId="0E000000">
      <w:pPr>
        <w:ind/>
        <w:jc w:val="both"/>
        <w:rPr>
          <w:sz w:val="28"/>
        </w:rPr>
      </w:pP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, п. 8 </w:t>
      </w:r>
      <w:r>
        <w:rPr>
          <w:sz w:val="28"/>
        </w:rPr>
        <w:t>Положения о Государственном геральдическо</w:t>
      </w:r>
      <w:r>
        <w:rPr>
          <w:sz w:val="28"/>
        </w:rPr>
        <w:t>м регистре Российской Федерации, утвержденного Указом</w:t>
      </w:r>
      <w:r>
        <w:rPr>
          <w:sz w:val="28"/>
        </w:rPr>
        <w:t xml:space="preserve"> Президента РФ от 21.03.1996 N 403  Дума </w:t>
      </w:r>
      <w:r>
        <w:rPr>
          <w:sz w:val="28"/>
        </w:rPr>
        <w:t xml:space="preserve">Сандовского муниципального округа </w:t>
      </w:r>
    </w:p>
    <w:p w14:paraId="0F000000">
      <w:pPr>
        <w:ind/>
        <w:jc w:val="both"/>
        <w:rPr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>РЕШИЛА: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Положение о гербе и флаге </w:t>
      </w:r>
      <w:r>
        <w:rPr>
          <w:sz w:val="28"/>
        </w:rPr>
        <w:t>Сандовского муниципального</w:t>
      </w:r>
      <w:r>
        <w:rPr>
          <w:sz w:val="28"/>
        </w:rPr>
        <w:t xml:space="preserve"> округа (прилагается).</w:t>
      </w:r>
    </w:p>
    <w:p w14:paraId="13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 Считать герб</w:t>
      </w:r>
      <w:r>
        <w:rPr>
          <w:sz w:val="28"/>
        </w:rPr>
        <w:t xml:space="preserve"> муниципального образования «</w:t>
      </w:r>
      <w:r>
        <w:rPr>
          <w:sz w:val="28"/>
        </w:rPr>
        <w:t>Сандовский</w:t>
      </w:r>
      <w:r>
        <w:rPr>
          <w:sz w:val="28"/>
        </w:rPr>
        <w:t xml:space="preserve"> район» Тверской области</w:t>
      </w:r>
      <w:r>
        <w:rPr>
          <w:sz w:val="28"/>
        </w:rPr>
        <w:t xml:space="preserve">, утвержденный Решением </w:t>
      </w:r>
      <w:r>
        <w:rPr>
          <w:sz w:val="28"/>
        </w:rPr>
        <w:t xml:space="preserve">Собрания депутатов Сандовского района Тверской области </w:t>
      </w:r>
      <w:r>
        <w:rPr>
          <w:sz w:val="28"/>
        </w:rPr>
        <w:t xml:space="preserve">№ 39 </w:t>
      </w:r>
      <w:r>
        <w:rPr>
          <w:sz w:val="28"/>
        </w:rPr>
        <w:t xml:space="preserve"> от </w:t>
      </w:r>
      <w:r>
        <w:rPr>
          <w:sz w:val="28"/>
        </w:rPr>
        <w:t>29 апреля 2003 года</w:t>
      </w:r>
      <w:r>
        <w:rPr>
          <w:sz w:val="28"/>
        </w:rPr>
        <w:t>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</w:t>
      </w:r>
      <w:r>
        <w:rPr>
          <w:sz w:val="28"/>
        </w:rPr>
        <w:t xml:space="preserve"> под регистрационным номером 1293</w:t>
      </w:r>
      <w:r>
        <w:rPr>
          <w:sz w:val="28"/>
        </w:rPr>
        <w:t xml:space="preserve"> - гербом </w:t>
      </w:r>
      <w:r>
        <w:rPr>
          <w:sz w:val="28"/>
        </w:rPr>
        <w:t>Сандовского муниципального</w:t>
      </w:r>
      <w:r>
        <w:rPr>
          <w:sz w:val="28"/>
        </w:rPr>
        <w:t xml:space="preserve"> округа</w:t>
      </w:r>
      <w:r>
        <w:rPr>
          <w:sz w:val="28"/>
        </w:rPr>
        <w:t xml:space="preserve"> Тверской области</w:t>
      </w:r>
      <w:r>
        <w:rPr>
          <w:sz w:val="28"/>
        </w:rPr>
        <w:t>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 Считать флаг </w:t>
      </w:r>
      <w:r>
        <w:rPr>
          <w:sz w:val="28"/>
        </w:rPr>
        <w:t>муниципального образования «</w:t>
      </w:r>
      <w:r>
        <w:rPr>
          <w:sz w:val="28"/>
        </w:rPr>
        <w:t>Сандовский</w:t>
      </w:r>
      <w:r>
        <w:rPr>
          <w:sz w:val="28"/>
        </w:rPr>
        <w:t xml:space="preserve"> район» Тверской области</w:t>
      </w:r>
      <w:r>
        <w:rPr>
          <w:sz w:val="28"/>
        </w:rPr>
        <w:t xml:space="preserve">, утвержденный Решением </w:t>
      </w:r>
      <w:r>
        <w:rPr>
          <w:sz w:val="28"/>
        </w:rPr>
        <w:t xml:space="preserve">Собрания депутатов Сандовского района Тверской области </w:t>
      </w:r>
      <w:r>
        <w:rPr>
          <w:sz w:val="28"/>
        </w:rPr>
        <w:t xml:space="preserve">№ 39 </w:t>
      </w:r>
      <w:r>
        <w:rPr>
          <w:sz w:val="28"/>
        </w:rPr>
        <w:t xml:space="preserve"> от </w:t>
      </w:r>
      <w:r>
        <w:rPr>
          <w:sz w:val="28"/>
        </w:rPr>
        <w:t>29 апреля 2003 года</w:t>
      </w:r>
      <w:r>
        <w:rPr>
          <w:sz w:val="28"/>
        </w:rPr>
        <w:t>, зарегистрированный в Геральдическом Совете при Президенте Российской Федерации, внесенный в Государственный геральдический регистр Российской Федерации</w:t>
      </w:r>
      <w:r>
        <w:rPr>
          <w:sz w:val="28"/>
        </w:rPr>
        <w:t xml:space="preserve"> под регистрационным номером 1294 </w:t>
      </w:r>
      <w:r>
        <w:rPr>
          <w:sz w:val="28"/>
        </w:rPr>
        <w:t xml:space="preserve">- флагом </w:t>
      </w:r>
      <w:r>
        <w:rPr>
          <w:sz w:val="28"/>
        </w:rPr>
        <w:t>Сандовского муниципального</w:t>
      </w:r>
      <w:r>
        <w:rPr>
          <w:sz w:val="28"/>
        </w:rPr>
        <w:t xml:space="preserve"> округа</w:t>
      </w:r>
      <w:r>
        <w:rPr>
          <w:sz w:val="28"/>
        </w:rPr>
        <w:t xml:space="preserve"> Тверской области</w:t>
      </w:r>
      <w:r>
        <w:rPr>
          <w:sz w:val="28"/>
        </w:rPr>
        <w:t>.</w:t>
      </w:r>
    </w:p>
    <w:p w14:paraId="15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4. Установить герб и флаг </w:t>
      </w:r>
      <w:r>
        <w:rPr>
          <w:sz w:val="28"/>
        </w:rPr>
        <w:t>Сандовского муниципального</w:t>
      </w:r>
      <w:r>
        <w:rPr>
          <w:sz w:val="28"/>
        </w:rPr>
        <w:t xml:space="preserve"> округа в качестве официальных символов </w:t>
      </w:r>
      <w:r>
        <w:rPr>
          <w:sz w:val="28"/>
        </w:rPr>
        <w:t>Сандовского муниципального</w:t>
      </w:r>
      <w:r>
        <w:rPr>
          <w:sz w:val="28"/>
        </w:rPr>
        <w:t xml:space="preserve"> округа</w:t>
      </w:r>
      <w:r>
        <w:rPr>
          <w:sz w:val="28"/>
        </w:rPr>
        <w:t xml:space="preserve"> Тверской области</w:t>
      </w:r>
      <w:r>
        <w:rPr>
          <w:sz w:val="28"/>
        </w:rPr>
        <w:t>.</w:t>
      </w:r>
    </w:p>
    <w:p w14:paraId="16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5. Направить настоящее решение в Геральдический Совет при Президенте Российской Федерации, Геральдическую комиссию при Губернаторе Тверской области.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6. Опубликовать настоящее решение в </w:t>
      </w:r>
      <w:r>
        <w:rPr>
          <w:sz w:val="28"/>
        </w:rPr>
        <w:t>газете «</w:t>
      </w:r>
      <w:r>
        <w:rPr>
          <w:sz w:val="28"/>
        </w:rPr>
        <w:t>Сандовские</w:t>
      </w:r>
      <w:r>
        <w:rPr>
          <w:sz w:val="28"/>
        </w:rPr>
        <w:t xml:space="preserve"> вести»</w:t>
      </w:r>
      <w:r>
        <w:rPr>
          <w:sz w:val="28"/>
        </w:rPr>
        <w:t xml:space="preserve"> и разместить на официальном сайте </w:t>
      </w:r>
      <w:r>
        <w:rPr>
          <w:sz w:val="28"/>
        </w:rPr>
        <w:t xml:space="preserve">Сандовского муниципального округа </w:t>
      </w:r>
      <w:r>
        <w:rPr>
          <w:sz w:val="28"/>
        </w:rPr>
        <w:t>в информационно-телекоммуникационной сети "Интернет".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7. Настоящее решение вступает в силу со дня его принятия.</w:t>
      </w:r>
    </w:p>
    <w:p w14:paraId="19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8. С момента вступления в силу настоящего решения признать утратившими силу: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- решение </w:t>
      </w:r>
      <w:r>
        <w:rPr>
          <w:sz w:val="28"/>
        </w:rPr>
        <w:t xml:space="preserve">Собрания депутатов Сандовского района Тверской области </w:t>
      </w:r>
      <w:r>
        <w:rPr>
          <w:sz w:val="28"/>
        </w:rPr>
        <w:t xml:space="preserve">№ 39 </w:t>
      </w:r>
      <w:r>
        <w:rPr>
          <w:sz w:val="28"/>
        </w:rPr>
        <w:t xml:space="preserve"> от </w:t>
      </w:r>
      <w:r>
        <w:rPr>
          <w:sz w:val="28"/>
        </w:rPr>
        <w:t>29 апреля 2003 года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"О гербе и флаге муниципа</w:t>
      </w:r>
      <w:r>
        <w:rPr>
          <w:sz w:val="28"/>
        </w:rPr>
        <w:t>льного образования "</w:t>
      </w:r>
      <w:r>
        <w:rPr>
          <w:sz w:val="28"/>
        </w:rPr>
        <w:t>Сандовский</w:t>
      </w:r>
      <w:r>
        <w:rPr>
          <w:sz w:val="28"/>
        </w:rPr>
        <w:t xml:space="preserve"> район" Тверской области.</w:t>
      </w:r>
    </w:p>
    <w:p w14:paraId="1B000000">
      <w:pPr>
        <w:ind/>
        <w:jc w:val="both"/>
        <w:rPr>
          <w:sz w:val="28"/>
        </w:rPr>
      </w:pPr>
    </w:p>
    <w:p w14:paraId="1C000000">
      <w:pPr>
        <w:rPr>
          <w:sz w:val="28"/>
        </w:rPr>
      </w:pPr>
    </w:p>
    <w:p w14:paraId="1D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                     </w:t>
      </w:r>
      <w:r>
        <w:rPr>
          <w:sz w:val="28"/>
        </w:rPr>
        <w:t xml:space="preserve">           </w:t>
      </w:r>
      <w:r>
        <w:rPr>
          <w:sz w:val="28"/>
        </w:rPr>
        <w:t xml:space="preserve">       </w:t>
      </w:r>
      <w:r>
        <w:rPr>
          <w:sz w:val="28"/>
        </w:rPr>
        <w:t xml:space="preserve"> </w:t>
      </w:r>
      <w:r>
        <w:rPr>
          <w:sz w:val="28"/>
        </w:rPr>
        <w:t>О.Н.Грязнов</w:t>
      </w:r>
      <w:r>
        <w:rPr>
          <w:sz w:val="28"/>
        </w:rPr>
        <w:t xml:space="preserve">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         </w:t>
      </w:r>
    </w:p>
    <w:p w14:paraId="1E000000">
      <w:pPr>
        <w:rPr>
          <w:sz w:val="28"/>
        </w:rPr>
      </w:pPr>
    </w:p>
    <w:p w14:paraId="1F000000">
      <w:pPr>
        <w:rPr>
          <w:sz w:val="28"/>
        </w:rPr>
      </w:pPr>
    </w:p>
    <w:p w14:paraId="20000000">
      <w:pPr>
        <w:rPr>
          <w:sz w:val="28"/>
        </w:rPr>
      </w:pPr>
      <w:r>
        <w:rPr>
          <w:sz w:val="28"/>
        </w:rPr>
        <w:t xml:space="preserve">Председатель Собрания </w:t>
      </w:r>
    </w:p>
    <w:p w14:paraId="21000000">
      <w:pPr>
        <w:rPr>
          <w:sz w:val="28"/>
        </w:rPr>
      </w:pPr>
      <w:r>
        <w:rPr>
          <w:sz w:val="28"/>
        </w:rPr>
        <w:t xml:space="preserve">депутатов </w:t>
      </w:r>
      <w:r>
        <w:rPr>
          <w:sz w:val="28"/>
        </w:rPr>
        <w:t>Сандовского муниципального округа</w:t>
      </w:r>
      <w:r>
        <w:rPr>
          <w:sz w:val="28"/>
        </w:rPr>
        <w:t xml:space="preserve">     </w:t>
      </w:r>
      <w:r>
        <w:rPr>
          <w:sz w:val="28"/>
        </w:rPr>
        <w:t xml:space="preserve">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       О.В. Смирнова</w:t>
      </w:r>
    </w:p>
    <w:p w14:paraId="22000000">
      <w:pPr>
        <w:rPr>
          <w:sz w:val="28"/>
        </w:rPr>
      </w:pPr>
    </w:p>
    <w:p w14:paraId="23000000">
      <w:pPr>
        <w:rPr>
          <w:sz w:val="28"/>
        </w:rPr>
      </w:pPr>
    </w:p>
    <w:p w14:paraId="24000000">
      <w:pPr>
        <w:rPr>
          <w:sz w:val="28"/>
        </w:rPr>
      </w:pPr>
    </w:p>
    <w:p w14:paraId="25000000">
      <w:pPr>
        <w:rPr>
          <w:sz w:val="28"/>
        </w:rPr>
      </w:pPr>
    </w:p>
    <w:p w14:paraId="26000000">
      <w:pPr>
        <w:rPr>
          <w:sz w:val="28"/>
        </w:rPr>
      </w:pPr>
    </w:p>
    <w:p w14:paraId="27000000">
      <w:pPr>
        <w:rPr>
          <w:sz w:val="28"/>
        </w:rPr>
      </w:pPr>
    </w:p>
    <w:p w14:paraId="28000000">
      <w:pPr>
        <w:rPr>
          <w:sz w:val="28"/>
        </w:rPr>
      </w:pPr>
    </w:p>
    <w:p w14:paraId="29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2A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2B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2C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2D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2E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2F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0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1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2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3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4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5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6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7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8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9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A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B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C000000">
      <w:pPr>
        <w:pStyle w:val="Style_4"/>
        <w:tabs>
          <w:tab w:leader="none" w:pos="4234" w:val="left"/>
        </w:tabs>
        <w:spacing w:after="113" w:line="240" w:lineRule="auto"/>
        <w:ind w:firstLine="0" w:right="567"/>
        <w:rPr>
          <w:rStyle w:val="Style_5_ch"/>
          <w:rFonts w:ascii="Times New Roman" w:hAnsi="Times New Roman"/>
          <w:sz w:val="24"/>
        </w:rPr>
      </w:pPr>
    </w:p>
    <w:p w14:paraId="3D000000">
      <w:pPr>
        <w:pStyle w:val="Style_4"/>
        <w:tabs>
          <w:tab w:leader="none" w:pos="4234" w:val="left"/>
        </w:tabs>
        <w:spacing w:after="0" w:line="240" w:lineRule="auto"/>
        <w:ind w:firstLine="2721" w:left="5159"/>
        <w:jc w:val="right"/>
        <w:rPr>
          <w:b w:val="0"/>
        </w:rPr>
      </w:pPr>
      <w:r>
        <w:rPr>
          <w:rStyle w:val="Style_5_ch"/>
          <w:rFonts w:ascii="Times New Roman" w:hAnsi="Times New Roman"/>
          <w:b w:val="0"/>
          <w:sz w:val="24"/>
        </w:rPr>
        <w:t xml:space="preserve">Приложение к решению </w:t>
      </w:r>
      <w:r>
        <w:rPr>
          <w:rStyle w:val="Style_5_ch"/>
          <w:rFonts w:ascii="Times New Roman" w:hAnsi="Times New Roman"/>
          <w:b w:val="0"/>
          <w:sz w:val="24"/>
        </w:rPr>
        <w:t>Думы</w:t>
      </w:r>
      <w:r>
        <w:rPr>
          <w:b w:val="0"/>
        </w:rPr>
        <w:t xml:space="preserve"> </w:t>
      </w:r>
      <w:r>
        <w:rPr>
          <w:rStyle w:val="Style_5_ch"/>
          <w:rFonts w:ascii="Times New Roman" w:hAnsi="Times New Roman"/>
          <w:b w:val="0"/>
          <w:sz w:val="24"/>
        </w:rPr>
        <w:t>Сандовского муниципального округа</w:t>
      </w:r>
      <w:r>
        <w:rPr>
          <w:rStyle w:val="Style_5_ch"/>
          <w:rFonts w:ascii="Times New Roman" w:hAnsi="Times New Roman"/>
          <w:b w:val="0"/>
          <w:sz w:val="24"/>
        </w:rPr>
        <w:t xml:space="preserve">  </w:t>
      </w:r>
      <w:r>
        <w:rPr>
          <w:rStyle w:val="Style_5_ch"/>
          <w:rFonts w:ascii="Times New Roman" w:hAnsi="Times New Roman"/>
          <w:b w:val="0"/>
          <w:sz w:val="24"/>
        </w:rPr>
        <w:t>от</w:t>
      </w:r>
      <w:r>
        <w:rPr>
          <w:rStyle w:val="Style_5_ch"/>
          <w:rFonts w:ascii="Times New Roman" w:hAnsi="Times New Roman"/>
          <w:b w:val="0"/>
          <w:sz w:val="24"/>
        </w:rPr>
        <w:t xml:space="preserve"> </w:t>
      </w:r>
      <w:r>
        <w:rPr>
          <w:rStyle w:val="Style_5_ch"/>
          <w:rFonts w:ascii="Times New Roman" w:hAnsi="Times New Roman"/>
          <w:b w:val="0"/>
          <w:sz w:val="24"/>
        </w:rPr>
        <w:t>16.02.2021г</w:t>
      </w:r>
      <w:r>
        <w:rPr>
          <w:rStyle w:val="Style_5_ch"/>
          <w:rFonts w:ascii="Times New Roman" w:hAnsi="Times New Roman"/>
          <w:b w:val="0"/>
          <w:sz w:val="24"/>
        </w:rPr>
        <w:t xml:space="preserve"> </w:t>
      </w:r>
      <w:r>
        <w:rPr>
          <w:rStyle w:val="Style_5_ch"/>
          <w:rFonts w:ascii="Times New Roman" w:hAnsi="Times New Roman"/>
          <w:b w:val="0"/>
          <w:sz w:val="24"/>
        </w:rPr>
        <w:t xml:space="preserve">№ </w:t>
      </w:r>
      <w:r>
        <w:rPr>
          <w:rStyle w:val="Style_5_ch"/>
          <w:rFonts w:ascii="Times New Roman" w:hAnsi="Times New Roman"/>
          <w:b w:val="0"/>
          <w:sz w:val="24"/>
        </w:rPr>
        <w:t>97</w:t>
      </w:r>
      <w:r>
        <w:rPr>
          <w:rStyle w:val="Style_5_ch"/>
          <w:rFonts w:ascii="Times New Roman" w:hAnsi="Times New Roman"/>
          <w:b w:val="0"/>
          <w:sz w:val="24"/>
        </w:rPr>
        <w:t xml:space="preserve"> </w:t>
      </w:r>
    </w:p>
    <w:p w14:paraId="3E000000">
      <w:pPr>
        <w:pStyle w:val="Style_6"/>
        <w:spacing w:after="0" w:before="0" w:line="240" w:lineRule="auto"/>
        <w:ind w:firstLine="0" w:left="260"/>
        <w:rPr>
          <w:rStyle w:val="Style_7_ch"/>
          <w:b w:val="0"/>
          <w:sz w:val="26"/>
        </w:rPr>
      </w:pPr>
    </w:p>
    <w:p w14:paraId="3F000000">
      <w:pPr>
        <w:pStyle w:val="Style_8"/>
        <w:ind/>
        <w:jc w:val="center"/>
        <w:rPr>
          <w:rStyle w:val="Style_3_ch"/>
          <w:b w:val="1"/>
          <w:sz w:val="28"/>
        </w:rPr>
      </w:pPr>
      <w:r>
        <w:rPr>
          <w:rStyle w:val="Style_3_ch"/>
          <w:b w:val="1"/>
          <w:sz w:val="28"/>
        </w:rPr>
        <w:t>Положения о гербе и флаге</w:t>
      </w:r>
    </w:p>
    <w:p w14:paraId="40000000">
      <w:pPr>
        <w:pStyle w:val="Style_8"/>
        <w:ind/>
        <w:jc w:val="center"/>
        <w:rPr>
          <w:b w:val="1"/>
          <w:color w:val="000000"/>
        </w:rPr>
      </w:pPr>
      <w:r>
        <w:rPr>
          <w:rStyle w:val="Style_3_ch"/>
          <w:b w:val="1"/>
          <w:sz w:val="28"/>
        </w:rPr>
        <w:t>Сандовского муниципального округа</w:t>
      </w:r>
      <w:r>
        <w:rPr>
          <w:rStyle w:val="Style_3_ch"/>
          <w:b w:val="1"/>
          <w:sz w:val="28"/>
        </w:rPr>
        <w:t xml:space="preserve"> Тверской области</w:t>
      </w:r>
    </w:p>
    <w:p w14:paraId="41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1" w:name="sub_14"/>
      <w:r>
        <w:rPr>
          <w:rFonts w:ascii="Times New Roman" w:hAnsi="Times New Roman"/>
          <w:color w:val="000000"/>
        </w:rPr>
        <w:t>Раздел I. Общие положения</w:t>
      </w:r>
      <w:bookmarkEnd w:id="1"/>
    </w:p>
    <w:p w14:paraId="42000000">
      <w:pPr>
        <w:ind/>
        <w:jc w:val="both"/>
        <w:rPr>
          <w:color w:val="000000"/>
          <w:sz w:val="26"/>
        </w:rPr>
      </w:pPr>
      <w:bookmarkStart w:id="2" w:name="sub_10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1.1. Настоящее Положение, исходя из преемственности исторических традиций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</w:t>
      </w:r>
      <w:r>
        <w:rPr>
          <w:color w:val="000000"/>
          <w:sz w:val="26"/>
        </w:rPr>
        <w:t xml:space="preserve"> (далее – Сандовского муниципального округа)</w:t>
      </w:r>
      <w:r>
        <w:rPr>
          <w:color w:val="000000"/>
          <w:sz w:val="26"/>
        </w:rPr>
        <w:t xml:space="preserve">, определяет порядок использования герба и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</w:t>
      </w:r>
      <w:r>
        <w:rPr>
          <w:color w:val="000000"/>
          <w:sz w:val="26"/>
        </w:rPr>
        <w:t xml:space="preserve"> Тверской области</w:t>
      </w:r>
      <w:r>
        <w:rPr>
          <w:color w:val="000000"/>
          <w:sz w:val="26"/>
        </w:rPr>
        <w:t>.</w:t>
      </w:r>
    </w:p>
    <w:p w14:paraId="43000000">
      <w:pPr>
        <w:ind/>
        <w:jc w:val="both"/>
        <w:rPr>
          <w:color w:val="000000"/>
          <w:sz w:val="26"/>
        </w:rPr>
      </w:pPr>
      <w:bookmarkStart w:id="3" w:name="sub_11"/>
      <w:bookmarkEnd w:id="2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1.2. Герб и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являются официальными символами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44000000">
      <w:pPr>
        <w:ind/>
        <w:jc w:val="both"/>
        <w:rPr>
          <w:color w:val="000000"/>
          <w:sz w:val="26"/>
        </w:rPr>
      </w:pPr>
      <w:bookmarkStart w:id="4" w:name="sub_12"/>
      <w:bookmarkEnd w:id="3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1.3. </w:t>
      </w:r>
      <w:r>
        <w:rPr>
          <w:rStyle w:val="Style_9_ch"/>
          <w:color w:val="000000"/>
          <w:sz w:val="26"/>
        </w:rPr>
        <w:t>Герб и флаг</w:t>
      </w:r>
      <w:r>
        <w:rPr>
          <w:color w:val="000000"/>
          <w:sz w:val="26"/>
        </w:rPr>
        <w:t xml:space="preserve"> - </w:t>
      </w:r>
      <w:r>
        <w:rPr>
          <w:color w:val="000000"/>
          <w:sz w:val="26"/>
        </w:rPr>
        <w:t>опознавательно-правовой</w:t>
      </w:r>
      <w:r>
        <w:rPr>
          <w:color w:val="000000"/>
          <w:sz w:val="26"/>
        </w:rPr>
        <w:t xml:space="preserve">, конвенциональный знак, составленный по правилам геральдики, являющийся символом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статуса, власти и самоуправления.</w:t>
      </w:r>
    </w:p>
    <w:p w14:paraId="45000000">
      <w:pPr>
        <w:ind/>
        <w:jc w:val="both"/>
        <w:rPr>
          <w:color w:val="000000"/>
          <w:sz w:val="26"/>
        </w:rPr>
      </w:pPr>
      <w:bookmarkStart w:id="5" w:name="sub_13"/>
      <w:bookmarkEnd w:id="4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1.4. Положение о гербе и флаге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текст описания и изображения герба и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 цветном и одноцветном вариантах </w:t>
      </w:r>
      <w:r>
        <w:rPr>
          <w:color w:val="000000"/>
          <w:sz w:val="26"/>
        </w:rPr>
        <w:t xml:space="preserve">хранятся в Администрации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 доступны</w:t>
      </w:r>
      <w:r>
        <w:rPr>
          <w:color w:val="000000"/>
          <w:sz w:val="26"/>
        </w:rPr>
        <w:t xml:space="preserve"> для ознакомления всеми заинтересованным лицам.</w:t>
      </w:r>
    </w:p>
    <w:p w14:paraId="46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6" w:name="sub_18"/>
      <w:bookmarkEnd w:id="5"/>
      <w:r>
        <w:rPr>
          <w:rFonts w:ascii="Times New Roman" w:hAnsi="Times New Roman"/>
          <w:color w:val="000000"/>
        </w:rPr>
        <w:t xml:space="preserve">Раздел II. Описание герба и флага </w:t>
      </w:r>
      <w:r>
        <w:rPr>
          <w:rFonts w:ascii="Times New Roman" w:hAnsi="Times New Roman"/>
          <w:color w:val="000000"/>
        </w:rPr>
        <w:t>Сандовского муниципального</w:t>
      </w:r>
      <w:r>
        <w:rPr>
          <w:rFonts w:ascii="Times New Roman" w:hAnsi="Times New Roman"/>
          <w:color w:val="000000"/>
        </w:rPr>
        <w:t xml:space="preserve"> округа</w:t>
      </w:r>
      <w:bookmarkEnd w:id="6"/>
    </w:p>
    <w:p w14:paraId="47000000">
      <w:pPr>
        <w:ind/>
        <w:jc w:val="both"/>
        <w:rPr>
          <w:color w:val="000000"/>
          <w:sz w:val="26"/>
        </w:rPr>
      </w:pPr>
      <w:bookmarkStart w:id="7" w:name="sub_15"/>
      <w:r>
        <w:rPr>
          <w:color w:val="000000"/>
          <w:sz w:val="26"/>
        </w:rPr>
        <w:tab/>
      </w:r>
      <w:r>
        <w:rPr>
          <w:color w:val="000000"/>
          <w:sz w:val="26"/>
        </w:rPr>
        <w:t>2.1. Геральдическое описание герба:</w:t>
      </w:r>
      <w:bookmarkEnd w:id="7"/>
    </w:p>
    <w:p w14:paraId="48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Золотой и зелёный щит пересечён двумя зубцами с тремя просветами; вверху — золотая пчела с серебряными распростёртыми крыльями, внизу — два золотых трилистника, один подле другого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 xml:space="preserve"> (</w:t>
      </w:r>
      <w:r>
        <w:rPr>
          <w:rStyle w:val="Style_10_ch"/>
          <w:b w:val="0"/>
          <w:color w:val="000000"/>
          <w:sz w:val="26"/>
        </w:rPr>
        <w:fldChar w:fldCharType="begin"/>
      </w:r>
      <w:r>
        <w:rPr>
          <w:rStyle w:val="Style_10_ch"/>
          <w:b w:val="0"/>
          <w:color w:val="000000"/>
          <w:sz w:val="26"/>
        </w:rPr>
        <w:instrText>HYPERLINK \l "sub_50"</w:instrText>
      </w:r>
      <w:r>
        <w:rPr>
          <w:rStyle w:val="Style_10_ch"/>
          <w:b w:val="0"/>
          <w:color w:val="000000"/>
          <w:sz w:val="26"/>
        </w:rPr>
        <w:fldChar w:fldCharType="separate"/>
      </w:r>
      <w:r>
        <w:rPr>
          <w:rStyle w:val="Style_10_ch"/>
          <w:b w:val="0"/>
          <w:color w:val="000000"/>
          <w:sz w:val="26"/>
        </w:rPr>
        <w:t>Приложение</w:t>
      </w:r>
      <w:r>
        <w:rPr>
          <w:rStyle w:val="Style_10_ch"/>
          <w:b w:val="0"/>
          <w:color w:val="000000"/>
          <w:sz w:val="26"/>
        </w:rPr>
        <w:t xml:space="preserve"> 1</w:t>
      </w:r>
      <w:r>
        <w:rPr>
          <w:rStyle w:val="Style_10_ch"/>
          <w:b w:val="0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к настоящему положению).</w:t>
      </w:r>
    </w:p>
    <w:p w14:paraId="49000000">
      <w:pPr>
        <w:ind/>
        <w:jc w:val="both"/>
        <w:rPr>
          <w:color w:val="000000"/>
          <w:sz w:val="26"/>
        </w:rPr>
      </w:pPr>
      <w:bookmarkStart w:id="8" w:name="sub_16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2.2. Описание флага: </w:t>
      </w:r>
      <w:r>
        <w:rPr>
          <w:color w:val="000000"/>
          <w:sz w:val="26"/>
        </w:rPr>
        <w:t>Прямоугольное полотнище, состоящее из двух горизонтальных полос: жёлтого (вверху, шириной 5/9 высоты полотнища) и зелёного цветов. В центре жёлтой полосы — пчела натуральных цветов. В центре зелёной полосы — два жёлтых листа трилистника</w:t>
      </w:r>
      <w:r>
        <w:rPr>
          <w:color w:val="000000"/>
          <w:sz w:val="26"/>
        </w:rPr>
        <w:t xml:space="preserve">. </w:t>
      </w:r>
      <w:r>
        <w:rPr>
          <w:color w:val="000000"/>
          <w:sz w:val="26"/>
        </w:rPr>
        <w:t>Пропорции полотнища 2:3 (</w:t>
      </w:r>
      <w:r>
        <w:t xml:space="preserve">Приложение 2 </w:t>
      </w:r>
      <w:r>
        <w:rPr>
          <w:color w:val="000000"/>
          <w:sz w:val="26"/>
        </w:rPr>
        <w:t>к настоящему положению).</w:t>
      </w:r>
    </w:p>
    <w:p w14:paraId="4A000000">
      <w:pPr>
        <w:ind/>
        <w:jc w:val="both"/>
        <w:rPr>
          <w:color w:val="000000"/>
          <w:sz w:val="26"/>
        </w:rPr>
      </w:pPr>
      <w:bookmarkStart w:id="9" w:name="sub_17"/>
      <w:bookmarkEnd w:id="8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2.3. Толкование символики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округа:</w:t>
      </w:r>
      <w:bookmarkEnd w:id="9"/>
    </w:p>
    <w:p w14:paraId="4B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Основой герба Сандовского района является щит, традиционной для русской геральдики формы. Поле щита пересечено ломаной линией, образующей два зеленых холма, что символизирует расположение района на возвышенности и пересеченность местности. Зеленый цвет в геральдике считается символом земного богатства, красоты природы, развитости сельского хозяйства. Он связан со свежестью и весной, радостью и надеждой. На зеленом поле помещены два золотых листка клевера. Клевер - одна из древнейших эмблем единства и гармонии. Как важная кормовая культура клевер считается символом животноводства. Золотой (желтый) цвет клевера и верхней части щита, символиз</w:t>
      </w:r>
      <w:r>
        <w:rPr>
          <w:color w:val="000000"/>
          <w:sz w:val="26"/>
        </w:rPr>
        <w:t>ирует совершенство и богатство.</w:t>
      </w:r>
    </w:p>
    <w:p w14:paraId="4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В верхней части щита на золотом поле помещена пчела. Пчела в геральдике считается символом трудолюбия, неутомимости в работе, экологической чистоты, корпоративности, любви к порядку и прилежанию. В европейской традиции слово «пчела» было синонимом выражения «графское достоинство», что сделало эту эмблему знаком аристократии</w:t>
      </w:r>
      <w:r>
        <w:rPr>
          <w:color w:val="000000"/>
          <w:sz w:val="26"/>
        </w:rPr>
        <w:t>.</w:t>
      </w:r>
    </w:p>
    <w:p w14:paraId="4D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Г</w:t>
      </w:r>
      <w:r>
        <w:rPr>
          <w:color w:val="000000"/>
          <w:sz w:val="26"/>
        </w:rPr>
        <w:t xml:space="preserve">ерб утверждён Решением </w:t>
      </w:r>
      <w:r>
        <w:rPr>
          <w:color w:val="000000"/>
          <w:sz w:val="26"/>
        </w:rPr>
        <w:t xml:space="preserve">Собрания депутатов Сандовского района Тверской области </w:t>
      </w:r>
      <w:r>
        <w:rPr>
          <w:sz w:val="26"/>
        </w:rPr>
        <w:t>№ 39  от 29 апреля 2003 года</w:t>
      </w:r>
      <w:r>
        <w:rPr>
          <w:color w:val="000000"/>
          <w:sz w:val="26"/>
        </w:rPr>
        <w:t>.</w:t>
      </w:r>
    </w:p>
    <w:p w14:paraId="4E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10" w:name="sub_22"/>
      <w:r>
        <w:rPr>
          <w:rFonts w:ascii="Times New Roman" w:hAnsi="Times New Roman"/>
          <w:color w:val="000000"/>
        </w:rPr>
        <w:t xml:space="preserve">Раздел III. Порядок воспроизведения герба и флага </w:t>
      </w:r>
      <w:r>
        <w:rPr>
          <w:rFonts w:ascii="Times New Roman" w:hAnsi="Times New Roman"/>
          <w:color w:val="000000"/>
        </w:rPr>
        <w:t>Сандовского муниципального округа</w:t>
      </w:r>
      <w:bookmarkEnd w:id="10"/>
    </w:p>
    <w:p w14:paraId="4F000000">
      <w:pPr>
        <w:rPr>
          <w:color w:val="000000"/>
          <w:sz w:val="26"/>
        </w:rPr>
      </w:pPr>
      <w:bookmarkStart w:id="11" w:name="sub_19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3.1. Воспроизведение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независимо от его размеров, техники исполнения и назначения, должно соответствовать геральдическому описанию, приведенному в </w:t>
      </w:r>
      <w:r>
        <w:rPr>
          <w:rStyle w:val="Style_10_ch"/>
          <w:color w:val="000000"/>
          <w:sz w:val="26"/>
        </w:rPr>
        <w:fldChar w:fldCharType="begin"/>
      </w:r>
      <w:r>
        <w:rPr>
          <w:rStyle w:val="Style_10_ch"/>
          <w:color w:val="000000"/>
          <w:sz w:val="26"/>
        </w:rPr>
        <w:instrText>HYPERLINK \l "sub_15"</w:instrText>
      </w:r>
      <w:r>
        <w:rPr>
          <w:rStyle w:val="Style_10_ch"/>
          <w:color w:val="000000"/>
          <w:sz w:val="26"/>
        </w:rPr>
        <w:fldChar w:fldCharType="separate"/>
      </w:r>
      <w:r>
        <w:rPr>
          <w:rStyle w:val="Style_10_ch"/>
          <w:color w:val="000000"/>
          <w:sz w:val="26"/>
        </w:rPr>
        <w:t>пункте 2.1</w:t>
      </w:r>
      <w:r>
        <w:rPr>
          <w:rStyle w:val="Style_10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настоящего Положения. Воспроизведение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допускается в цветном и одноцветном вариантах.</w:t>
      </w:r>
    </w:p>
    <w:p w14:paraId="50000000">
      <w:pPr>
        <w:rPr>
          <w:color w:val="000000"/>
          <w:sz w:val="26"/>
        </w:rPr>
      </w:pPr>
      <w:bookmarkStart w:id="12" w:name="sub_20"/>
      <w:bookmarkEnd w:id="11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3.2. Воспроизведение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независимо от его размеров, техники исполнения и назначения, должно соответствовать описанию, приведенному в </w:t>
      </w:r>
      <w:r>
        <w:rPr>
          <w:rStyle w:val="Style_10_ch"/>
          <w:color w:val="000000"/>
          <w:sz w:val="26"/>
        </w:rPr>
        <w:fldChar w:fldCharType="begin"/>
      </w:r>
      <w:r>
        <w:rPr>
          <w:rStyle w:val="Style_10_ch"/>
          <w:color w:val="000000"/>
          <w:sz w:val="26"/>
        </w:rPr>
        <w:instrText>HYPERLINK \l "sub_16"</w:instrText>
      </w:r>
      <w:r>
        <w:rPr>
          <w:rStyle w:val="Style_10_ch"/>
          <w:color w:val="000000"/>
          <w:sz w:val="26"/>
        </w:rPr>
        <w:fldChar w:fldCharType="separate"/>
      </w:r>
      <w:r>
        <w:rPr>
          <w:rStyle w:val="Style_10_ch"/>
          <w:color w:val="000000"/>
          <w:sz w:val="26"/>
        </w:rPr>
        <w:t>пункте 2.2</w:t>
      </w:r>
      <w:r>
        <w:rPr>
          <w:rStyle w:val="Style_10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настоящего Положения.</w:t>
      </w:r>
    </w:p>
    <w:p w14:paraId="51000000">
      <w:pPr>
        <w:rPr>
          <w:color w:val="000000"/>
          <w:sz w:val="26"/>
        </w:rPr>
      </w:pPr>
      <w:bookmarkStart w:id="13" w:name="sub_21"/>
      <w:bookmarkEnd w:id="12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3.3. Ответственность за искажение герба и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или изменение композиции или цветов, выходящее за пределы </w:t>
      </w:r>
      <w:r>
        <w:rPr>
          <w:color w:val="000000"/>
          <w:sz w:val="26"/>
        </w:rPr>
        <w:t>геральдически</w:t>
      </w:r>
      <w:r>
        <w:rPr>
          <w:color w:val="000000"/>
          <w:sz w:val="26"/>
        </w:rPr>
        <w:t xml:space="preserve"> допустимого, несет исполнитель допущенных искажений или изменений.</w:t>
      </w:r>
    </w:p>
    <w:p w14:paraId="52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14" w:name="sub_32"/>
      <w:bookmarkEnd w:id="13"/>
      <w:r>
        <w:rPr>
          <w:rFonts w:ascii="Times New Roman" w:hAnsi="Times New Roman"/>
          <w:color w:val="000000"/>
        </w:rPr>
        <w:t xml:space="preserve">Раздел IV. Порядок официального использования герба </w:t>
      </w:r>
      <w:r>
        <w:rPr>
          <w:rFonts w:ascii="Times New Roman" w:hAnsi="Times New Roman"/>
          <w:color w:val="000000"/>
        </w:rPr>
        <w:t>Сандовского муниципального</w:t>
      </w:r>
      <w:r>
        <w:rPr>
          <w:rFonts w:ascii="Times New Roman" w:hAnsi="Times New Roman"/>
          <w:color w:val="000000"/>
        </w:rPr>
        <w:t xml:space="preserve"> округа</w:t>
      </w:r>
      <w:bookmarkEnd w:id="14"/>
    </w:p>
    <w:p w14:paraId="53000000">
      <w:pPr>
        <w:ind/>
        <w:jc w:val="both"/>
        <w:rPr>
          <w:color w:val="000000"/>
          <w:sz w:val="26"/>
        </w:rPr>
      </w:pPr>
      <w:bookmarkStart w:id="15" w:name="sub_23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4.1.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помещается:</w:t>
      </w:r>
      <w:bookmarkEnd w:id="15"/>
    </w:p>
    <w:p w14:paraId="54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зданиях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55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в залах заседаний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56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 рабочем кабинете</w:t>
      </w:r>
      <w:r>
        <w:rPr>
          <w:color w:val="000000"/>
          <w:sz w:val="26"/>
        </w:rPr>
        <w:t xml:space="preserve"> Главы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</w:t>
      </w:r>
      <w:r>
        <w:rPr>
          <w:color w:val="000000"/>
          <w:sz w:val="26"/>
        </w:rPr>
        <w:t>;</w:t>
      </w:r>
    </w:p>
    <w:p w14:paraId="5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в залах, используемых органами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для приема официальных делегаций.</w:t>
      </w:r>
    </w:p>
    <w:p w14:paraId="58000000">
      <w:pPr>
        <w:ind/>
        <w:jc w:val="both"/>
        <w:rPr>
          <w:color w:val="000000"/>
          <w:sz w:val="26"/>
        </w:rPr>
      </w:pPr>
      <w:bookmarkStart w:id="16" w:name="sub_24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4.2.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помещается на бланках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муниципальных правовых актов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на приказах, распоряжениях органов и должностных лиц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59000000">
      <w:pPr>
        <w:ind/>
        <w:jc w:val="both"/>
        <w:rPr>
          <w:color w:val="000000"/>
          <w:sz w:val="26"/>
        </w:rPr>
      </w:pPr>
      <w:bookmarkStart w:id="17" w:name="sub_25"/>
      <w:bookmarkEnd w:id="16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4.3.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воспроизводится на удостоверениях лиц, замещающих муниципальные должности, должности муниципальной</w:t>
      </w:r>
      <w:r>
        <w:rPr>
          <w:color w:val="000000"/>
          <w:sz w:val="26"/>
        </w:rPr>
        <w:t xml:space="preserve"> службы в </w:t>
      </w:r>
      <w:r>
        <w:rPr>
          <w:color w:val="000000"/>
          <w:sz w:val="26"/>
        </w:rPr>
        <w:t>Сандовском</w:t>
      </w:r>
      <w:r>
        <w:rPr>
          <w:color w:val="000000"/>
          <w:sz w:val="26"/>
        </w:rPr>
        <w:t xml:space="preserve"> муниципальном</w:t>
      </w:r>
      <w:r>
        <w:rPr>
          <w:color w:val="000000"/>
          <w:sz w:val="26"/>
        </w:rPr>
        <w:t xml:space="preserve"> округе.</w:t>
      </w:r>
    </w:p>
    <w:p w14:paraId="5A000000">
      <w:pPr>
        <w:ind/>
        <w:jc w:val="both"/>
        <w:rPr>
          <w:color w:val="000000"/>
          <w:sz w:val="26"/>
        </w:rPr>
      </w:pPr>
      <w:bookmarkStart w:id="18" w:name="sub_26"/>
      <w:bookmarkEnd w:id="17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4.4.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помещается:</w:t>
      </w:r>
      <w:bookmarkEnd w:id="18"/>
    </w:p>
    <w:p w14:paraId="5B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оттисках гербовых печатей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5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вывесках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муниципальных учреждений и муниципальных предприятий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5D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официальных печатных изданиях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5E000000">
      <w:pPr>
        <w:ind/>
        <w:jc w:val="both"/>
        <w:rPr>
          <w:color w:val="000000"/>
          <w:sz w:val="26"/>
        </w:rPr>
      </w:pPr>
      <w:bookmarkStart w:id="19" w:name="sub_27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4.5.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может помещаться</w:t>
      </w:r>
      <w:r>
        <w:rPr>
          <w:color w:val="000000"/>
          <w:sz w:val="26"/>
        </w:rPr>
        <w:t>:</w:t>
      </w:r>
      <w:bookmarkEnd w:id="19"/>
    </w:p>
    <w:p w14:paraId="5F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грамотах, приглашениях и иных официальных документах, выдаваемых органами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60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знаках отличия (удостоверениях и свидетельствах к ним), награждение которыми производится по решению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61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служебных бланках, штампах, а также визитных карточках, лиц, замещающих муниципальные должности, должности муниципальной службы в </w:t>
      </w:r>
      <w:r>
        <w:rPr>
          <w:color w:val="000000"/>
          <w:sz w:val="26"/>
        </w:rPr>
        <w:t>Сандовском</w:t>
      </w:r>
      <w:r>
        <w:rPr>
          <w:color w:val="000000"/>
          <w:sz w:val="26"/>
        </w:rPr>
        <w:t xml:space="preserve"> муниципальном </w:t>
      </w:r>
      <w:r>
        <w:rPr>
          <w:color w:val="000000"/>
          <w:sz w:val="26"/>
        </w:rPr>
        <w:t>округе;</w:t>
      </w:r>
    </w:p>
    <w:p w14:paraId="62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 помещениях официальной регистрации рождений и браков;</w:t>
      </w:r>
    </w:p>
    <w:p w14:paraId="63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>
        <w:rPr>
          <w:color w:val="000000"/>
          <w:sz w:val="26"/>
        </w:rPr>
        <w:t>указателях</w:t>
      </w:r>
      <w:r>
        <w:rPr>
          <w:color w:val="000000"/>
          <w:sz w:val="26"/>
        </w:rPr>
        <w:t xml:space="preserve"> при въезде на территорию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64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>
        <w:rPr>
          <w:color w:val="000000"/>
          <w:sz w:val="26"/>
        </w:rPr>
        <w:t>объектах</w:t>
      </w:r>
      <w:r>
        <w:rPr>
          <w:color w:val="000000"/>
          <w:sz w:val="26"/>
        </w:rPr>
        <w:t xml:space="preserve"> движимого и недвижимого имущества, транспортных средствах, находящихся в муниципальной собственности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65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бланках и печатях органов, организаций, учреждений и предприятий, находящихся в муниципальной собственности, муниципальном управлении или муниципальном </w:t>
      </w:r>
      <w:r>
        <w:rPr>
          <w:color w:val="000000"/>
          <w:sz w:val="26"/>
        </w:rPr>
        <w:t xml:space="preserve">подчинении, а также органов, организаций, учреждений и предприятий, учредителем (ведущим соучредителем) которых является </w:t>
      </w:r>
      <w:r>
        <w:rPr>
          <w:color w:val="000000"/>
          <w:sz w:val="26"/>
        </w:rPr>
        <w:t xml:space="preserve">муниципальное образование </w:t>
      </w:r>
      <w:r>
        <w:rPr>
          <w:color w:val="000000"/>
          <w:sz w:val="26"/>
        </w:rPr>
        <w:t>Сандовский</w:t>
      </w:r>
      <w:r>
        <w:rPr>
          <w:color w:val="000000"/>
          <w:sz w:val="26"/>
        </w:rPr>
        <w:t xml:space="preserve"> муниципальный </w:t>
      </w:r>
      <w:r>
        <w:rPr>
          <w:color w:val="000000"/>
          <w:sz w:val="26"/>
        </w:rPr>
        <w:t>округ;</w:t>
      </w:r>
    </w:p>
    <w:p w14:paraId="66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в залах заседаний руководящих органов и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муниципальное образование </w:t>
      </w:r>
      <w:r>
        <w:rPr>
          <w:color w:val="000000"/>
          <w:sz w:val="26"/>
        </w:rPr>
        <w:t>Сандовский</w:t>
      </w:r>
      <w:r>
        <w:rPr>
          <w:color w:val="000000"/>
          <w:sz w:val="26"/>
        </w:rPr>
        <w:t xml:space="preserve"> муниципальный </w:t>
      </w:r>
      <w:r>
        <w:rPr>
          <w:color w:val="000000"/>
          <w:sz w:val="26"/>
        </w:rPr>
        <w:t>округ;</w:t>
      </w:r>
    </w:p>
    <w:p w14:paraId="6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принадлежащих органам, организациям, учреждениям и предприятиям, находящимся в муниципальной собственности, муниципальном управлении или муниципальном подчинении, а также органам, организациям, учреждениям и предприятиям, учредителем (ведущим соучредителем) которых является </w:t>
      </w:r>
      <w:r>
        <w:rPr>
          <w:color w:val="000000"/>
          <w:sz w:val="26"/>
        </w:rPr>
        <w:t>Сандовский</w:t>
      </w:r>
      <w:r>
        <w:rPr>
          <w:color w:val="000000"/>
          <w:sz w:val="26"/>
        </w:rPr>
        <w:t xml:space="preserve"> муниципальный </w:t>
      </w:r>
      <w:r>
        <w:rPr>
          <w:color w:val="000000"/>
          <w:sz w:val="26"/>
        </w:rPr>
        <w:t>округ объектах движимого и недвижимого имущества, транспортных средствах.</w:t>
      </w:r>
    </w:p>
    <w:p w14:paraId="68000000">
      <w:pPr>
        <w:ind/>
        <w:jc w:val="both"/>
        <w:rPr>
          <w:color w:val="000000"/>
          <w:sz w:val="26"/>
        </w:rPr>
      </w:pPr>
      <w:bookmarkStart w:id="20" w:name="sub_28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4.6. Допускается размещение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</w:t>
      </w:r>
      <w:r>
        <w:rPr>
          <w:color w:val="000000"/>
          <w:sz w:val="26"/>
        </w:rPr>
        <w:t>на</w:t>
      </w:r>
      <w:r>
        <w:rPr>
          <w:color w:val="000000"/>
          <w:sz w:val="26"/>
        </w:rPr>
        <w:t>:</w:t>
      </w:r>
      <w:bookmarkEnd w:id="20"/>
    </w:p>
    <w:p w14:paraId="69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6A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>
        <w:rPr>
          <w:color w:val="000000"/>
          <w:sz w:val="26"/>
        </w:rPr>
        <w:t>эмблемах</w:t>
      </w:r>
      <w:r>
        <w:rPr>
          <w:color w:val="000000"/>
          <w:sz w:val="26"/>
        </w:rPr>
        <w:t xml:space="preserve"> спортивных команд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6B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Допускается использование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 проводимых в </w:t>
      </w:r>
      <w:r>
        <w:rPr>
          <w:color w:val="000000"/>
          <w:sz w:val="26"/>
        </w:rPr>
        <w:t>Сандовском</w:t>
      </w:r>
      <w:r>
        <w:rPr>
          <w:color w:val="000000"/>
          <w:sz w:val="26"/>
        </w:rPr>
        <w:t xml:space="preserve"> муниципальном </w:t>
      </w:r>
      <w:r>
        <w:rPr>
          <w:color w:val="000000"/>
          <w:sz w:val="26"/>
        </w:rPr>
        <w:t xml:space="preserve">округе или непосредственно связанных с </w:t>
      </w:r>
      <w:r>
        <w:rPr>
          <w:color w:val="000000"/>
          <w:sz w:val="26"/>
        </w:rPr>
        <w:t>Сандовским</w:t>
      </w:r>
      <w:r>
        <w:rPr>
          <w:color w:val="000000"/>
          <w:sz w:val="26"/>
        </w:rPr>
        <w:t xml:space="preserve"> муниципальным </w:t>
      </w:r>
      <w:r>
        <w:rPr>
          <w:color w:val="000000"/>
          <w:sz w:val="26"/>
        </w:rPr>
        <w:t xml:space="preserve">округом по согласованию с Главой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6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может использоваться в качестве элемента праздничного оформления Дня</w:t>
      </w:r>
      <w:r>
        <w:rPr>
          <w:color w:val="000000"/>
          <w:sz w:val="26"/>
        </w:rPr>
        <w:t xml:space="preserve"> Сандовского муниципального округа</w:t>
      </w:r>
      <w:r>
        <w:rPr>
          <w:color w:val="000000"/>
          <w:sz w:val="26"/>
        </w:rPr>
        <w:t>, городских фестивалей и других мероприятий.</w:t>
      </w:r>
    </w:p>
    <w:p w14:paraId="6D000000">
      <w:pPr>
        <w:ind/>
        <w:jc w:val="both"/>
        <w:rPr>
          <w:color w:val="000000"/>
          <w:sz w:val="26"/>
        </w:rPr>
      </w:pPr>
      <w:bookmarkStart w:id="21" w:name="sub_29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4.7. При одновременном размещении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 Государственного герба Российской Федерации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располагается справа от Государственного герба Российской Федерации (с точки зрения стоящего лицом к гербам).</w:t>
      </w:r>
      <w:bookmarkEnd w:id="21"/>
    </w:p>
    <w:p w14:paraId="6E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размещении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 герба Тверской области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располагается справа от герба Тверской области (с точки зрения стоящего лицом к гербам).</w:t>
      </w:r>
    </w:p>
    <w:p w14:paraId="6F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размещении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Государственного герба Российской Федерации и герба Тверской области Государственный герб Российской Федерации располагается в центре, герб Тверской области - слева от центра, а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- справа от центра (с точки зрения стоящего лицом к гербам).</w:t>
      </w:r>
    </w:p>
    <w:p w14:paraId="70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размещении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с другими гербами размер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не может превышать размеры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</w:t>
      </w:r>
    </w:p>
    <w:p w14:paraId="71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размещении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с другими гербами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не может размещаться выше Государственного герба Российской Федерации (или иного государственного герба), герба Тверской области (или герба иного субъекта Российской Федерации).</w:t>
      </w:r>
    </w:p>
    <w:p w14:paraId="72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размещении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с любым государственным гербом, гербом субъекта Российской Федерации или иностранного региона, гербом иного муниципального образования в тех случаях, когда размещаемые рядом с гербом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гербы не имеют дополнительных элементов, герб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используется без дополнительных элементов.</w:t>
      </w:r>
    </w:p>
    <w:p w14:paraId="73000000">
      <w:pPr>
        <w:ind/>
        <w:jc w:val="both"/>
        <w:rPr>
          <w:color w:val="000000"/>
          <w:sz w:val="26"/>
        </w:rPr>
      </w:pPr>
      <w:bookmarkStart w:id="22" w:name="sub_30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4.8. Порядок изготовления, использования, хранения и уничтожения бланков, печатей и иных носителей изображения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 случае необходимости его установления устанавливается органами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74000000">
      <w:pPr>
        <w:ind/>
        <w:jc w:val="both"/>
        <w:rPr>
          <w:color w:val="000000"/>
          <w:sz w:val="26"/>
        </w:rPr>
      </w:pPr>
      <w:bookmarkStart w:id="23" w:name="sub_31"/>
      <w:bookmarkEnd w:id="22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4.9. Иные случаи использования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устанавливаются Главой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75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24" w:name="sub_43"/>
      <w:bookmarkEnd w:id="23"/>
      <w:r>
        <w:rPr>
          <w:rFonts w:ascii="Times New Roman" w:hAnsi="Times New Roman"/>
          <w:color w:val="000000"/>
        </w:rPr>
        <w:t xml:space="preserve">Раздел V. Порядок официального использования флага </w:t>
      </w:r>
      <w:r>
        <w:rPr>
          <w:rFonts w:ascii="Times New Roman" w:hAnsi="Times New Roman"/>
          <w:color w:val="000000"/>
        </w:rPr>
        <w:t>Сандовского муниципального</w:t>
      </w:r>
      <w:r>
        <w:rPr>
          <w:rFonts w:ascii="Times New Roman" w:hAnsi="Times New Roman"/>
          <w:color w:val="000000"/>
        </w:rPr>
        <w:t xml:space="preserve"> округа</w:t>
      </w:r>
      <w:bookmarkEnd w:id="24"/>
    </w:p>
    <w:p w14:paraId="76000000">
      <w:pPr>
        <w:ind/>
        <w:jc w:val="both"/>
        <w:rPr>
          <w:color w:val="000000"/>
          <w:sz w:val="26"/>
        </w:rPr>
      </w:pPr>
      <w:bookmarkStart w:id="25" w:name="sub_33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5.1.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поднят постоянно:</w:t>
      </w:r>
      <w:bookmarkEnd w:id="25"/>
    </w:p>
    <w:p w14:paraId="7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 зданиях, в которых размещаются органы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</w:t>
      </w:r>
      <w:r>
        <w:rPr>
          <w:color w:val="000000"/>
          <w:sz w:val="26"/>
        </w:rPr>
        <w:t>.</w:t>
      </w:r>
    </w:p>
    <w:p w14:paraId="78000000">
      <w:pPr>
        <w:ind/>
        <w:jc w:val="both"/>
        <w:rPr>
          <w:color w:val="000000"/>
          <w:sz w:val="26"/>
        </w:rPr>
      </w:pPr>
      <w:bookmarkStart w:id="26" w:name="sub_34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5.2.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установлен постоянно:</w:t>
      </w:r>
      <w:bookmarkEnd w:id="26"/>
    </w:p>
    <w:p w14:paraId="79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в залах заседаний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bookmarkStart w:id="27" w:name="sub_35"/>
      <w:r>
        <w:rPr>
          <w:color w:val="000000"/>
          <w:sz w:val="26"/>
        </w:rPr>
        <w:t xml:space="preserve"> округа.</w:t>
      </w:r>
    </w:p>
    <w:p w14:paraId="7A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5.3.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может:</w:t>
      </w:r>
      <w:bookmarkEnd w:id="27"/>
    </w:p>
    <w:p w14:paraId="7B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быть </w:t>
      </w:r>
      <w:r>
        <w:rPr>
          <w:color w:val="000000"/>
          <w:sz w:val="26"/>
        </w:rPr>
        <w:t>поднят</w:t>
      </w:r>
      <w:r>
        <w:rPr>
          <w:color w:val="000000"/>
          <w:sz w:val="26"/>
        </w:rPr>
        <w:t xml:space="preserve">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Администрация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7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>
        <w:rPr>
          <w:color w:val="000000"/>
          <w:sz w:val="26"/>
        </w:rPr>
        <w:t>Сандовский</w:t>
      </w:r>
      <w:r>
        <w:rPr>
          <w:color w:val="000000"/>
          <w:sz w:val="26"/>
        </w:rPr>
        <w:t xml:space="preserve"> муниципальный </w:t>
      </w:r>
      <w:r>
        <w:rPr>
          <w:color w:val="000000"/>
          <w:sz w:val="26"/>
        </w:rPr>
        <w:t>округ.</w:t>
      </w:r>
    </w:p>
    <w:p w14:paraId="7D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быть </w:t>
      </w:r>
      <w:r>
        <w:rPr>
          <w:color w:val="000000"/>
          <w:sz w:val="26"/>
        </w:rPr>
        <w:t>установлен</w:t>
      </w:r>
      <w:r>
        <w:rPr>
          <w:color w:val="000000"/>
          <w:sz w:val="26"/>
        </w:rPr>
        <w:t xml:space="preserve"> в залах, используемых органами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для приема официальных делегаций.</w:t>
      </w:r>
    </w:p>
    <w:p w14:paraId="7E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размещаться в помещениях официальной регистрации рождений и браков, а также в залах вручения паспорта гражданина Российской Федерации.</w:t>
      </w:r>
    </w:p>
    <w:p w14:paraId="7F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или его изображение может размещаться на транспортных средствах Главы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80000000">
      <w:pPr>
        <w:ind/>
        <w:jc w:val="both"/>
        <w:rPr>
          <w:color w:val="000000"/>
          <w:sz w:val="26"/>
        </w:rPr>
      </w:pPr>
      <w:bookmarkStart w:id="28" w:name="sub_36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5.4.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поднимается (устанавливается) и используется для украшения улиц, зданий, сооружений и территорий:</w:t>
      </w:r>
      <w:bookmarkEnd w:id="28"/>
    </w:p>
    <w:p w14:paraId="81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 дни государственных праздников - наряду с Государственным флагом Российской Федерации;</w:t>
      </w:r>
    </w:p>
    <w:p w14:paraId="82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во время официальных церемоний и торжественных мероприятий, проводимых органами местного самоуправления, местных праздников и памятных дат.</w:t>
      </w:r>
    </w:p>
    <w:p w14:paraId="83000000">
      <w:pPr>
        <w:ind/>
        <w:jc w:val="both"/>
        <w:rPr>
          <w:color w:val="000000"/>
          <w:sz w:val="26"/>
        </w:rPr>
      </w:pPr>
      <w:bookmarkStart w:id="29" w:name="sub_37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5.5.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может быть поднят (установлен):</w:t>
      </w:r>
      <w:bookmarkEnd w:id="29"/>
    </w:p>
    <w:p w14:paraId="84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собственности;</w:t>
      </w:r>
    </w:p>
    <w:p w14:paraId="85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во время частных и семейных торжеств и значимых событий;</w:t>
      </w:r>
    </w:p>
    <w:p w14:paraId="86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в памятных, мемориальных и значимых местах, расположенных на территории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8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в местах массовых собраний жителей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88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в учреждениях дошкольного воспитания и учреждениях среднего образования (средних школах).</w:t>
      </w:r>
    </w:p>
    <w:p w14:paraId="89000000">
      <w:pPr>
        <w:ind/>
        <w:jc w:val="both"/>
        <w:rPr>
          <w:color w:val="000000"/>
          <w:sz w:val="26"/>
        </w:rPr>
      </w:pPr>
      <w:bookmarkStart w:id="30" w:name="sub_38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5.6.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или его изображение могут быть использованы в качестве элемента или геральдической основы:</w:t>
      </w:r>
      <w:bookmarkEnd w:id="30"/>
    </w:p>
    <w:p w14:paraId="8A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</w:t>
      </w:r>
      <w:r>
        <w:rPr>
          <w:color w:val="000000"/>
          <w:sz w:val="26"/>
        </w:rPr>
        <w:t xml:space="preserve">предприятий, учредителем (ведущим соучредителем) которых является </w:t>
      </w:r>
      <w:r>
        <w:rPr>
          <w:color w:val="000000"/>
          <w:sz w:val="26"/>
        </w:rPr>
        <w:t>Сандовский</w:t>
      </w:r>
      <w:r>
        <w:rPr>
          <w:color w:val="000000"/>
          <w:sz w:val="26"/>
        </w:rPr>
        <w:t xml:space="preserve"> муниципальный </w:t>
      </w:r>
      <w:r>
        <w:rPr>
          <w:color w:val="000000"/>
          <w:sz w:val="26"/>
        </w:rPr>
        <w:t>округ;</w:t>
      </w:r>
    </w:p>
    <w:p w14:paraId="8B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наград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</w:t>
      </w:r>
    </w:p>
    <w:p w14:paraId="8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должностных и отличительных знаков Главы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депутатов Думы</w:t>
      </w:r>
      <w:r>
        <w:rPr>
          <w:color w:val="000000"/>
          <w:sz w:val="26"/>
        </w:rPr>
        <w:t xml:space="preserve"> Сандовского муниципального округа</w:t>
      </w:r>
      <w:r>
        <w:rPr>
          <w:color w:val="000000"/>
          <w:sz w:val="26"/>
        </w:rPr>
        <w:t xml:space="preserve">, сотрудников органов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 и их подразделений.</w:t>
      </w:r>
    </w:p>
    <w:p w14:paraId="8D000000">
      <w:pPr>
        <w:ind/>
        <w:jc w:val="both"/>
        <w:rPr>
          <w:color w:val="000000"/>
          <w:sz w:val="26"/>
        </w:rPr>
      </w:pPr>
      <w:bookmarkStart w:id="31" w:name="sub_39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5.7. Допускается размещение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или его изображения </w:t>
      </w:r>
      <w:r>
        <w:rPr>
          <w:color w:val="000000"/>
          <w:sz w:val="26"/>
        </w:rPr>
        <w:t>на</w:t>
      </w:r>
      <w:r>
        <w:rPr>
          <w:color w:val="000000"/>
          <w:sz w:val="26"/>
        </w:rPr>
        <w:t>:</w:t>
      </w:r>
      <w:bookmarkEnd w:id="31"/>
    </w:p>
    <w:p w14:paraId="8E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</w:p>
    <w:p w14:paraId="8F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>
        <w:rPr>
          <w:color w:val="000000"/>
          <w:sz w:val="26"/>
        </w:rPr>
        <w:t>грамотах</w:t>
      </w:r>
      <w:r>
        <w:rPr>
          <w:color w:val="000000"/>
          <w:sz w:val="26"/>
        </w:rPr>
        <w:t xml:space="preserve">, приглашениях, визитных карточках Главы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должностных лиц органов местного самоуправления, депутатов Думы</w:t>
      </w:r>
      <w:r>
        <w:rPr>
          <w:color w:val="000000"/>
          <w:sz w:val="26"/>
        </w:rPr>
        <w:t xml:space="preserve"> Сандовского муниципального округа</w:t>
      </w:r>
      <w:r>
        <w:rPr>
          <w:color w:val="000000"/>
          <w:sz w:val="26"/>
        </w:rPr>
        <w:t>.</w:t>
      </w:r>
    </w:p>
    <w:p w14:paraId="90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Допускается использование изображения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r>
        <w:rPr>
          <w:color w:val="000000"/>
          <w:sz w:val="26"/>
        </w:rPr>
        <w:t>Сандовском</w:t>
      </w:r>
      <w:r>
        <w:rPr>
          <w:color w:val="000000"/>
          <w:sz w:val="26"/>
        </w:rPr>
        <w:t xml:space="preserve"> муниципальном </w:t>
      </w:r>
      <w:r>
        <w:rPr>
          <w:color w:val="000000"/>
          <w:sz w:val="26"/>
        </w:rPr>
        <w:t xml:space="preserve">округе или непосредственно связанных с </w:t>
      </w:r>
      <w:r>
        <w:rPr>
          <w:color w:val="000000"/>
          <w:sz w:val="26"/>
        </w:rPr>
        <w:t>Сандовским</w:t>
      </w:r>
      <w:r>
        <w:rPr>
          <w:color w:val="000000"/>
          <w:sz w:val="26"/>
        </w:rPr>
        <w:t xml:space="preserve"> муниципальным </w:t>
      </w:r>
      <w:r>
        <w:rPr>
          <w:color w:val="000000"/>
          <w:sz w:val="26"/>
        </w:rPr>
        <w:t>округом.</w:t>
      </w:r>
    </w:p>
    <w:p w14:paraId="91000000">
      <w:pPr>
        <w:ind/>
        <w:jc w:val="both"/>
        <w:rPr>
          <w:color w:val="000000"/>
          <w:sz w:val="26"/>
        </w:rPr>
      </w:pPr>
      <w:bookmarkStart w:id="32" w:name="sub_40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5.8. В знак траура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может быть приспущен до половины высоты флагштока (мачты). При невозможности приспустить флаг, а </w:t>
      </w:r>
      <w:r>
        <w:rPr>
          <w:color w:val="000000"/>
          <w:sz w:val="26"/>
        </w:rPr>
        <w:t>также</w:t>
      </w:r>
      <w:r>
        <w:rPr>
          <w:color w:val="000000"/>
          <w:sz w:val="26"/>
        </w:rPr>
        <w:t xml:space="preserve"> если флаг установлен в помещении, к верхней части древка выше полотнища флага крепится черная сложенная пополам и прикрепленная за место сложения лента, общая длина которой равна длине полотнища флага, а ширина составляет не менее 1/10 от ширины полотнища флага.</w:t>
      </w:r>
    </w:p>
    <w:p w14:paraId="92000000">
      <w:pPr>
        <w:ind/>
        <w:jc w:val="both"/>
        <w:rPr>
          <w:color w:val="000000"/>
          <w:sz w:val="26"/>
        </w:rPr>
      </w:pPr>
      <w:bookmarkStart w:id="33" w:name="sub_41"/>
      <w:bookmarkEnd w:id="32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5.9. При одновременном подъеме (размещении)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 Государственного флага Российской Федерации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располагается справа от Государственного флага Российской Федерации (с точки зрения стоящего лицом к флагам).</w:t>
      </w:r>
      <w:bookmarkEnd w:id="33"/>
    </w:p>
    <w:p w14:paraId="93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подъеме (размещении)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и флага Тверской области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располагается справа от флага Тверской области (с точки зрения стоящего лицом к флагам).</w:t>
      </w:r>
    </w:p>
    <w:p w14:paraId="94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подъеме (размещении)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округа, Государственного флага Российской Федерации и флага Тверской области Государственный флаг Российской Федерации располагается в центре, а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- справа от центра (с точки зрения стоящего лицом к флагам).</w:t>
      </w:r>
    </w:p>
    <w:p w14:paraId="95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 одновременном подъеме (размещении) четного числа флагов (но более двух)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Тверской области, слева от Государственного флага Российской Федерации располагается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округа; справа от флага Тверской области располагается флаг иного муниципального образования, общественного объединения либо предприятия, учреждения или организации.</w:t>
      </w:r>
    </w:p>
    <w:p w14:paraId="96000000">
      <w:pPr>
        <w:ind/>
        <w:jc w:val="both"/>
        <w:rPr>
          <w:color w:val="000000"/>
          <w:sz w:val="26"/>
        </w:rPr>
      </w:pPr>
      <w:bookmarkStart w:id="34" w:name="sub_42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5.10. Размер полотнища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</w:t>
      </w:r>
      <w:bookmarkEnd w:id="34"/>
    </w:p>
    <w:p w14:paraId="97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не может располагаться выше </w:t>
      </w:r>
      <w:r>
        <w:rPr>
          <w:color w:val="000000"/>
          <w:sz w:val="26"/>
        </w:rPr>
        <w:t>поднятых</w:t>
      </w:r>
      <w:r>
        <w:rPr>
          <w:color w:val="000000"/>
          <w:sz w:val="26"/>
        </w:rPr>
        <w:t xml:space="preserve"> (установленных) рядом с ним Государственного флага Российской Федерации (или иного государственного флага), флага Тверской области (или флага иного субъекта Российской Федерации).</w:t>
      </w:r>
    </w:p>
    <w:p w14:paraId="98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35" w:name="sub_45"/>
      <w:r>
        <w:rPr>
          <w:rFonts w:ascii="Times New Roman" w:hAnsi="Times New Roman"/>
          <w:color w:val="000000"/>
        </w:rPr>
        <w:t>Раздел VI. Ответственность за нарушение настоящего Положения</w:t>
      </w:r>
      <w:bookmarkEnd w:id="35"/>
    </w:p>
    <w:p w14:paraId="99000000">
      <w:pPr>
        <w:ind/>
        <w:jc w:val="both"/>
        <w:rPr>
          <w:color w:val="000000"/>
        </w:rPr>
      </w:pPr>
      <w:bookmarkStart w:id="36" w:name="sub_44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6.1. Использование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с нарушением настоящего Положения, а также надругательство над гербом и флагом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влечет за собой ответственность в соответствии с законодательством Российской Федерации, с законодательством Тверской области</w:t>
      </w:r>
      <w:r>
        <w:rPr>
          <w:color w:val="000000"/>
        </w:rPr>
        <w:t>.</w:t>
      </w:r>
    </w:p>
    <w:p w14:paraId="9A000000">
      <w:pPr>
        <w:pStyle w:val="Style_2"/>
        <w:ind/>
        <w:jc w:val="center"/>
        <w:rPr>
          <w:rFonts w:ascii="Times New Roman" w:hAnsi="Times New Roman"/>
          <w:color w:val="000000"/>
        </w:rPr>
      </w:pPr>
      <w:bookmarkStart w:id="37" w:name="sub_49"/>
      <w:bookmarkEnd w:id="36"/>
      <w:r>
        <w:rPr>
          <w:rFonts w:ascii="Times New Roman" w:hAnsi="Times New Roman"/>
          <w:color w:val="000000"/>
        </w:rPr>
        <w:t>Раздел VII. Заключительные положения</w:t>
      </w:r>
      <w:bookmarkEnd w:id="37"/>
    </w:p>
    <w:p w14:paraId="9B000000">
      <w:pPr>
        <w:ind/>
        <w:jc w:val="both"/>
        <w:rPr>
          <w:color w:val="000000"/>
          <w:sz w:val="26"/>
        </w:rPr>
      </w:pPr>
      <w:bookmarkStart w:id="38" w:name="sub_46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7.1. Внесение в состав (рисунок) герба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каких-либо внешних украшений, а также элементов официальных символов Тверской области допустимо лишь в соответствии с законодательством Российской Федерации и Тверской области. Эти изменения должны сопровождаться пересмотром </w:t>
      </w:r>
      <w:r>
        <w:rPr>
          <w:rStyle w:val="Style_10_ch"/>
          <w:color w:val="000000"/>
          <w:sz w:val="26"/>
        </w:rPr>
        <w:fldChar w:fldCharType="begin"/>
      </w:r>
      <w:r>
        <w:rPr>
          <w:rStyle w:val="Style_10_ch"/>
          <w:color w:val="000000"/>
          <w:sz w:val="26"/>
        </w:rPr>
        <w:instrText>HYPERLINK \l "sub_18"</w:instrText>
      </w:r>
      <w:r>
        <w:rPr>
          <w:rStyle w:val="Style_10_ch"/>
          <w:color w:val="000000"/>
          <w:sz w:val="26"/>
        </w:rPr>
        <w:fldChar w:fldCharType="separate"/>
      </w:r>
      <w:r>
        <w:rPr>
          <w:rStyle w:val="Style_10_ch"/>
          <w:color w:val="000000"/>
          <w:sz w:val="26"/>
        </w:rPr>
        <w:t>раздела 2</w:t>
      </w:r>
      <w:r>
        <w:rPr>
          <w:rStyle w:val="Style_10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настоящего Положения для отражения внесенных элементов в описании.</w:t>
      </w:r>
      <w:bookmarkEnd w:id="38"/>
    </w:p>
    <w:p w14:paraId="9C000000">
      <w:pPr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Внесение в состав (рисунок) флага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каких-либо изменений или дополнений, а также элементов официальных символов Тверской области допустимо лишь в соответствии с законодательством Российской Федерации и законодательством Тверской области. Эти изменения должны сопровождаться пересмотром </w:t>
      </w:r>
      <w:r>
        <w:rPr>
          <w:rStyle w:val="Style_10_ch"/>
          <w:color w:val="000000"/>
          <w:sz w:val="26"/>
        </w:rPr>
        <w:fldChar w:fldCharType="begin"/>
      </w:r>
      <w:r>
        <w:rPr>
          <w:rStyle w:val="Style_10_ch"/>
          <w:color w:val="000000"/>
          <w:sz w:val="26"/>
        </w:rPr>
        <w:instrText>HYPERLINK \l "sub_18"</w:instrText>
      </w:r>
      <w:r>
        <w:rPr>
          <w:rStyle w:val="Style_10_ch"/>
          <w:color w:val="000000"/>
          <w:sz w:val="26"/>
        </w:rPr>
        <w:fldChar w:fldCharType="separate"/>
      </w:r>
      <w:r>
        <w:rPr>
          <w:rStyle w:val="Style_10_ch"/>
          <w:color w:val="000000"/>
          <w:sz w:val="26"/>
        </w:rPr>
        <w:t>раздела 2</w:t>
      </w:r>
      <w:r>
        <w:rPr>
          <w:rStyle w:val="Style_10_ch"/>
          <w:color w:val="000000"/>
          <w:sz w:val="26"/>
        </w:rPr>
        <w:fldChar w:fldCharType="end"/>
      </w:r>
      <w:r>
        <w:rPr>
          <w:color w:val="000000"/>
          <w:sz w:val="26"/>
        </w:rPr>
        <w:t xml:space="preserve"> настоящего Положения для отражения внесенных элементов в описании.</w:t>
      </w:r>
    </w:p>
    <w:p w14:paraId="9D000000">
      <w:pPr>
        <w:ind/>
        <w:jc w:val="both"/>
        <w:rPr>
          <w:color w:val="000000"/>
          <w:sz w:val="26"/>
        </w:rPr>
      </w:pPr>
      <w:bookmarkStart w:id="39" w:name="sub_47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7.2. Все права на герб и флаг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принадлежат органам местного самоуправления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</w:p>
    <w:p w14:paraId="9E000000">
      <w:pPr>
        <w:ind/>
        <w:jc w:val="both"/>
        <w:rPr>
          <w:color w:val="000000"/>
          <w:sz w:val="26"/>
        </w:rPr>
      </w:pPr>
      <w:bookmarkStart w:id="40" w:name="sub_48"/>
      <w:bookmarkEnd w:id="39"/>
      <w:r>
        <w:rPr>
          <w:color w:val="000000"/>
          <w:sz w:val="26"/>
        </w:rPr>
        <w:tab/>
      </w:r>
      <w:r>
        <w:rPr>
          <w:color w:val="000000"/>
          <w:sz w:val="26"/>
        </w:rPr>
        <w:t xml:space="preserve">7.3. </w:t>
      </w:r>
      <w:r>
        <w:rPr>
          <w:color w:val="000000"/>
          <w:sz w:val="26"/>
        </w:rPr>
        <w:t>Контроль за</w:t>
      </w:r>
      <w:r>
        <w:rPr>
          <w:color w:val="000000"/>
          <w:sz w:val="26"/>
        </w:rPr>
        <w:t xml:space="preserve"> соблюдением выполнения Положения о Гербе и Флаге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 возлагается на Администрацию </w:t>
      </w:r>
      <w:r>
        <w:rPr>
          <w:color w:val="000000"/>
          <w:sz w:val="26"/>
        </w:rPr>
        <w:t>Сандовского муниципального</w:t>
      </w:r>
      <w:r>
        <w:rPr>
          <w:color w:val="000000"/>
          <w:sz w:val="26"/>
        </w:rPr>
        <w:t xml:space="preserve"> округа.</w:t>
      </w:r>
      <w:bookmarkEnd w:id="40"/>
    </w:p>
    <w:p w14:paraId="9F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0000000">
      <w:pPr>
        <w:spacing w:afterAutospacing="on" w:beforeAutospacing="on"/>
        <w:ind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Глава Сандовского муниципального округа                    </w:t>
      </w:r>
      <w:r>
        <w:rPr>
          <w:color w:val="000000"/>
          <w:sz w:val="26"/>
        </w:rPr>
        <w:t xml:space="preserve">                          </w:t>
      </w:r>
      <w:r>
        <w:rPr>
          <w:color w:val="000000"/>
          <w:sz w:val="26"/>
        </w:rPr>
        <w:t xml:space="preserve">        О.Н.Грязнов</w:t>
      </w:r>
    </w:p>
    <w:p w14:paraId="A1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2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3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4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5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6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7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8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9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A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B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C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D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E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AF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B0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B1000000">
      <w:pPr>
        <w:spacing w:afterAutospacing="on" w:beforeAutospacing="on"/>
        <w:ind/>
        <w:jc w:val="both"/>
        <w:rPr>
          <w:b w:val="1"/>
          <w:color w:val="000000"/>
          <w:sz w:val="26"/>
        </w:rPr>
      </w:pPr>
    </w:p>
    <w:p w14:paraId="B2000000">
      <w:pPr>
        <w:ind w:firstLine="698"/>
        <w:jc w:val="right"/>
        <w:rPr>
          <w:color w:val="000000"/>
        </w:rPr>
      </w:pPr>
      <w:bookmarkStart w:id="41" w:name="sub_50"/>
      <w:r>
        <w:rPr>
          <w:rStyle w:val="Style_9_ch"/>
          <w:b w:val="0"/>
          <w:color w:val="000000"/>
        </w:rPr>
        <w:t>Приложение 1</w:t>
      </w:r>
      <w:bookmarkEnd w:id="41"/>
    </w:p>
    <w:p w14:paraId="B3000000">
      <w:pPr>
        <w:ind w:firstLine="698"/>
        <w:jc w:val="right"/>
        <w:rPr>
          <w:color w:val="000000"/>
        </w:rPr>
      </w:pPr>
      <w:r>
        <w:rPr>
          <w:rStyle w:val="Style_9_ch"/>
          <w:b w:val="0"/>
          <w:color w:val="000000"/>
        </w:rPr>
        <w:t xml:space="preserve">к </w:t>
      </w:r>
      <w:r>
        <w:rPr>
          <w:rStyle w:val="Style_10_ch"/>
          <w:b w:val="0"/>
          <w:color w:val="000000"/>
        </w:rPr>
        <w:t>Положению</w:t>
      </w:r>
      <w:r>
        <w:rPr>
          <w:rStyle w:val="Style_9_ch"/>
          <w:b w:val="0"/>
          <w:color w:val="000000"/>
        </w:rPr>
        <w:t xml:space="preserve"> о гербе и флаге</w:t>
      </w:r>
    </w:p>
    <w:p w14:paraId="B4000000">
      <w:pPr>
        <w:ind w:firstLine="698"/>
        <w:jc w:val="right"/>
        <w:rPr>
          <w:color w:val="000000"/>
        </w:rPr>
      </w:pPr>
      <w:r>
        <w:rPr>
          <w:rStyle w:val="Style_9_ch"/>
          <w:b w:val="0"/>
          <w:color w:val="000000"/>
        </w:rPr>
        <w:t>Сандовского муниципального</w:t>
      </w:r>
      <w:r>
        <w:rPr>
          <w:rStyle w:val="Style_9_ch"/>
          <w:b w:val="0"/>
          <w:color w:val="000000"/>
        </w:rPr>
        <w:t xml:space="preserve"> округа</w:t>
      </w:r>
    </w:p>
    <w:p w14:paraId="B5000000">
      <w:pPr>
        <w:rPr>
          <w:color w:val="000000"/>
        </w:rPr>
      </w:pPr>
    </w:p>
    <w:p w14:paraId="B6000000">
      <w:pPr>
        <w:pStyle w:val="Style_2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Герб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Сандовского муниципального</w:t>
      </w:r>
      <w:r>
        <w:rPr>
          <w:rFonts w:ascii="Times New Roman" w:hAnsi="Times New Roman"/>
          <w:color w:val="000000"/>
        </w:rPr>
        <w:t xml:space="preserve"> округа (цветное изображение)</w:t>
      </w:r>
    </w:p>
    <w:p w14:paraId="B7000000">
      <w:pPr>
        <w:pStyle w:val="Style_2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drawing>
          <wp:inline>
            <wp:extent cx="4181388" cy="5238750"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4181388" cy="52387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B8000000">
      <w:pPr>
        <w:rPr>
          <w:color w:val="000000"/>
        </w:rPr>
      </w:pPr>
    </w:p>
    <w:p w14:paraId="B9000000">
      <w:pPr>
        <w:ind w:firstLine="698"/>
        <w:jc w:val="right"/>
        <w:rPr>
          <w:rStyle w:val="Style_9_ch"/>
          <w:b w:val="0"/>
          <w:color w:val="000000"/>
        </w:rPr>
      </w:pPr>
      <w:bookmarkStart w:id="42" w:name="sub_51"/>
    </w:p>
    <w:p w14:paraId="BA000000">
      <w:pPr>
        <w:ind w:firstLine="698"/>
        <w:jc w:val="right"/>
        <w:rPr>
          <w:rStyle w:val="Style_9_ch"/>
          <w:b w:val="0"/>
          <w:color w:val="000000"/>
        </w:rPr>
      </w:pPr>
    </w:p>
    <w:p w14:paraId="BB000000">
      <w:pPr>
        <w:ind w:firstLine="698"/>
        <w:jc w:val="right"/>
        <w:rPr>
          <w:rStyle w:val="Style_9_ch"/>
          <w:b w:val="0"/>
          <w:color w:val="000000"/>
        </w:rPr>
      </w:pPr>
    </w:p>
    <w:p w14:paraId="BC000000">
      <w:pPr>
        <w:ind w:firstLine="698"/>
        <w:jc w:val="right"/>
        <w:rPr>
          <w:rStyle w:val="Style_9_ch"/>
          <w:b w:val="0"/>
          <w:color w:val="000000"/>
        </w:rPr>
      </w:pPr>
    </w:p>
    <w:p w14:paraId="BD000000">
      <w:pPr>
        <w:ind w:firstLine="698"/>
        <w:jc w:val="right"/>
        <w:rPr>
          <w:rStyle w:val="Style_9_ch"/>
          <w:b w:val="0"/>
          <w:color w:val="000000"/>
        </w:rPr>
      </w:pPr>
    </w:p>
    <w:p w14:paraId="BE000000">
      <w:pPr>
        <w:ind w:firstLine="698"/>
        <w:jc w:val="right"/>
        <w:rPr>
          <w:rStyle w:val="Style_9_ch"/>
          <w:b w:val="0"/>
          <w:color w:val="000000"/>
        </w:rPr>
      </w:pPr>
    </w:p>
    <w:p w14:paraId="BF000000">
      <w:pPr>
        <w:ind w:firstLine="698"/>
        <w:jc w:val="right"/>
        <w:rPr>
          <w:rStyle w:val="Style_9_ch"/>
          <w:b w:val="0"/>
          <w:color w:val="000000"/>
        </w:rPr>
      </w:pPr>
    </w:p>
    <w:p w14:paraId="C0000000">
      <w:pPr>
        <w:ind w:firstLine="698"/>
        <w:jc w:val="right"/>
        <w:rPr>
          <w:rStyle w:val="Style_9_ch"/>
          <w:b w:val="0"/>
          <w:color w:val="000000"/>
        </w:rPr>
      </w:pPr>
    </w:p>
    <w:p w14:paraId="C1000000">
      <w:pPr>
        <w:ind w:firstLine="698"/>
        <w:jc w:val="right"/>
        <w:rPr>
          <w:rStyle w:val="Style_9_ch"/>
          <w:b w:val="0"/>
          <w:color w:val="000000"/>
        </w:rPr>
      </w:pPr>
    </w:p>
    <w:p w14:paraId="C2000000">
      <w:pPr>
        <w:ind w:firstLine="698"/>
        <w:jc w:val="right"/>
        <w:rPr>
          <w:rStyle w:val="Style_9_ch"/>
          <w:b w:val="0"/>
          <w:color w:val="000000"/>
        </w:rPr>
      </w:pPr>
    </w:p>
    <w:p w14:paraId="C3000000">
      <w:pPr>
        <w:ind w:firstLine="698"/>
        <w:jc w:val="right"/>
        <w:rPr>
          <w:rStyle w:val="Style_9_ch"/>
          <w:b w:val="0"/>
          <w:color w:val="000000"/>
        </w:rPr>
      </w:pPr>
    </w:p>
    <w:p w14:paraId="C4000000">
      <w:pPr>
        <w:ind w:firstLine="698"/>
        <w:jc w:val="right"/>
        <w:rPr>
          <w:rStyle w:val="Style_9_ch"/>
          <w:b w:val="0"/>
          <w:color w:val="000000"/>
        </w:rPr>
      </w:pPr>
    </w:p>
    <w:p w14:paraId="C5000000">
      <w:pPr>
        <w:ind w:firstLine="698"/>
        <w:jc w:val="right"/>
        <w:rPr>
          <w:rStyle w:val="Style_9_ch"/>
          <w:b w:val="0"/>
          <w:color w:val="000000"/>
        </w:rPr>
      </w:pPr>
    </w:p>
    <w:p w14:paraId="C6000000">
      <w:pPr>
        <w:ind w:firstLine="698"/>
        <w:jc w:val="right"/>
        <w:rPr>
          <w:rStyle w:val="Style_9_ch"/>
          <w:b w:val="0"/>
          <w:color w:val="000000"/>
        </w:rPr>
      </w:pPr>
    </w:p>
    <w:p w14:paraId="C7000000">
      <w:pPr>
        <w:ind w:firstLine="698"/>
        <w:jc w:val="right"/>
        <w:rPr>
          <w:rStyle w:val="Style_9_ch"/>
          <w:b w:val="0"/>
          <w:color w:val="000000"/>
        </w:rPr>
      </w:pPr>
    </w:p>
    <w:p w14:paraId="C8000000">
      <w:pPr>
        <w:ind w:firstLine="698"/>
        <w:jc w:val="right"/>
        <w:rPr>
          <w:rStyle w:val="Style_9_ch"/>
          <w:b w:val="0"/>
          <w:color w:val="000000"/>
        </w:rPr>
      </w:pPr>
    </w:p>
    <w:p w14:paraId="C9000000">
      <w:pPr>
        <w:ind w:firstLine="698"/>
        <w:jc w:val="right"/>
        <w:rPr>
          <w:rStyle w:val="Style_9_ch"/>
          <w:b w:val="0"/>
          <w:color w:val="000000"/>
        </w:rPr>
      </w:pPr>
    </w:p>
    <w:p w14:paraId="CA000000">
      <w:pPr>
        <w:ind w:firstLine="698"/>
        <w:jc w:val="right"/>
        <w:rPr>
          <w:rStyle w:val="Style_9_ch"/>
          <w:b w:val="0"/>
          <w:color w:val="000000"/>
        </w:rPr>
      </w:pPr>
    </w:p>
    <w:p w14:paraId="CB000000">
      <w:pPr>
        <w:ind w:firstLine="698"/>
        <w:jc w:val="right"/>
        <w:rPr>
          <w:b w:val="1"/>
          <w:color w:val="000000"/>
        </w:rPr>
      </w:pPr>
      <w:r>
        <w:rPr>
          <w:rStyle w:val="Style_9_ch"/>
          <w:b w:val="0"/>
          <w:color w:val="000000"/>
        </w:rPr>
        <w:t>Приложение 2</w:t>
      </w:r>
      <w:bookmarkEnd w:id="42"/>
    </w:p>
    <w:p w14:paraId="CC000000">
      <w:pPr>
        <w:ind w:firstLine="698"/>
        <w:jc w:val="right"/>
        <w:rPr>
          <w:b w:val="1"/>
          <w:color w:val="000000"/>
        </w:rPr>
      </w:pPr>
      <w:r>
        <w:rPr>
          <w:rStyle w:val="Style_9_ch"/>
          <w:b w:val="0"/>
          <w:color w:val="000000"/>
        </w:rPr>
        <w:t xml:space="preserve">к </w:t>
      </w:r>
      <w:r>
        <w:rPr>
          <w:rStyle w:val="Style_10_ch"/>
          <w:b w:val="0"/>
          <w:color w:val="000000"/>
        </w:rPr>
        <w:t>Положению</w:t>
      </w:r>
      <w:r>
        <w:rPr>
          <w:rStyle w:val="Style_9_ch"/>
          <w:b w:val="0"/>
          <w:color w:val="000000"/>
        </w:rPr>
        <w:t xml:space="preserve"> о гербе и флаге</w:t>
      </w:r>
    </w:p>
    <w:p w14:paraId="CD000000">
      <w:pPr>
        <w:ind w:firstLine="698"/>
        <w:jc w:val="right"/>
        <w:rPr>
          <w:b w:val="1"/>
          <w:color w:val="000000"/>
        </w:rPr>
      </w:pPr>
      <w:r>
        <w:rPr>
          <w:rStyle w:val="Style_9_ch"/>
          <w:b w:val="0"/>
          <w:color w:val="000000"/>
        </w:rPr>
        <w:t>Сандовского муниципального</w:t>
      </w:r>
      <w:r>
        <w:rPr>
          <w:rStyle w:val="Style_9_ch"/>
          <w:b w:val="0"/>
          <w:color w:val="000000"/>
        </w:rPr>
        <w:t xml:space="preserve"> округа</w:t>
      </w:r>
    </w:p>
    <w:p w14:paraId="CE000000">
      <w:pPr>
        <w:rPr>
          <w:color w:val="000000"/>
        </w:rPr>
      </w:pPr>
    </w:p>
    <w:p w14:paraId="CF000000">
      <w:pPr>
        <w:pStyle w:val="Style_2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Флаг </w:t>
      </w:r>
      <w:r>
        <w:rPr>
          <w:rFonts w:ascii="Times New Roman" w:hAnsi="Times New Roman"/>
          <w:color w:val="000000"/>
        </w:rPr>
        <w:t>Сандовского муниципального</w:t>
      </w:r>
      <w:r>
        <w:rPr>
          <w:rFonts w:ascii="Times New Roman" w:hAnsi="Times New Roman"/>
          <w:color w:val="000000"/>
        </w:rPr>
        <w:t xml:space="preserve"> округа (цветное изображение)</w:t>
      </w:r>
    </w:p>
    <w:p w14:paraId="D0000000">
      <w:pPr>
        <w:pStyle w:val="Style_2"/>
        <w:ind/>
        <w:jc w:val="center"/>
        <w:rPr>
          <w:rFonts w:ascii="Times New Roman" w:hAnsi="Times New Roman"/>
          <w:color w:val="000000"/>
        </w:rPr>
      </w:pPr>
    </w:p>
    <w:p w14:paraId="D1000000">
      <w:pPr>
        <w:spacing w:afterAutospacing="on" w:beforeAutospacing="on"/>
        <w:ind/>
        <w:jc w:val="center"/>
        <w:rPr>
          <w:b w:val="1"/>
          <w:color w:val="000000"/>
        </w:rPr>
      </w:pPr>
      <w:r>
        <w:rPr>
          <w:b w:val="1"/>
          <w:color w:val="000000"/>
        </w:rPr>
        <w:drawing>
          <wp:inline>
            <wp:extent cx="5114925" cy="3409950"/>
            <wp:docPr id="6" name="Picture 6"/>
            <a:graphic>
              <a:graphicData uri="http://schemas.openxmlformats.org/drawingml/2006/picture">
                <pic:pic>
                  <pic:nvPicPr>
                    <pic:cNvPr id="5" name="Picture 5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5114925" cy="34099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D2000000">
      <w:pPr>
        <w:spacing w:afterAutospacing="on" w:beforeAutospacing="on"/>
        <w:ind/>
        <w:jc w:val="both"/>
        <w:rPr>
          <w:b w:val="1"/>
          <w:color w:val="000000"/>
        </w:rPr>
      </w:pPr>
    </w:p>
    <w:p w14:paraId="D3000000">
      <w:pPr>
        <w:spacing w:afterAutospacing="on" w:beforeAutospacing="on"/>
        <w:ind/>
        <w:jc w:val="both"/>
        <w:rPr>
          <w:b w:val="1"/>
          <w:color w:val="000000"/>
        </w:rPr>
      </w:pPr>
    </w:p>
    <w:p w14:paraId="D4000000">
      <w:pPr>
        <w:spacing w:afterAutospacing="on" w:beforeAutospacing="on"/>
        <w:ind/>
        <w:jc w:val="both"/>
        <w:rPr>
          <w:b w:val="1"/>
          <w:color w:val="000000"/>
        </w:rPr>
      </w:pPr>
    </w:p>
    <w:p w14:paraId="D5000000">
      <w:pPr>
        <w:spacing w:afterAutospacing="on" w:beforeAutospacing="on"/>
        <w:ind/>
        <w:jc w:val="both"/>
        <w:rPr>
          <w:b w:val="1"/>
          <w:color w:val="000000"/>
        </w:rPr>
      </w:pPr>
    </w:p>
    <w:p w14:paraId="D6000000">
      <w:r>
        <w:rPr>
          <w:rStyle w:val="Style_3_ch"/>
        </w:rPr>
        <w:t xml:space="preserve"> </w:t>
      </w:r>
    </w:p>
    <w:sectPr>
      <w:pgSz w:h="16838" w:w="11906"/>
      <w:pgMar w:bottom="158" w:footer="0" w:gutter="0" w:header="0" w:left="1134" w:right="567" w:top="36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"/>
      <w:lvlJc w:val="left"/>
      <w:pPr>
        <w:ind w:hanging="432" w:left="432"/>
      </w:pPr>
    </w:lvl>
    <w:lvl w:ilvl="1">
      <w:start w:val="1"/>
      <w:numFmt w:val="decimal"/>
      <w:lvlText w:val=""/>
      <w:lvlJc w:val="left"/>
      <w:pPr>
        <w:ind w:hanging="576" w:left="576"/>
      </w:pPr>
    </w:lvl>
    <w:lvl w:ilvl="2">
      <w:start w:val="1"/>
      <w:numFmt w:val="decimal"/>
      <w:lvlText w:val=""/>
      <w:lvlJc w:val="left"/>
      <w:pPr>
        <w:ind w:hanging="720" w:left="720"/>
      </w:pPr>
    </w:lvl>
    <w:lvl w:ilvl="3">
      <w:start w:val="1"/>
      <w:numFmt w:val="decimal"/>
      <w:lvlText w:val=""/>
      <w:lvlJc w:val="left"/>
      <w:pPr>
        <w:ind w:hanging="864" w:left="864"/>
      </w:pPr>
    </w:lvl>
    <w:lvl w:ilvl="4">
      <w:start w:val="1"/>
      <w:numFmt w:val="decimal"/>
      <w:lvlText w:val=""/>
      <w:lvlJc w:val="left"/>
      <w:pPr>
        <w:ind w:hanging="1008" w:left="1008"/>
      </w:pPr>
    </w:lvl>
    <w:lvl w:ilvl="5">
      <w:start w:val="1"/>
      <w:numFmt w:val="decimal"/>
      <w:lvlText w:val=""/>
      <w:lvlJc w:val="left"/>
      <w:pPr>
        <w:ind w:hanging="1152" w:left="1152"/>
      </w:pPr>
    </w:lvl>
    <w:lvl w:ilvl="6">
      <w:start w:val="1"/>
      <w:numFmt w:val="decimal"/>
      <w:lvlText w:val=""/>
      <w:lvlJc w:val="left"/>
      <w:pPr>
        <w:ind w:hanging="1296" w:left="1296"/>
      </w:pPr>
    </w:lvl>
    <w:lvl w:ilvl="7">
      <w:start w:val="1"/>
      <w:numFmt w:val="decimal"/>
      <w:lvlText w:val=""/>
      <w:lvlJc w:val="left"/>
      <w:pPr>
        <w:ind w:hanging="1440" w:left="1440"/>
      </w:pPr>
    </w:lvl>
    <w:lvl w:ilvl="8">
      <w:start w:val="1"/>
      <w:numFmt w:val="decimal"/>
      <w:lvlText w:val=""/>
      <w:lvlJc w:val="left"/>
      <w:pPr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323232"/>
        <w:spacing w:val="38"/>
        <w:sz w:val="20"/>
      </w:rPr>
    </w:rPrDefault>
    <w:pPrDefault>
      <w:pPr>
        <w:spacing w:after="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line="240" w:lineRule="auto"/>
      <w:ind/>
    </w:pPr>
    <w:rPr>
      <w:color w:val="00000A"/>
      <w:spacing w:val="0"/>
      <w:sz w:val="24"/>
    </w:rPr>
  </w:style>
  <w:style w:default="1" w:styleId="Style_11_ch" w:type="character">
    <w:name w:val="Normal"/>
    <w:link w:val="Style_11"/>
    <w:rPr>
      <w:color w:val="00000A"/>
      <w:spacing w:val="0"/>
      <w:sz w:val="24"/>
    </w:rPr>
  </w:style>
  <w:style w:styleId="Style_4" w:type="paragraph">
    <w:name w:val="Основной текст (5)"/>
    <w:link w:val="Style_4_ch"/>
    <w:pPr>
      <w:widowControl w:val="0"/>
      <w:spacing w:after="360" w:line="437" w:lineRule="exact"/>
      <w:ind w:firstLine="2740"/>
    </w:pPr>
    <w:rPr>
      <w:rFonts w:ascii="Arial" w:hAnsi="Arial"/>
      <w:b w:val="1"/>
      <w:sz w:val="26"/>
    </w:rPr>
  </w:style>
  <w:style w:styleId="Style_4_ch" w:type="character">
    <w:name w:val="Основной текст (5)"/>
    <w:link w:val="Style_4"/>
    <w:rPr>
      <w:rFonts w:ascii="Arial" w:hAnsi="Arial"/>
      <w:b w:val="1"/>
      <w:sz w:val="26"/>
    </w:rPr>
  </w:style>
  <w:style w:styleId="Style_12" w:type="paragraph">
    <w:name w:val="Default"/>
    <w:link w:val="Style_12_ch"/>
    <w:pPr>
      <w:spacing w:line="240" w:lineRule="auto"/>
      <w:ind/>
    </w:pPr>
    <w:rPr>
      <w:color w:val="000000"/>
      <w:sz w:val="24"/>
    </w:rPr>
  </w:style>
  <w:style w:styleId="Style_12_ch" w:type="character">
    <w:name w:val="Default"/>
    <w:link w:val="Style_12"/>
    <w:rPr>
      <w:color w:val="000000"/>
      <w:sz w:val="24"/>
    </w:rPr>
  </w:style>
  <w:style w:styleId="Style_13" w:type="paragraph">
    <w:name w:val="toc 2"/>
    <w:next w:val="Style_11"/>
    <w:link w:val="Style_13_ch"/>
    <w:uiPriority w:val="39"/>
    <w:pPr>
      <w:ind w:firstLine="0" w:left="200"/>
    </w:pPr>
  </w:style>
  <w:style w:styleId="Style_13_ch" w:type="character">
    <w:name w:val="toc 2"/>
    <w:link w:val="Style_13"/>
  </w:style>
  <w:style w:styleId="Style_1" w:type="paragraph">
    <w:name w:val="WW-Заголовок"/>
    <w:basedOn w:val="Style_11"/>
    <w:link w:val="Style_1_ch"/>
    <w:pPr>
      <w:ind/>
      <w:jc w:val="center"/>
    </w:pPr>
    <w:rPr>
      <w:b w:val="1"/>
      <w:sz w:val="36"/>
    </w:rPr>
  </w:style>
  <w:style w:styleId="Style_1_ch" w:type="character">
    <w:name w:val="WW-Заголовок"/>
    <w:basedOn w:val="Style_11_ch"/>
    <w:link w:val="Style_1"/>
    <w:rPr>
      <w:b w:val="1"/>
      <w:sz w:val="36"/>
    </w:rPr>
  </w:style>
  <w:style w:styleId="Style_14" w:type="paragraph">
    <w:name w:val="toc 4"/>
    <w:next w:val="Style_11"/>
    <w:link w:val="Style_14_ch"/>
    <w:uiPriority w:val="39"/>
    <w:pPr>
      <w:ind w:firstLine="0" w:left="600"/>
    </w:pPr>
  </w:style>
  <w:style w:styleId="Style_14_ch" w:type="character">
    <w:name w:val="toc 4"/>
    <w:link w:val="Style_14"/>
  </w:style>
  <w:style w:styleId="Style_15" w:type="paragraph">
    <w:name w:val="Основной текст + Полужирный"/>
    <w:link w:val="Style_15_ch"/>
    <w:rPr>
      <w:rFonts w:ascii="Times New Roman" w:hAnsi="Times New Roman"/>
      <w:color w:val="000000"/>
      <w:spacing w:val="0"/>
      <w:sz w:val="23"/>
      <w:highlight w:val="white"/>
    </w:rPr>
  </w:style>
  <w:style w:styleId="Style_15_ch" w:type="character">
    <w:name w:val="Основной текст + Полужирный"/>
    <w:link w:val="Style_15"/>
    <w:rPr>
      <w:rFonts w:ascii="Times New Roman" w:hAnsi="Times New Roman"/>
      <w:color w:val="000000"/>
      <w:spacing w:val="0"/>
      <w:sz w:val="23"/>
      <w:highlight w:val="white"/>
    </w:rPr>
  </w:style>
  <w:style w:styleId="Style_16" w:type="paragraph">
    <w:name w:val="DefaultFontStyle"/>
    <w:link w:val="Style_16_ch"/>
    <w:rPr>
      <w:rFonts w:ascii="Courier New" w:hAnsi="Courier New"/>
      <w:color w:val="000000"/>
      <w:spacing w:val="0"/>
      <w:sz w:val="24"/>
    </w:rPr>
  </w:style>
  <w:style w:styleId="Style_16_ch" w:type="character">
    <w:name w:val="DefaultFontStyle"/>
    <w:link w:val="Style_16"/>
    <w:rPr>
      <w:rFonts w:ascii="Courier New" w:hAnsi="Courier New"/>
      <w:color w:val="000000"/>
      <w:spacing w:val="0"/>
      <w:sz w:val="24"/>
    </w:rPr>
  </w:style>
  <w:style w:styleId="Style_17" w:type="paragraph">
    <w:name w:val="toc 6"/>
    <w:next w:val="Style_11"/>
    <w:link w:val="Style_17_ch"/>
    <w:uiPriority w:val="39"/>
    <w:pPr>
      <w:ind w:firstLine="0" w:left="1000"/>
    </w:pPr>
  </w:style>
  <w:style w:styleId="Style_17_ch" w:type="character">
    <w:name w:val="toc 6"/>
    <w:link w:val="Style_17"/>
  </w:style>
  <w:style w:styleId="Style_18" w:type="paragraph">
    <w:name w:val="toc 7"/>
    <w:next w:val="Style_11"/>
    <w:link w:val="Style_18_ch"/>
    <w:uiPriority w:val="39"/>
    <w:pPr>
      <w:ind w:firstLine="0" w:left="1200"/>
    </w:pPr>
  </w:style>
  <w:style w:styleId="Style_18_ch" w:type="character">
    <w:name w:val="toc 7"/>
    <w:link w:val="Style_18"/>
  </w:style>
  <w:style w:styleId="Style_19" w:type="paragraph">
    <w:name w:val="ConsNonformat"/>
    <w:link w:val="Style_19_ch"/>
    <w:pPr>
      <w:widowControl w:val="0"/>
      <w:spacing w:line="240" w:lineRule="auto"/>
      <w:ind/>
    </w:pPr>
    <w:rPr>
      <w:rFonts w:ascii="Courier New" w:hAnsi="Courier New"/>
      <w:color w:val="00000A"/>
      <w:spacing w:val="0"/>
    </w:rPr>
  </w:style>
  <w:style w:styleId="Style_19_ch" w:type="character">
    <w:name w:val="ConsNonformat"/>
    <w:link w:val="Style_19"/>
    <w:rPr>
      <w:rFonts w:ascii="Courier New" w:hAnsi="Courier New"/>
      <w:color w:val="00000A"/>
      <w:spacing w:val="0"/>
    </w:rPr>
  </w:style>
  <w:style w:styleId="Style_20" w:type="paragraph">
    <w:name w:val="Body Text"/>
    <w:basedOn w:val="Style_11"/>
    <w:link w:val="Style_20_ch"/>
    <w:pPr>
      <w:spacing w:after="140" w:line="288" w:lineRule="auto"/>
      <w:ind/>
    </w:pPr>
  </w:style>
  <w:style w:styleId="Style_20_ch" w:type="character">
    <w:name w:val="Body Text"/>
    <w:basedOn w:val="Style_11_ch"/>
    <w:link w:val="Style_20"/>
  </w:style>
  <w:style w:styleId="Style_21" w:type="paragraph">
    <w:name w:val="List Paragraph"/>
    <w:basedOn w:val="Style_11"/>
    <w:link w:val="Style_21_ch"/>
    <w:pPr>
      <w:ind w:firstLine="0" w:left="720"/>
      <w:contextualSpacing w:val="1"/>
    </w:pPr>
  </w:style>
  <w:style w:styleId="Style_21_ch" w:type="character">
    <w:name w:val="List Paragraph"/>
    <w:basedOn w:val="Style_11_ch"/>
    <w:link w:val="Style_21"/>
  </w:style>
  <w:style w:styleId="Style_22" w:type="paragraph">
    <w:name w:val="ListLabel 1"/>
    <w:link w:val="Style_22_ch"/>
    <w:rPr>
      <w:sz w:val="20"/>
    </w:rPr>
  </w:style>
  <w:style w:styleId="Style_22_ch" w:type="character">
    <w:name w:val="ListLabel 1"/>
    <w:link w:val="Style_22"/>
    <w:rPr>
      <w:sz w:val="20"/>
    </w:rPr>
  </w:style>
  <w:style w:styleId="Style_23" w:type="paragraph">
    <w:name w:val="heading 3"/>
    <w:basedOn w:val="Style_11"/>
    <w:link w:val="Style_23_ch"/>
    <w:uiPriority w:val="9"/>
    <w:qFormat/>
    <w:pPr>
      <w:spacing w:afterAutospacing="on" w:beforeAutospacing="on"/>
      <w:ind/>
      <w:outlineLvl w:val="2"/>
    </w:pPr>
    <w:rPr>
      <w:b w:val="1"/>
      <w:sz w:val="27"/>
    </w:rPr>
  </w:style>
  <w:style w:styleId="Style_23_ch" w:type="character">
    <w:name w:val="heading 3"/>
    <w:basedOn w:val="Style_11_ch"/>
    <w:link w:val="Style_23"/>
    <w:rPr>
      <w:b w:val="1"/>
      <w:sz w:val="27"/>
    </w:rPr>
  </w:style>
  <w:style w:styleId="Style_24" w:type="paragraph">
    <w:name w:val="Strong"/>
    <w:link w:val="Style_24_ch"/>
    <w:rPr>
      <w:b w:val="1"/>
    </w:rPr>
  </w:style>
  <w:style w:styleId="Style_24_ch" w:type="character">
    <w:name w:val="Strong"/>
    <w:link w:val="Style_24"/>
    <w:rPr>
      <w:b w:val="1"/>
    </w:rPr>
  </w:style>
  <w:style w:styleId="Style_10" w:type="paragraph">
    <w:name w:val="Гипертекстовая ссылка"/>
    <w:basedOn w:val="Style_9"/>
    <w:link w:val="Style_10_ch"/>
    <w:rPr>
      <w:color w:val="106BBE"/>
    </w:rPr>
  </w:style>
  <w:style w:styleId="Style_10_ch" w:type="character">
    <w:name w:val="Гипертекстовая ссылка"/>
    <w:basedOn w:val="Style_9_ch"/>
    <w:link w:val="Style_10"/>
    <w:rPr>
      <w:color w:val="106BBE"/>
    </w:rPr>
  </w:style>
  <w:style w:styleId="Style_5" w:type="paragraph">
    <w:name w:val="CharStyle25"/>
    <w:basedOn w:val="Style_16"/>
    <w:link w:val="Style_5_ch"/>
    <w:rPr>
      <w:rFonts w:ascii="Arial" w:hAnsi="Arial"/>
      <w:b w:val="1"/>
      <w:i w:val="0"/>
      <w:strike w:val="0"/>
      <w:color w:val="000000"/>
      <w:spacing w:val="0"/>
      <w:sz w:val="26"/>
      <w:u w:val="none"/>
    </w:rPr>
  </w:style>
  <w:style w:styleId="Style_5_ch" w:type="character">
    <w:name w:val="CharStyle25"/>
    <w:basedOn w:val="Style_16_ch"/>
    <w:link w:val="Style_5"/>
    <w:rPr>
      <w:rFonts w:ascii="Arial" w:hAnsi="Arial"/>
      <w:b w:val="1"/>
      <w:i w:val="0"/>
      <w:strike w:val="0"/>
      <w:color w:val="000000"/>
      <w:spacing w:val="0"/>
      <w:sz w:val="26"/>
      <w:u w:val="none"/>
    </w:rPr>
  </w:style>
  <w:style w:styleId="Style_25" w:type="paragraph">
    <w:name w:val="ConsPlusTitle"/>
    <w:link w:val="Style_25_ch"/>
    <w:pPr>
      <w:widowControl w:val="0"/>
      <w:spacing w:line="240" w:lineRule="auto"/>
      <w:ind/>
    </w:pPr>
    <w:rPr>
      <w:b w:val="1"/>
      <w:color w:val="00000A"/>
      <w:spacing w:val="0"/>
      <w:sz w:val="24"/>
    </w:rPr>
  </w:style>
  <w:style w:styleId="Style_25_ch" w:type="character">
    <w:name w:val="ConsPlusTitle"/>
    <w:link w:val="Style_25"/>
    <w:rPr>
      <w:b w:val="1"/>
      <w:color w:val="00000A"/>
      <w:spacing w:val="0"/>
      <w:sz w:val="24"/>
    </w:rPr>
  </w:style>
  <w:style w:styleId="Style_9" w:type="paragraph">
    <w:name w:val="Цветовое выделение"/>
    <w:link w:val="Style_9_ch"/>
    <w:rPr>
      <w:b w:val="1"/>
      <w:color w:val="26282F"/>
    </w:rPr>
  </w:style>
  <w:style w:styleId="Style_9_ch" w:type="character">
    <w:name w:val="Цветовое выделение"/>
    <w:link w:val="Style_9"/>
    <w:rPr>
      <w:b w:val="1"/>
      <w:color w:val="26282F"/>
    </w:rPr>
  </w:style>
  <w:style w:styleId="Style_26" w:type="paragraph">
    <w:name w:val="Блочная цитата"/>
    <w:basedOn w:val="Style_11"/>
    <w:link w:val="Style_26_ch"/>
  </w:style>
  <w:style w:styleId="Style_26_ch" w:type="character">
    <w:name w:val="Блочная цитата"/>
    <w:basedOn w:val="Style_11_ch"/>
    <w:link w:val="Style_26"/>
  </w:style>
  <w:style w:styleId="Style_27" w:type="paragraph">
    <w:name w:val="Заголовок таблицы"/>
    <w:basedOn w:val="Style_28"/>
    <w:link w:val="Style_27_ch"/>
  </w:style>
  <w:style w:styleId="Style_27_ch" w:type="character">
    <w:name w:val="Заголовок таблицы"/>
    <w:basedOn w:val="Style_28_ch"/>
    <w:link w:val="Style_27"/>
  </w:style>
  <w:style w:styleId="Style_29" w:type="paragraph">
    <w:name w:val="index heading"/>
    <w:basedOn w:val="Style_11"/>
    <w:link w:val="Style_29_ch"/>
  </w:style>
  <w:style w:styleId="Style_29_ch" w:type="character">
    <w:name w:val="index heading"/>
    <w:basedOn w:val="Style_11_ch"/>
    <w:link w:val="Style_29"/>
  </w:style>
  <w:style w:styleId="Style_30" w:type="paragraph">
    <w:name w:val="toc 3"/>
    <w:next w:val="Style_11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Заглавие"/>
    <w:basedOn w:val="Style_32"/>
    <w:link w:val="Style_31_ch"/>
  </w:style>
  <w:style w:styleId="Style_31_ch" w:type="character">
    <w:name w:val="Заглавие"/>
    <w:basedOn w:val="Style_32_ch"/>
    <w:link w:val="Style_31"/>
  </w:style>
  <w:style w:styleId="Style_33" w:type="paragraph">
    <w:name w:val="Интернет-ссылка"/>
    <w:basedOn w:val="Style_34"/>
    <w:link w:val="Style_33_ch"/>
    <w:rPr>
      <w:color w:val="0000FF"/>
      <w:u w:val="single"/>
    </w:rPr>
  </w:style>
  <w:style w:styleId="Style_33_ch" w:type="character">
    <w:name w:val="Интернет-ссылка"/>
    <w:basedOn w:val="Style_34_ch"/>
    <w:link w:val="Style_33"/>
    <w:rPr>
      <w:color w:val="0000FF"/>
      <w:u w:val="single"/>
    </w:rPr>
  </w:style>
  <w:style w:styleId="Style_32" w:type="paragraph">
    <w:name w:val="Заголовок"/>
    <w:basedOn w:val="Style_11"/>
    <w:next w:val="Style_20"/>
    <w:link w:val="Style_32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2_ch" w:type="character">
    <w:name w:val="Заголовок"/>
    <w:basedOn w:val="Style_11_ch"/>
    <w:link w:val="Style_32"/>
    <w:rPr>
      <w:rFonts w:ascii="Liberation Sans" w:hAnsi="Liberation Sans"/>
      <w:sz w:val="28"/>
    </w:rPr>
  </w:style>
  <w:style w:styleId="Style_35" w:type="paragraph">
    <w:name w:val="List"/>
    <w:basedOn w:val="Style_20"/>
    <w:link w:val="Style_35_ch"/>
  </w:style>
  <w:style w:styleId="Style_35_ch" w:type="character">
    <w:name w:val="List"/>
    <w:basedOn w:val="Style_20_ch"/>
    <w:link w:val="Style_35"/>
  </w:style>
  <w:style w:styleId="Style_36" w:type="paragraph">
    <w:name w:val="heading 5"/>
    <w:next w:val="Style_11"/>
    <w:link w:val="Style_3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6_ch" w:type="character">
    <w:name w:val="heading 5"/>
    <w:link w:val="Style_36"/>
    <w:rPr>
      <w:rFonts w:ascii="XO Thames" w:hAnsi="XO Thames"/>
      <w:b w:val="1"/>
      <w:color w:val="000000"/>
      <w:sz w:val="22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2" w:type="paragraph">
    <w:name w:val="heading 1"/>
    <w:basedOn w:val="Style_11"/>
    <w:link w:val="Style_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66091"/>
      <w:sz w:val="28"/>
    </w:rPr>
  </w:style>
  <w:style w:styleId="Style_2_ch" w:type="character">
    <w:name w:val="heading 1"/>
    <w:basedOn w:val="Style_11_ch"/>
    <w:link w:val="Style_2"/>
    <w:rPr>
      <w:rFonts w:asciiTheme="majorAscii" w:hAnsiTheme="majorHAnsi"/>
      <w:b w:val="1"/>
      <w:color w:themeColor="accent1" w:themeShade="BF" w:val="366091"/>
      <w:sz w:val="28"/>
    </w:rPr>
  </w:style>
  <w:style w:styleId="Style_37" w:type="paragraph">
    <w:name w:val="footer"/>
    <w:basedOn w:val="Style_11"/>
    <w:link w:val="Style_37_ch"/>
    <w:pPr>
      <w:tabs>
        <w:tab w:leader="none" w:pos="4677" w:val="center"/>
        <w:tab w:leader="none" w:pos="9355" w:val="right"/>
      </w:tabs>
      <w:ind/>
    </w:pPr>
  </w:style>
  <w:style w:styleId="Style_37_ch" w:type="character">
    <w:name w:val="footer"/>
    <w:basedOn w:val="Style_11_ch"/>
    <w:link w:val="Style_37"/>
  </w:style>
  <w:style w:styleId="Style_38" w:type="paragraph">
    <w:name w:val="ConsTitle"/>
    <w:link w:val="Style_38_ch"/>
    <w:pPr>
      <w:widowControl w:val="0"/>
      <w:spacing w:line="240" w:lineRule="auto"/>
      <w:ind/>
    </w:pPr>
    <w:rPr>
      <w:rFonts w:ascii="Arial" w:hAnsi="Arial"/>
      <w:b w:val="1"/>
      <w:color w:val="00000A"/>
      <w:spacing w:val="0"/>
      <w:sz w:val="16"/>
    </w:rPr>
  </w:style>
  <w:style w:styleId="Style_38_ch" w:type="character">
    <w:name w:val="ConsTitle"/>
    <w:link w:val="Style_38"/>
    <w:rPr>
      <w:rFonts w:ascii="Arial" w:hAnsi="Arial"/>
      <w:b w:val="1"/>
      <w:color w:val="00000A"/>
      <w:spacing w:val="0"/>
      <w:sz w:val="16"/>
    </w:rPr>
  </w:style>
  <w:style w:styleId="Style_39" w:type="paragraph">
    <w:name w:val="CharStyle4"/>
    <w:basedOn w:val="Style_16"/>
    <w:link w:val="Style_39_ch"/>
    <w:rPr>
      <w:rFonts w:ascii="Times New Roman" w:hAnsi="Times New Roman"/>
      <w:b w:val="0"/>
      <w:i w:val="0"/>
      <w:strike w:val="0"/>
      <w:color w:val="000000"/>
      <w:spacing w:val="3"/>
      <w:sz w:val="25"/>
      <w:u w:val="none"/>
    </w:rPr>
  </w:style>
  <w:style w:styleId="Style_39_ch" w:type="character">
    <w:name w:val="CharStyle4"/>
    <w:basedOn w:val="Style_16_ch"/>
    <w:link w:val="Style_39"/>
    <w:rPr>
      <w:rFonts w:ascii="Times New Roman" w:hAnsi="Times New Roman"/>
      <w:b w:val="0"/>
      <w:i w:val="0"/>
      <w:strike w:val="0"/>
      <w:color w:val="000000"/>
      <w:spacing w:val="3"/>
      <w:sz w:val="25"/>
      <w:u w:val="none"/>
    </w:rPr>
  </w:style>
  <w:style w:styleId="Style_40" w:type="paragraph">
    <w:name w:val="Hyperlink"/>
    <w:link w:val="Style_40_ch"/>
    <w:rPr>
      <w:color w:val="0000FF"/>
      <w:u w:val="single"/>
    </w:rPr>
  </w:style>
  <w:style w:styleId="Style_40_ch" w:type="character">
    <w:name w:val="Hyperlink"/>
    <w:link w:val="Style_40"/>
    <w:rPr>
      <w:color w:val="0000FF"/>
      <w:u w:val="single"/>
    </w:rPr>
  </w:style>
  <w:style w:styleId="Style_41" w:type="paragraph">
    <w:name w:val="Footnote"/>
    <w:link w:val="Style_41_ch"/>
    <w:pPr>
      <w:ind/>
      <w:jc w:val="left"/>
    </w:pPr>
    <w:rPr>
      <w:rFonts w:ascii="XO Thames" w:hAnsi="XO Thames"/>
      <w:sz w:val="22"/>
    </w:rPr>
  </w:style>
  <w:style w:styleId="Style_41_ch" w:type="character">
    <w:name w:val="Footnote"/>
    <w:link w:val="Style_41"/>
    <w:rPr>
      <w:rFonts w:ascii="XO Thames" w:hAnsi="XO Thames"/>
      <w:sz w:val="22"/>
    </w:rPr>
  </w:style>
  <w:style w:styleId="Style_42" w:type="paragraph">
    <w:name w:val="toc 1"/>
    <w:next w:val="Style_11"/>
    <w:link w:val="Style_42_ch"/>
    <w:uiPriority w:val="39"/>
    <w:pPr>
      <w:ind w:firstLine="0" w:left="0"/>
    </w:pPr>
    <w:rPr>
      <w:rFonts w:ascii="XO Thames" w:hAnsi="XO Thames"/>
      <w:b w:val="1"/>
    </w:rPr>
  </w:style>
  <w:style w:styleId="Style_42_ch" w:type="character">
    <w:name w:val="toc 1"/>
    <w:link w:val="Style_42"/>
    <w:rPr>
      <w:rFonts w:ascii="XO Thames" w:hAnsi="XO Thames"/>
      <w:b w:val="1"/>
    </w:rPr>
  </w:style>
  <w:style w:styleId="Style_43" w:type="paragraph">
    <w:name w:val="Верхний колонтитул Знак"/>
    <w:basedOn w:val="Style_34"/>
    <w:link w:val="Style_43_ch"/>
    <w:rPr>
      <w:color w:val="00000A"/>
      <w:spacing w:val="0"/>
      <w:sz w:val="24"/>
    </w:rPr>
  </w:style>
  <w:style w:styleId="Style_43_ch" w:type="character">
    <w:name w:val="Верхний колонтитул Знак"/>
    <w:basedOn w:val="Style_34_ch"/>
    <w:link w:val="Style_43"/>
    <w:rPr>
      <w:color w:val="00000A"/>
      <w:spacing w:val="0"/>
      <w:sz w:val="24"/>
    </w:rPr>
  </w:style>
  <w:style w:styleId="Style_44" w:type="paragraph">
    <w:name w:val="Header and Footer"/>
    <w:link w:val="Style_44_ch"/>
    <w:pPr>
      <w:spacing w:line="360" w:lineRule="auto"/>
      <w:ind/>
    </w:pPr>
    <w:rPr>
      <w:rFonts w:ascii="XO Thames" w:hAnsi="XO Thames"/>
      <w:sz w:val="20"/>
    </w:rPr>
  </w:style>
  <w:style w:styleId="Style_44_ch" w:type="character">
    <w:name w:val="Header and Footer"/>
    <w:link w:val="Style_44"/>
    <w:rPr>
      <w:rFonts w:ascii="XO Thames" w:hAnsi="XO Thames"/>
      <w:sz w:val="20"/>
    </w:rPr>
  </w:style>
  <w:style w:styleId="Style_45" w:type="paragraph">
    <w:name w:val="ConsNormal"/>
    <w:link w:val="Style_45_ch"/>
    <w:pPr>
      <w:widowControl w:val="0"/>
      <w:spacing w:line="240" w:lineRule="auto"/>
      <w:ind w:firstLine="720"/>
    </w:pPr>
    <w:rPr>
      <w:rFonts w:ascii="Arial" w:hAnsi="Arial"/>
      <w:color w:val="00000A"/>
      <w:spacing w:val="0"/>
    </w:rPr>
  </w:style>
  <w:style w:styleId="Style_45_ch" w:type="character">
    <w:name w:val="ConsNormal"/>
    <w:link w:val="Style_45"/>
    <w:rPr>
      <w:rFonts w:ascii="Arial" w:hAnsi="Arial"/>
      <w:color w:val="00000A"/>
      <w:spacing w:val="0"/>
    </w:rPr>
  </w:style>
  <w:style w:styleId="Style_46" w:type="paragraph">
    <w:name w:val="toc 9"/>
    <w:next w:val="Style_11"/>
    <w:link w:val="Style_46_ch"/>
    <w:uiPriority w:val="39"/>
    <w:pPr>
      <w:ind w:firstLine="0" w:left="1600"/>
    </w:pPr>
  </w:style>
  <w:style w:styleId="Style_46_ch" w:type="character">
    <w:name w:val="toc 9"/>
    <w:link w:val="Style_46"/>
  </w:style>
  <w:style w:styleId="Style_47" w:type="paragraph">
    <w:name w:val="toc 8"/>
    <w:next w:val="Style_11"/>
    <w:link w:val="Style_47_ch"/>
    <w:uiPriority w:val="39"/>
    <w:pPr>
      <w:ind w:firstLine="0" w:left="1400"/>
    </w:pPr>
  </w:style>
  <w:style w:styleId="Style_47_ch" w:type="character">
    <w:name w:val="toc 8"/>
    <w:link w:val="Style_47"/>
  </w:style>
  <w:style w:styleId="Style_48" w:type="paragraph">
    <w:name w:val="Normal (Web)"/>
    <w:basedOn w:val="Style_11"/>
    <w:link w:val="Style_48_ch"/>
    <w:pPr>
      <w:spacing w:afterAutospacing="on" w:beforeAutospacing="on"/>
      <w:ind/>
    </w:pPr>
  </w:style>
  <w:style w:styleId="Style_48_ch" w:type="character">
    <w:name w:val="Normal (Web)"/>
    <w:basedOn w:val="Style_11_ch"/>
    <w:link w:val="Style_48"/>
  </w:style>
  <w:style w:styleId="Style_49" w:type="paragraph">
    <w:name w:val="ConsPlusNonformat"/>
    <w:link w:val="Style_49_ch"/>
    <w:pPr>
      <w:widowControl w:val="0"/>
      <w:spacing w:line="240" w:lineRule="auto"/>
      <w:ind/>
    </w:pPr>
    <w:rPr>
      <w:rFonts w:ascii="Courier New" w:hAnsi="Courier New"/>
      <w:color w:val="00000A"/>
      <w:spacing w:val="0"/>
    </w:rPr>
  </w:style>
  <w:style w:styleId="Style_49_ch" w:type="character">
    <w:name w:val="ConsPlusNonformat"/>
    <w:link w:val="Style_49"/>
    <w:rPr>
      <w:rFonts w:ascii="Courier New" w:hAnsi="Courier New"/>
      <w:color w:val="00000A"/>
      <w:spacing w:val="0"/>
    </w:rPr>
  </w:style>
  <w:style w:styleId="Style_50" w:type="paragraph">
    <w:name w:val="Содержимое врезки"/>
    <w:basedOn w:val="Style_20"/>
    <w:link w:val="Style_50_ch"/>
  </w:style>
  <w:style w:styleId="Style_50_ch" w:type="character">
    <w:name w:val="Содержимое врезки"/>
    <w:basedOn w:val="Style_20_ch"/>
    <w:link w:val="Style_50"/>
  </w:style>
  <w:style w:styleId="Style_51" w:type="paragraph">
    <w:name w:val="rtejustify"/>
    <w:basedOn w:val="Style_11"/>
    <w:link w:val="Style_51_ch"/>
    <w:pPr>
      <w:spacing w:afterAutospacing="on" w:beforeAutospacing="on"/>
      <w:ind/>
    </w:pPr>
  </w:style>
  <w:style w:styleId="Style_51_ch" w:type="character">
    <w:name w:val="rtejustify"/>
    <w:basedOn w:val="Style_11_ch"/>
    <w:link w:val="Style_51"/>
  </w:style>
  <w:style w:styleId="Style_52" w:type="paragraph">
    <w:name w:val="toc 5"/>
    <w:next w:val="Style_11"/>
    <w:link w:val="Style_52_ch"/>
    <w:uiPriority w:val="39"/>
    <w:pPr>
      <w:ind w:firstLine="0" w:left="800"/>
    </w:pPr>
  </w:style>
  <w:style w:styleId="Style_52_ch" w:type="character">
    <w:name w:val="toc 5"/>
    <w:link w:val="Style_52"/>
  </w:style>
  <w:style w:styleId="Style_8" w:type="paragraph">
    <w:name w:val="No Spacing"/>
    <w:link w:val="Style_8_ch"/>
    <w:pPr>
      <w:spacing w:line="240" w:lineRule="auto"/>
      <w:ind/>
    </w:pPr>
    <w:rPr>
      <w:color w:val="00000A"/>
      <w:spacing w:val="0"/>
      <w:sz w:val="24"/>
    </w:rPr>
  </w:style>
  <w:style w:styleId="Style_8_ch" w:type="character">
    <w:name w:val="No Spacing"/>
    <w:link w:val="Style_8"/>
    <w:rPr>
      <w:color w:val="00000A"/>
      <w:spacing w:val="0"/>
      <w:sz w:val="24"/>
    </w:rPr>
  </w:style>
  <w:style w:styleId="Style_6" w:type="paragraph">
    <w:name w:val="Основной текст (6)"/>
    <w:link w:val="Style_6_ch"/>
    <w:pPr>
      <w:widowControl w:val="0"/>
      <w:spacing w:after="360" w:before="360" w:line="446" w:lineRule="exact"/>
      <w:ind/>
      <w:jc w:val="center"/>
    </w:pPr>
    <w:rPr>
      <w:b w:val="1"/>
      <w:sz w:val="27"/>
    </w:rPr>
  </w:style>
  <w:style w:styleId="Style_6_ch" w:type="character">
    <w:name w:val="Основной текст (6)"/>
    <w:link w:val="Style_6"/>
    <w:rPr>
      <w:b w:val="1"/>
      <w:sz w:val="27"/>
    </w:rPr>
  </w:style>
  <w:style w:styleId="Style_53" w:type="paragraph">
    <w:name w:val="Подзаголовок Знак"/>
    <w:basedOn w:val="Style_34"/>
    <w:link w:val="Style_53_ch"/>
    <w:rPr>
      <w:rFonts w:asciiTheme="minorAscii" w:hAnsiTheme="minorHAnsi"/>
      <w:color w:themeColor="text1" w:themeTint="A5" w:val="595959"/>
      <w:spacing w:val="15"/>
      <w:sz w:val="22"/>
    </w:rPr>
  </w:style>
  <w:style w:styleId="Style_53_ch" w:type="character">
    <w:name w:val="Подзаголовок Знак"/>
    <w:basedOn w:val="Style_34_ch"/>
    <w:link w:val="Style_53"/>
    <w:rPr>
      <w:rFonts w:asciiTheme="minorAscii" w:hAnsiTheme="minorHAnsi"/>
      <w:color w:themeColor="text1" w:themeTint="A5" w:val="595959"/>
      <w:spacing w:val="15"/>
      <w:sz w:val="22"/>
    </w:rPr>
  </w:style>
  <w:style w:styleId="Style_54" w:type="paragraph">
    <w:name w:val="Текст выноски Знак"/>
    <w:basedOn w:val="Style_34"/>
    <w:link w:val="Style_54_ch"/>
    <w:rPr>
      <w:rFonts w:ascii="Segoe UI" w:hAnsi="Segoe UI"/>
      <w:color w:val="00000A"/>
      <w:spacing w:val="0"/>
      <w:sz w:val="18"/>
    </w:rPr>
  </w:style>
  <w:style w:styleId="Style_54_ch" w:type="character">
    <w:name w:val="Текст выноски Знак"/>
    <w:basedOn w:val="Style_34_ch"/>
    <w:link w:val="Style_54"/>
    <w:rPr>
      <w:rFonts w:ascii="Segoe UI" w:hAnsi="Segoe UI"/>
      <w:color w:val="00000A"/>
      <w:spacing w:val="0"/>
      <w:sz w:val="18"/>
    </w:rPr>
  </w:style>
  <w:style w:styleId="Style_55" w:type="paragraph">
    <w:name w:val="Subtitle"/>
    <w:basedOn w:val="Style_11"/>
    <w:link w:val="Style_55_ch"/>
    <w:uiPriority w:val="11"/>
    <w:qFormat/>
    <w:pPr>
      <w:spacing w:after="160"/>
      <w:ind/>
    </w:pPr>
    <w:rPr>
      <w:rFonts w:asciiTheme="minorAscii" w:hAnsiTheme="minorHAnsi"/>
      <w:color w:themeColor="text1" w:themeTint="A5" w:val="595959"/>
      <w:spacing w:val="15"/>
      <w:sz w:val="22"/>
    </w:rPr>
  </w:style>
  <w:style w:styleId="Style_55_ch" w:type="character">
    <w:name w:val="Subtitle"/>
    <w:basedOn w:val="Style_11_ch"/>
    <w:link w:val="Style_55"/>
    <w:rPr>
      <w:rFonts w:asciiTheme="minorAscii" w:hAnsiTheme="minorHAnsi"/>
      <w:color w:themeColor="text1" w:themeTint="A5" w:val="595959"/>
      <w:spacing w:val="15"/>
      <w:sz w:val="22"/>
    </w:rPr>
  </w:style>
  <w:style w:styleId="Style_56" w:type="paragraph">
    <w:name w:val="toc 10"/>
    <w:next w:val="Style_11"/>
    <w:link w:val="Style_56_ch"/>
    <w:uiPriority w:val="39"/>
    <w:pPr>
      <w:ind w:firstLine="0" w:left="1800"/>
    </w:pPr>
  </w:style>
  <w:style w:styleId="Style_56_ch" w:type="character">
    <w:name w:val="toc 10"/>
    <w:link w:val="Style_56"/>
  </w:style>
  <w:style w:styleId="Style_57" w:type="paragraph">
    <w:name w:val="Title"/>
    <w:basedOn w:val="Style_11"/>
    <w:link w:val="Style_57_ch"/>
    <w:uiPriority w:val="10"/>
    <w:qFormat/>
    <w:pPr>
      <w:spacing w:after="120" w:before="120"/>
      <w:ind/>
    </w:pPr>
    <w:rPr>
      <w:i w:val="1"/>
    </w:rPr>
  </w:style>
  <w:style w:styleId="Style_57_ch" w:type="character">
    <w:name w:val="Title"/>
    <w:basedOn w:val="Style_11_ch"/>
    <w:link w:val="Style_57"/>
    <w:rPr>
      <w:i w:val="1"/>
    </w:rPr>
  </w:style>
  <w:style w:styleId="Style_58" w:type="paragraph">
    <w:name w:val="heading 4"/>
    <w:next w:val="Style_11"/>
    <w:link w:val="Style_5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58_ch" w:type="character">
    <w:name w:val="heading 4"/>
    <w:link w:val="Style_58"/>
    <w:rPr>
      <w:rFonts w:ascii="XO Thames" w:hAnsi="XO Thames"/>
      <w:b w:val="1"/>
      <w:color w:val="595959"/>
      <w:sz w:val="26"/>
    </w:rPr>
  </w:style>
  <w:style w:styleId="Style_28" w:type="paragraph">
    <w:name w:val="Содержимое таблицы"/>
    <w:basedOn w:val="Style_11"/>
    <w:link w:val="Style_28_ch"/>
  </w:style>
  <w:style w:styleId="Style_28_ch" w:type="character">
    <w:name w:val="Содержимое таблицы"/>
    <w:basedOn w:val="Style_11_ch"/>
    <w:link w:val="Style_28"/>
  </w:style>
  <w:style w:styleId="Style_3" w:type="paragraph">
    <w:name w:val="CharStyle14"/>
    <w:basedOn w:val="Style_16"/>
    <w:link w:val="Style_3_ch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styleId="Style_3_ch" w:type="character">
    <w:name w:val="CharStyle14"/>
    <w:basedOn w:val="Style_16_ch"/>
    <w:link w:val="Style_3"/>
    <w:rPr>
      <w:rFonts w:ascii="Times New Roman" w:hAnsi="Times New Roman"/>
      <w:b w:val="0"/>
      <w:i w:val="0"/>
      <w:strike w:val="0"/>
      <w:color w:val="000000"/>
      <w:spacing w:val="0"/>
      <w:sz w:val="26"/>
      <w:u w:val="none"/>
    </w:rPr>
  </w:style>
  <w:style w:styleId="Style_59" w:type="paragraph">
    <w:name w:val="header"/>
    <w:basedOn w:val="Style_11"/>
    <w:link w:val="Style_59_ch"/>
    <w:pPr>
      <w:tabs>
        <w:tab w:leader="none" w:pos="4677" w:val="center"/>
        <w:tab w:leader="none" w:pos="9355" w:val="right"/>
      </w:tabs>
      <w:ind/>
    </w:pPr>
  </w:style>
  <w:style w:styleId="Style_59_ch" w:type="character">
    <w:name w:val="header"/>
    <w:basedOn w:val="Style_11_ch"/>
    <w:link w:val="Style_59"/>
  </w:style>
  <w:style w:styleId="Style_7" w:type="paragraph">
    <w:name w:val="CharStyle27"/>
    <w:basedOn w:val="Style_16"/>
    <w:link w:val="Style_7_ch"/>
    <w:rPr>
      <w:rFonts w:ascii="Times New Roman" w:hAnsi="Times New Roman"/>
      <w:b w:val="1"/>
      <w:i w:val="0"/>
      <w:strike w:val="0"/>
      <w:color w:val="000000"/>
      <w:spacing w:val="0"/>
      <w:sz w:val="27"/>
      <w:u w:val="none"/>
    </w:rPr>
  </w:style>
  <w:style w:styleId="Style_7_ch" w:type="character">
    <w:name w:val="CharStyle27"/>
    <w:basedOn w:val="Style_16_ch"/>
    <w:link w:val="Style_7"/>
    <w:rPr>
      <w:rFonts w:ascii="Times New Roman" w:hAnsi="Times New Roman"/>
      <w:b w:val="1"/>
      <w:i w:val="0"/>
      <w:strike w:val="0"/>
      <w:color w:val="000000"/>
      <w:spacing w:val="0"/>
      <w:sz w:val="27"/>
      <w:u w:val="none"/>
    </w:rPr>
  </w:style>
  <w:style w:styleId="Style_60" w:type="paragraph">
    <w:name w:val="Нижний колонтитул Знак"/>
    <w:basedOn w:val="Style_34"/>
    <w:link w:val="Style_60_ch"/>
    <w:rPr>
      <w:color w:val="00000A"/>
      <w:spacing w:val="0"/>
      <w:sz w:val="24"/>
    </w:rPr>
  </w:style>
  <w:style w:styleId="Style_60_ch" w:type="character">
    <w:name w:val="Нижний колонтитул Знак"/>
    <w:basedOn w:val="Style_34_ch"/>
    <w:link w:val="Style_60"/>
    <w:rPr>
      <w:color w:val="00000A"/>
      <w:spacing w:val="0"/>
      <w:sz w:val="24"/>
    </w:rPr>
  </w:style>
  <w:style w:styleId="Style_61" w:type="paragraph">
    <w:name w:val="heading 2"/>
    <w:basedOn w:val="Style_32"/>
    <w:link w:val="Style_61_ch"/>
    <w:uiPriority w:val="9"/>
    <w:qFormat/>
    <w:pPr>
      <w:ind/>
      <w:outlineLvl w:val="1"/>
    </w:pPr>
  </w:style>
  <w:style w:styleId="Style_61_ch" w:type="character">
    <w:name w:val="heading 2"/>
    <w:basedOn w:val="Style_32_ch"/>
    <w:link w:val="Style_61"/>
  </w:style>
  <w:style w:styleId="Style_62" w:type="paragraph">
    <w:name w:val="Balloon Text"/>
    <w:basedOn w:val="Style_11"/>
    <w:link w:val="Style_62_ch"/>
    <w:rPr>
      <w:rFonts w:ascii="Segoe UI" w:hAnsi="Segoe UI"/>
      <w:sz w:val="18"/>
    </w:rPr>
  </w:style>
  <w:style w:styleId="Style_62_ch" w:type="character">
    <w:name w:val="Balloon Text"/>
    <w:basedOn w:val="Style_11_ch"/>
    <w:link w:val="Style_62"/>
    <w:rPr>
      <w:rFonts w:ascii="Segoe UI" w:hAnsi="Segoe UI"/>
      <w:sz w:val="18"/>
    </w:rPr>
  </w:style>
  <w:style w:default="1" w:styleId="Style_6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8" Target="webSettings.xml" Type="http://schemas.openxmlformats.org/officeDocument/2006/relationships/webSettings"/>
  <Relationship Id="rId2" Target="media/2.png" Type="http://schemas.openxmlformats.org/officeDocument/2006/relationships/image"/>
  <Relationship Id="rId3" Target="media/3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2021-02-24T14:30:50Z</dcterms:modified>
</cp:coreProperties>
</file>