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rPr>
          <w:sz w:val="24"/>
        </w:rPr>
        <w:drawing>
          <wp:inline>
            <wp:extent cx="445769" cy="53340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445769" cy="5334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rPr>
          <w:sz w:val="40"/>
        </w:rPr>
      </w:pPr>
      <w:r>
        <w:rPr>
          <w:sz w:val="40"/>
        </w:rPr>
        <w:t>АДМИНИСТРАЦИЯ</w:t>
      </w:r>
    </w:p>
    <w:p w14:paraId="03000000">
      <w:pPr>
        <w:pStyle w:val="Style_1"/>
        <w:rPr>
          <w:sz w:val="40"/>
        </w:rPr>
      </w:pPr>
      <w:r>
        <w:rPr>
          <w:sz w:val="40"/>
        </w:rPr>
        <w:tab/>
      </w:r>
      <w:r>
        <w:rPr>
          <w:sz w:val="40"/>
        </w:rPr>
        <w:t>САНДОВСКОГ</w:t>
      </w:r>
      <w:r>
        <w:rPr>
          <w:sz w:val="40"/>
        </w:rPr>
        <w:t xml:space="preserve">О </w:t>
      </w:r>
      <w:r>
        <w:rPr>
          <w:sz w:val="40"/>
        </w:rPr>
        <w:t>МУНИЦИПАЛЬНОГО ОКРУГА</w:t>
      </w:r>
    </w:p>
    <w:p w14:paraId="04000000">
      <w:pPr>
        <w:pStyle w:val="Style_1"/>
        <w:rPr>
          <w:b w:val="0"/>
          <w:sz w:val="24"/>
        </w:rPr>
      </w:pPr>
      <w:r>
        <w:rPr>
          <w:b w:val="0"/>
          <w:sz w:val="28"/>
        </w:rPr>
        <w:t>Тверской</w:t>
      </w:r>
      <w:r>
        <w:rPr>
          <w:b w:val="0"/>
          <w:sz w:val="24"/>
        </w:rPr>
        <w:t xml:space="preserve"> </w:t>
      </w:r>
      <w:r>
        <w:rPr>
          <w:b w:val="0"/>
          <w:sz w:val="28"/>
        </w:rPr>
        <w:t>области</w:t>
      </w:r>
    </w:p>
    <w:p w14:paraId="05000000">
      <w:pPr>
        <w:pStyle w:val="Style_2"/>
        <w:rPr>
          <w:sz w:val="40"/>
        </w:rPr>
      </w:pPr>
      <w:r>
        <w:rPr>
          <w:sz w:val="40"/>
        </w:rPr>
        <w:t>ПОСТАНОВЛ</w:t>
      </w:r>
      <w:r>
        <w:rPr>
          <w:sz w:val="40"/>
        </w:rPr>
        <w:t>ЕНИЕ</w:t>
      </w:r>
    </w:p>
    <w:p w14:paraId="06000000">
      <w:pPr>
        <w:pStyle w:val="Style_2"/>
        <w:ind/>
        <w:jc w:val="left"/>
        <w:rPr>
          <w:b w:val="0"/>
          <w:sz w:val="26"/>
        </w:rPr>
      </w:pPr>
      <w:r>
        <w:rPr>
          <w:b w:val="0"/>
          <w:sz w:val="24"/>
        </w:rPr>
        <w:t>23.03.2021</w:t>
      </w:r>
      <w:r>
        <w:rPr>
          <w:b w:val="0"/>
          <w:sz w:val="24"/>
        </w:rPr>
        <w:t xml:space="preserve">                                              </w:t>
      </w:r>
      <w:r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п </w:t>
      </w:r>
      <w:r>
        <w:rPr>
          <w:b w:val="0"/>
          <w:sz w:val="24"/>
        </w:rPr>
        <w:t xml:space="preserve">Сандово   </w:t>
      </w:r>
      <w:r>
        <w:rPr>
          <w:b w:val="0"/>
          <w:sz w:val="26"/>
        </w:rPr>
        <w:t xml:space="preserve">                                      </w:t>
      </w:r>
      <w:r>
        <w:rPr>
          <w:b w:val="0"/>
          <w:sz w:val="26"/>
        </w:rPr>
        <w:t xml:space="preserve">   </w:t>
      </w:r>
      <w:r>
        <w:rPr>
          <w:b w:val="0"/>
          <w:sz w:val="26"/>
        </w:rPr>
        <w:t xml:space="preserve">  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   </w:t>
      </w:r>
      <w:r>
        <w:rPr>
          <w:b w:val="0"/>
          <w:sz w:val="26"/>
        </w:rPr>
        <w:t xml:space="preserve">      </w:t>
      </w:r>
      <w:r>
        <w:rPr>
          <w:b w:val="0"/>
          <w:sz w:val="26"/>
        </w:rPr>
        <w:t xml:space="preserve"> </w:t>
      </w:r>
      <w:r>
        <w:rPr>
          <w:b w:val="0"/>
          <w:sz w:val="26"/>
        </w:rPr>
        <w:t xml:space="preserve">№ 117     </w:t>
      </w:r>
    </w:p>
    <w:p w14:paraId="07000000">
      <w:pPr>
        <w:pStyle w:val="Style_2"/>
        <w:ind/>
        <w:jc w:val="both"/>
        <w:rPr>
          <w:b w:val="0"/>
          <w:sz w:val="24"/>
        </w:rPr>
      </w:pPr>
      <w:r>
        <w:rPr>
          <w:b w:val="0"/>
          <w:sz w:val="24"/>
        </w:rPr>
        <w:t xml:space="preserve">      </w:t>
      </w:r>
      <w:r>
        <w:rPr>
          <w:b w:val="0"/>
          <w:sz w:val="24"/>
        </w:rPr>
        <w:t xml:space="preserve">                                                </w:t>
      </w:r>
      <w:r>
        <w:rPr>
          <w:b w:val="0"/>
          <w:sz w:val="24"/>
        </w:rPr>
        <w:t xml:space="preserve">                   </w:t>
      </w:r>
      <w:r>
        <w:rPr>
          <w:b w:val="0"/>
          <w:sz w:val="24"/>
        </w:rPr>
        <w:t xml:space="preserve">  </w:t>
      </w:r>
    </w:p>
    <w:p w14:paraId="08000000">
      <w:pPr>
        <w:ind/>
        <w:jc w:val="both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 xml:space="preserve">Об утверждении перечня должностей муниципальной службы,                                     </w:t>
      </w:r>
    </w:p>
    <w:p w14:paraId="09000000">
      <w:pPr>
        <w:ind/>
        <w:jc w:val="both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>в течение двух лет после увольнения с которых, гражданин,</w:t>
      </w:r>
      <w:r>
        <w:rPr>
          <w:color w:val="000000"/>
          <w:sz w:val="26"/>
          <w:highlight w:val="white"/>
        </w:rPr>
        <w:t xml:space="preserve"> </w:t>
      </w:r>
    </w:p>
    <w:p w14:paraId="0A000000">
      <w:pPr>
        <w:ind/>
        <w:jc w:val="both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 xml:space="preserve">замещавший данную должность, обязан при заключении </w:t>
      </w:r>
    </w:p>
    <w:p w14:paraId="0B000000">
      <w:pPr>
        <w:ind/>
        <w:jc w:val="both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 xml:space="preserve">трудовых договоров или гражданско-правовых договоров сообщать </w:t>
      </w:r>
    </w:p>
    <w:p w14:paraId="0C000000">
      <w:pPr>
        <w:ind/>
        <w:jc w:val="both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>работодателю сведения о последнем месте своей службы</w:t>
      </w:r>
    </w:p>
    <w:p w14:paraId="0D000000">
      <w:pPr>
        <w:ind/>
        <w:jc w:val="both"/>
        <w:rPr>
          <w:color w:val="000000"/>
          <w:sz w:val="26"/>
          <w:highlight w:val="white"/>
        </w:rPr>
      </w:pPr>
    </w:p>
    <w:p w14:paraId="0E000000">
      <w:pPr>
        <w:ind/>
        <w:jc w:val="both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ab/>
      </w:r>
      <w:r>
        <w:rPr>
          <w:color w:val="000000"/>
          <w:sz w:val="26"/>
          <w:highlight w:val="white"/>
        </w:rPr>
        <w:t>В соответствии с частью 1 статьи 12 Федерального закона от 25.12.2008 N 273-ФЗ "О противодействии коррупции", частью 4 статьи 14 Федерального закона от 02.03.2007 N 25-ФЗ "О муниципальной службе в Российской Федерации", пунктом 4 Указа Президента Российской Федерации от 21.07.2010 г. N 925 "О мерах по реализации отдельных положений Федерального закона "О противодействии коррупции" и в связи с приведением в соответствие с действующим законодательством, Администрация Сандовского муниципального округа</w:t>
      </w:r>
    </w:p>
    <w:p w14:paraId="0F000000">
      <w:pPr>
        <w:rPr>
          <w:color w:val="000000"/>
          <w:sz w:val="26"/>
          <w:highlight w:val="white"/>
        </w:rPr>
      </w:pPr>
    </w:p>
    <w:p w14:paraId="10000000">
      <w:pPr>
        <w:ind/>
        <w:jc w:val="center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>ПОСТАНОВЛЯЕТ:</w:t>
      </w:r>
    </w:p>
    <w:p w14:paraId="11000000">
      <w:pPr>
        <w:ind/>
        <w:jc w:val="both"/>
        <w:rPr>
          <w:rFonts w:ascii="Arial" w:hAnsi="Arial"/>
          <w:sz w:val="26"/>
        </w:rPr>
      </w:pPr>
      <w:r>
        <w:rPr>
          <w:sz w:val="26"/>
        </w:rPr>
        <w:t xml:space="preserve">      </w:t>
      </w:r>
      <w:r>
        <w:rPr>
          <w:sz w:val="26"/>
        </w:rPr>
        <w:tab/>
      </w:r>
      <w:r>
        <w:rPr>
          <w:sz w:val="26"/>
        </w:rPr>
        <w:t xml:space="preserve"> </w:t>
      </w:r>
    </w:p>
    <w:p w14:paraId="12000000">
      <w:pPr>
        <w:pStyle w:val="Style_3"/>
        <w:ind w:firstLine="0"/>
        <w:rPr>
          <w:color w:val="000000"/>
          <w:sz w:val="26"/>
          <w:highlight w:val="white"/>
        </w:rPr>
      </w:pPr>
      <w:r>
        <w:rPr>
          <w:color w:val="000000"/>
          <w:sz w:val="26"/>
        </w:rPr>
        <w:t xml:space="preserve">     1</w:t>
      </w:r>
      <w:r>
        <w:rPr>
          <w:color w:val="000000"/>
          <w:sz w:val="26"/>
        </w:rPr>
        <w:t>.</w:t>
      </w:r>
      <w:r>
        <w:rPr>
          <w:rFonts w:ascii="Arial" w:hAnsi="Arial"/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>Утвердить Перечень должностей муниципальной службы, в течение двух лет посл</w:t>
      </w:r>
      <w:r>
        <w:rPr>
          <w:color w:val="000000"/>
          <w:sz w:val="26"/>
          <w:highlight w:val="white"/>
        </w:rPr>
        <w:t>е увольнения с которых, гражданин, замещавший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>данную должность</w:t>
      </w:r>
      <w:r>
        <w:rPr>
          <w:color w:val="000000"/>
          <w:sz w:val="26"/>
          <w:highlight w:val="white"/>
        </w:rPr>
        <w:t>, имеет</w:t>
      </w:r>
      <w:r>
        <w:rPr>
          <w:color w:val="000000"/>
          <w:sz w:val="26"/>
          <w:highlight w:val="white"/>
        </w:rPr>
        <w:t xml:space="preserve"> право замещать на условиях трудового договора должности в организации и (или) выполнять в данной организации </w:t>
      </w:r>
      <w:r>
        <w:rPr>
          <w:color w:val="000000"/>
          <w:sz w:val="26"/>
          <w:highlight w:val="white"/>
        </w:rPr>
        <w:t xml:space="preserve">работы </w:t>
      </w:r>
      <w:r>
        <w:rPr>
          <w:color w:val="000000"/>
          <w:sz w:val="26"/>
          <w:highlight w:val="white"/>
        </w:rPr>
        <w:t>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r>
        <w:rPr>
          <w:color w:val="000000"/>
          <w:sz w:val="26"/>
          <w:highlight w:val="white"/>
        </w:rPr>
        <w:t xml:space="preserve"> (административного) управления данной организацией</w:t>
      </w:r>
      <w:r>
        <w:rPr>
          <w:color w:val="000000"/>
          <w:sz w:val="26"/>
          <w:highlight w:val="white"/>
        </w:rPr>
        <w:t xml:space="preserve"> входили в</w:t>
      </w:r>
      <w:r>
        <w:rPr>
          <w:color w:val="000000"/>
          <w:sz w:val="26"/>
          <w:highlight w:val="white"/>
        </w:rPr>
        <w:t xml:space="preserve"> должностные (служебные) </w:t>
      </w:r>
      <w:r>
        <w:rPr>
          <w:color w:val="000000"/>
          <w:sz w:val="26"/>
          <w:highlight w:val="white"/>
        </w:rPr>
        <w:t xml:space="preserve">обязанности </w:t>
      </w:r>
      <w:r>
        <w:rPr>
          <w:color w:val="000000"/>
          <w:sz w:val="26"/>
          <w:highlight w:val="white"/>
        </w:rPr>
        <w:t>муниципального служащего</w:t>
      </w:r>
      <w:r>
        <w:rPr>
          <w:color w:val="000000"/>
          <w:sz w:val="26"/>
          <w:highlight w:val="white"/>
        </w:rPr>
        <w:t>, с согласия комиссии</w:t>
      </w:r>
      <w:r>
        <w:rPr>
          <w:color w:val="000000"/>
          <w:sz w:val="26"/>
          <w:highlight w:val="white"/>
        </w:rPr>
        <w:t xml:space="preserve"> по соблюдению требований</w:t>
      </w:r>
      <w:r>
        <w:rPr>
          <w:color w:val="000000"/>
          <w:sz w:val="26"/>
          <w:highlight w:val="white"/>
        </w:rPr>
        <w:t xml:space="preserve"> к служебному поведению </w:t>
      </w:r>
      <w:r>
        <w:rPr>
          <w:color w:val="000000"/>
          <w:sz w:val="26"/>
          <w:highlight w:val="white"/>
        </w:rPr>
        <w:t xml:space="preserve">муниципальных служащих </w:t>
      </w:r>
      <w:r>
        <w:rPr>
          <w:color w:val="000000"/>
          <w:sz w:val="26"/>
          <w:highlight w:val="white"/>
        </w:rPr>
        <w:t>и урегулированию конфликта интересов</w:t>
      </w:r>
      <w:r>
        <w:rPr>
          <w:color w:val="000000"/>
          <w:sz w:val="26"/>
          <w:highlight w:val="white"/>
        </w:rPr>
        <w:t xml:space="preserve"> (приложение</w:t>
      </w:r>
      <w:r>
        <w:rPr>
          <w:color w:val="000000"/>
          <w:sz w:val="26"/>
          <w:highlight w:val="white"/>
        </w:rPr>
        <w:t xml:space="preserve"> №1</w:t>
      </w:r>
      <w:r>
        <w:rPr>
          <w:color w:val="000000"/>
          <w:sz w:val="26"/>
          <w:highlight w:val="white"/>
        </w:rPr>
        <w:t>).</w:t>
      </w:r>
    </w:p>
    <w:p w14:paraId="13000000">
      <w:pPr>
        <w:pStyle w:val="Style_3"/>
        <w:ind w:firstLine="0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 xml:space="preserve">     2. Утвердить форму Уведомления муниципальному служащему </w:t>
      </w:r>
      <w:r>
        <w:rPr>
          <w:color w:val="000000"/>
          <w:sz w:val="26"/>
          <w:highlight w:val="white"/>
        </w:rPr>
        <w:t>(приложение №</w:t>
      </w:r>
      <w:r>
        <w:rPr>
          <w:color w:val="000000"/>
          <w:sz w:val="26"/>
          <w:highlight w:val="white"/>
        </w:rPr>
        <w:t>2).</w:t>
      </w:r>
    </w:p>
    <w:p w14:paraId="14000000">
      <w:pPr>
        <w:pStyle w:val="Style_3"/>
        <w:ind w:firstLine="0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 xml:space="preserve">   3</w:t>
      </w:r>
      <w:r>
        <w:rPr>
          <w:color w:val="000000"/>
          <w:sz w:val="26"/>
          <w:highlight w:val="white"/>
        </w:rPr>
        <w:t>.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 xml:space="preserve">Контроль за исполнением настоящего </w:t>
      </w:r>
      <w:r>
        <w:rPr>
          <w:color w:val="000000"/>
          <w:sz w:val="26"/>
          <w:highlight w:val="white"/>
        </w:rPr>
        <w:t>постановле</w:t>
      </w:r>
      <w:r>
        <w:rPr>
          <w:color w:val="000000"/>
          <w:sz w:val="26"/>
          <w:highlight w:val="white"/>
        </w:rPr>
        <w:t>ния возложить</w:t>
      </w:r>
      <w:r>
        <w:rPr>
          <w:color w:val="000000"/>
          <w:sz w:val="26"/>
          <w:highlight w:val="white"/>
        </w:rPr>
        <w:t xml:space="preserve"> </w:t>
      </w:r>
      <w:r>
        <w:rPr>
          <w:color w:val="000000"/>
          <w:sz w:val="26"/>
          <w:highlight w:val="white"/>
        </w:rPr>
        <w:t>на управляющего делами Администрации Сандовского муниципального округа  Горохову Г.И.</w:t>
      </w:r>
    </w:p>
    <w:p w14:paraId="15000000">
      <w:pPr>
        <w:pStyle w:val="Style_3"/>
        <w:ind w:firstLine="0"/>
        <w:rPr>
          <w:color w:val="000000"/>
          <w:sz w:val="26"/>
          <w:highlight w:val="white"/>
        </w:rPr>
      </w:pPr>
      <w:r>
        <w:rPr>
          <w:color w:val="000000"/>
          <w:sz w:val="26"/>
          <w:highlight w:val="white"/>
        </w:rPr>
        <w:t xml:space="preserve">  4</w:t>
      </w:r>
      <w:r>
        <w:rPr>
          <w:color w:val="000000"/>
          <w:sz w:val="26"/>
          <w:highlight w:val="white"/>
        </w:rPr>
        <w:t xml:space="preserve">. Настоящее </w:t>
      </w:r>
      <w:r>
        <w:rPr>
          <w:color w:val="000000"/>
          <w:sz w:val="26"/>
          <w:highlight w:val="white"/>
        </w:rPr>
        <w:t>постановление</w:t>
      </w:r>
      <w:r>
        <w:rPr>
          <w:color w:val="000000"/>
          <w:sz w:val="26"/>
          <w:highlight w:val="white"/>
        </w:rPr>
        <w:t xml:space="preserve"> вступает в силу со дня его подписания и подлежит размещению на официальном сайте Сандовского муниципального округа в информационно-телекоммуникационной сети «Интернет» в разделе «Противодействие коррупции».</w:t>
      </w:r>
    </w:p>
    <w:p w14:paraId="16000000">
      <w:pPr>
        <w:pStyle w:val="Style_3"/>
        <w:ind w:firstLine="0"/>
        <w:rPr>
          <w:color w:val="000000"/>
          <w:sz w:val="26"/>
          <w:highlight w:val="white"/>
        </w:rPr>
      </w:pPr>
    </w:p>
    <w:p w14:paraId="17000000">
      <w:pPr>
        <w:pStyle w:val="Style_3"/>
        <w:ind w:firstLine="0"/>
        <w:rPr>
          <w:color w:val="000000"/>
          <w:sz w:val="26"/>
          <w:highlight w:val="white"/>
        </w:rPr>
      </w:pPr>
    </w:p>
    <w:p w14:paraId="18000000">
      <w:pPr>
        <w:rPr>
          <w:rStyle w:val="Style_4_ch"/>
          <w:b w:val="0"/>
          <w:color w:val="000000"/>
          <w:sz w:val="26"/>
          <w:highlight w:val="white"/>
        </w:rPr>
      </w:pPr>
      <w:r>
        <w:rPr>
          <w:rStyle w:val="Style_4_ch"/>
          <w:b w:val="0"/>
          <w:color w:val="000000"/>
          <w:sz w:val="26"/>
          <w:highlight w:val="white"/>
        </w:rPr>
        <w:t xml:space="preserve">Глава Сандовского муниципального округа                                  </w:t>
      </w:r>
      <w:r>
        <w:rPr>
          <w:rStyle w:val="Style_4_ch"/>
          <w:b w:val="0"/>
          <w:color w:val="000000"/>
          <w:sz w:val="26"/>
          <w:highlight w:val="white"/>
        </w:rPr>
        <w:t xml:space="preserve">       </w:t>
      </w:r>
      <w:r>
        <w:rPr>
          <w:rStyle w:val="Style_4_ch"/>
          <w:b w:val="0"/>
          <w:color w:val="000000"/>
          <w:sz w:val="26"/>
          <w:highlight w:val="white"/>
        </w:rPr>
        <w:t xml:space="preserve">       О.Н. Грязн</w:t>
      </w:r>
      <w:r>
        <w:rPr>
          <w:rStyle w:val="Style_4_ch"/>
          <w:b w:val="0"/>
          <w:color w:val="000000"/>
          <w:sz w:val="26"/>
          <w:highlight w:val="white"/>
        </w:rPr>
        <w:t>ов</w:t>
      </w:r>
    </w:p>
    <w:p w14:paraId="19000000">
      <w:pPr>
        <w:rPr>
          <w:color w:val="000000"/>
          <w:sz w:val="26"/>
          <w:highlight w:val="white"/>
        </w:rPr>
      </w:pPr>
    </w:p>
    <w:p w14:paraId="1A000000">
      <w:pPr>
        <w:rPr>
          <w:color w:val="000000"/>
          <w:sz w:val="26"/>
          <w:highlight w:val="white"/>
        </w:rPr>
      </w:pPr>
    </w:p>
    <w:p w14:paraId="1B000000">
      <w:pPr>
        <w:rPr>
          <w:color w:val="000000"/>
          <w:sz w:val="26"/>
          <w:highlight w:val="white"/>
        </w:rPr>
      </w:pPr>
    </w:p>
    <w:p w14:paraId="1C000000">
      <w:pPr>
        <w:rPr>
          <w:color w:val="000000"/>
          <w:sz w:val="26"/>
          <w:highlight w:val="white"/>
        </w:rPr>
      </w:pPr>
    </w:p>
    <w:p w14:paraId="1D000000">
      <w:pPr>
        <w:rPr>
          <w:color w:val="000000"/>
          <w:sz w:val="26"/>
          <w:highlight w:val="white"/>
        </w:rPr>
      </w:pPr>
    </w:p>
    <w:p w14:paraId="1E000000"/>
    <w:p w14:paraId="1F000000">
      <w:pPr>
        <w:ind/>
        <w:jc w:val="right"/>
        <w:rPr>
          <w:sz w:val="22"/>
        </w:rPr>
      </w:pPr>
      <w:r>
        <w:rPr>
          <w:sz w:val="22"/>
        </w:rPr>
        <w:t>П</w:t>
      </w:r>
      <w:r>
        <w:rPr>
          <w:sz w:val="22"/>
        </w:rPr>
        <w:t>риложение</w:t>
      </w:r>
      <w:r>
        <w:rPr>
          <w:sz w:val="22"/>
        </w:rPr>
        <w:t xml:space="preserve"> </w:t>
      </w:r>
      <w:r>
        <w:rPr>
          <w:sz w:val="22"/>
        </w:rPr>
        <w:t>№1</w:t>
      </w:r>
    </w:p>
    <w:p w14:paraId="20000000">
      <w:pPr>
        <w:ind/>
        <w:jc w:val="righ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 xml:space="preserve"> к </w:t>
      </w:r>
      <w:r>
        <w:rPr>
          <w:sz w:val="22"/>
        </w:rPr>
        <w:t xml:space="preserve">постановлению </w:t>
      </w:r>
      <w:r>
        <w:rPr>
          <w:sz w:val="22"/>
        </w:rPr>
        <w:t xml:space="preserve">Администрации </w:t>
      </w:r>
    </w:p>
    <w:p w14:paraId="21000000">
      <w:pPr>
        <w:ind/>
        <w:jc w:val="right"/>
        <w:rPr>
          <w:sz w:val="22"/>
        </w:rPr>
      </w:pPr>
      <w:r>
        <w:rPr>
          <w:sz w:val="22"/>
        </w:rPr>
        <w:t>Сандовского</w:t>
      </w:r>
      <w:r>
        <w:rPr>
          <w:sz w:val="22"/>
        </w:rPr>
        <w:t xml:space="preserve"> </w:t>
      </w:r>
      <w:r>
        <w:rPr>
          <w:sz w:val="22"/>
        </w:rPr>
        <w:t>муниципального округа</w:t>
      </w:r>
    </w:p>
    <w:p w14:paraId="22000000">
      <w:pPr>
        <w:ind/>
        <w:jc w:val="right"/>
        <w:rPr>
          <w:sz w:val="22"/>
        </w:rPr>
      </w:pPr>
      <w:r>
        <w:rPr>
          <w:sz w:val="22"/>
        </w:rPr>
        <w:t>от 23.03.2021г.  № 117</w:t>
      </w:r>
      <w:r>
        <w:rPr>
          <w:sz w:val="22"/>
        </w:rPr>
        <w:t xml:space="preserve">  </w:t>
      </w:r>
    </w:p>
    <w:p w14:paraId="23000000">
      <w:pPr>
        <w:ind/>
        <w:jc w:val="center"/>
        <w:rPr>
          <w:b w:val="1"/>
          <w:sz w:val="28"/>
        </w:rPr>
      </w:pPr>
    </w:p>
    <w:p w14:paraId="24000000">
      <w:pPr>
        <w:ind/>
        <w:jc w:val="center"/>
        <w:rPr>
          <w:rFonts w:ascii="Arial" w:hAnsi="Arial"/>
          <w:color w:val="000000"/>
        </w:rPr>
      </w:pPr>
      <w:r>
        <w:t>Перечень</w:t>
      </w:r>
    </w:p>
    <w:p w14:paraId="25000000">
      <w:pPr>
        <w:ind/>
        <w:jc w:val="center"/>
        <w:rPr>
          <w:rStyle w:val="Style_4_ch"/>
          <w:b w:val="0"/>
          <w:color w:val="000000"/>
          <w:highlight w:val="white"/>
        </w:rPr>
      </w:pPr>
      <w:r>
        <w:rPr>
          <w:rStyle w:val="Style_4_ch"/>
          <w:b w:val="0"/>
          <w:color w:val="000000"/>
          <w:highlight w:val="white"/>
        </w:rPr>
        <w:t>должностей муниципальной службы,</w:t>
      </w:r>
      <w:r>
        <w:rPr>
          <w:rStyle w:val="Style_4_ch"/>
          <w:b w:val="0"/>
          <w:color w:val="000000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в течение двух лет пос</w:t>
      </w:r>
      <w:r>
        <w:rPr>
          <w:rStyle w:val="Style_4_ch"/>
          <w:b w:val="0"/>
          <w:color w:val="000000"/>
          <w:highlight w:val="white"/>
        </w:rPr>
        <w:t>ле увольнения с которых,</w:t>
      </w:r>
    </w:p>
    <w:p w14:paraId="26000000">
      <w:pPr>
        <w:ind/>
        <w:jc w:val="center"/>
        <w:rPr>
          <w:rStyle w:val="Style_4_ch"/>
          <w:b w:val="0"/>
          <w:color w:val="000000"/>
          <w:highlight w:val="white"/>
        </w:rPr>
      </w:pPr>
      <w:r>
        <w:rPr>
          <w:rStyle w:val="Style_4_ch"/>
          <w:b w:val="0"/>
          <w:color w:val="000000"/>
          <w:highlight w:val="white"/>
        </w:rPr>
        <w:t xml:space="preserve"> гражданин,</w:t>
      </w:r>
      <w:r>
        <w:rPr>
          <w:rStyle w:val="Style_4_ch"/>
          <w:b w:val="0"/>
          <w:color w:val="000000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замещавший</w:t>
      </w:r>
      <w:r>
        <w:rPr>
          <w:rStyle w:val="Style_4_ch"/>
          <w:b w:val="0"/>
          <w:color w:val="000000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данную должность</w:t>
      </w:r>
      <w:r>
        <w:rPr>
          <w:rStyle w:val="Style_4_ch"/>
          <w:b w:val="0"/>
          <w:color w:val="000000"/>
          <w:highlight w:val="white"/>
        </w:rPr>
        <w:t>, имее</w:t>
      </w:r>
      <w:r>
        <w:rPr>
          <w:rStyle w:val="Style_4_ch"/>
          <w:b w:val="0"/>
          <w:color w:val="000000"/>
          <w:highlight w:val="white"/>
        </w:rPr>
        <w:t>т право замещать на условиях трудового</w:t>
      </w:r>
      <w:r>
        <w:rPr>
          <w:rStyle w:val="Style_4_ch"/>
          <w:b w:val="0"/>
          <w:color w:val="000000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договора</w:t>
      </w:r>
      <w:r>
        <w:rPr>
          <w:rStyle w:val="Style_4_ch"/>
          <w:b w:val="0"/>
          <w:color w:val="000000"/>
          <w:highlight w:val="white"/>
        </w:rPr>
        <w:t xml:space="preserve"> </w:t>
      </w:r>
      <w:r>
        <w:rPr>
          <w:rStyle w:val="Style_4_ch"/>
          <w:b w:val="0"/>
          <w:color w:val="000000"/>
          <w:highlight w:val="white"/>
        </w:rPr>
        <w:t>должности в организ</w:t>
      </w:r>
      <w:r>
        <w:rPr>
          <w:rStyle w:val="Style_4_ch"/>
          <w:b w:val="0"/>
          <w:color w:val="000000"/>
          <w:highlight w:val="white"/>
        </w:rPr>
        <w:t>ации и (или) выполнять в данной организации</w:t>
      </w:r>
      <w:r>
        <w:rPr>
          <w:rStyle w:val="Style_4_ch"/>
          <w:b w:val="0"/>
          <w:color w:val="000000"/>
          <w:highlight w:val="white"/>
        </w:rPr>
        <w:t xml:space="preserve"> работы</w:t>
      </w:r>
    </w:p>
    <w:p w14:paraId="27000000">
      <w:pPr>
        <w:ind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(оказывать данной организации услуги)  в течение месяца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 xml:space="preserve">стоимостью более </w:t>
      </w:r>
    </w:p>
    <w:p w14:paraId="28000000">
      <w:pPr>
        <w:ind/>
        <w:jc w:val="center"/>
        <w:rPr>
          <w:color w:val="000000"/>
          <w:highlight w:val="white"/>
        </w:rPr>
      </w:pPr>
      <w:r>
        <w:rPr>
          <w:color w:val="000000"/>
          <w:highlight w:val="white"/>
        </w:rPr>
        <w:t>ста тысяч рублей на условиях гражданско-правового договора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(гражданско-правовых договоров), если отдельные функции муниципального (административного) управления  данной организацией входили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в должностные (служебные) обязанности муниципального служащего,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с согласия комиссии по соблюдению требований к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служебному поведению муниципальных служащих и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урегулированию конфликта интересов</w:t>
      </w:r>
    </w:p>
    <w:p w14:paraId="29000000">
      <w:pPr>
        <w:ind/>
        <w:jc w:val="center"/>
        <w:rPr>
          <w:rFonts w:ascii="Arial" w:hAnsi="Arial"/>
          <w:b w:val="1"/>
          <w:color w:val="000000"/>
        </w:rPr>
      </w:pPr>
    </w:p>
    <w:p w14:paraId="2A000000">
      <w:pPr>
        <w:ind w:firstLine="708"/>
        <w:jc w:val="both"/>
        <w:rPr>
          <w:b w:val="1"/>
        </w:rPr>
      </w:pPr>
      <w:r>
        <w:rPr>
          <w:b w:val="1"/>
        </w:rPr>
        <w:t>Высшие должности муниципальной служб</w:t>
      </w:r>
      <w:r>
        <w:rPr>
          <w:b w:val="1"/>
        </w:rPr>
        <w:t>ы</w:t>
      </w:r>
      <w:r>
        <w:rPr>
          <w:b w:val="1"/>
        </w:rPr>
        <w:t>:</w:t>
      </w:r>
    </w:p>
    <w:p w14:paraId="2B000000">
      <w:pPr>
        <w:ind w:firstLine="708"/>
        <w:jc w:val="both"/>
      </w:pPr>
      <w:r>
        <w:t xml:space="preserve">- первый заместитель Главы Администрации Сандовского муниципального округа; </w:t>
      </w:r>
    </w:p>
    <w:p w14:paraId="2C000000">
      <w:pPr>
        <w:ind w:firstLine="708"/>
        <w:jc w:val="both"/>
      </w:pPr>
      <w:r>
        <w:t>- заместитель Главы Администрации Сандовского муниципального округа, руководитель  финансового управления;</w:t>
      </w:r>
    </w:p>
    <w:p w14:paraId="2D000000">
      <w:pPr>
        <w:ind w:firstLine="708"/>
        <w:jc w:val="both"/>
      </w:pPr>
      <w:r>
        <w:t xml:space="preserve">-заместитель  Главы Администрации Сандовского муниципального округа; </w:t>
      </w:r>
    </w:p>
    <w:p w14:paraId="2E000000">
      <w:pPr>
        <w:ind w:firstLine="708"/>
        <w:jc w:val="both"/>
      </w:pPr>
      <w:r>
        <w:t>- управляющий делами Администрации Сандовского муниципального округа</w:t>
      </w:r>
      <w:r>
        <w:t>.</w:t>
      </w:r>
    </w:p>
    <w:p w14:paraId="2F000000">
      <w:pPr>
        <w:ind/>
        <w:jc w:val="both"/>
      </w:pPr>
    </w:p>
    <w:p w14:paraId="30000000">
      <w:pPr>
        <w:ind w:firstLine="708"/>
        <w:jc w:val="both"/>
        <w:rPr>
          <w:b w:val="1"/>
        </w:rPr>
      </w:pPr>
      <w:r>
        <w:rPr>
          <w:b w:val="1"/>
        </w:rPr>
        <w:t>Главные должности муниципальной службы:</w:t>
      </w:r>
    </w:p>
    <w:p w14:paraId="31000000">
      <w:pPr>
        <w:ind/>
        <w:jc w:val="both"/>
      </w:pPr>
      <w:r>
        <w:t xml:space="preserve">      </w:t>
      </w:r>
      <w:r>
        <w:t xml:space="preserve"> </w:t>
      </w:r>
      <w:r>
        <w:t>-</w:t>
      </w:r>
      <w:r>
        <w:t>з</w:t>
      </w:r>
      <w:r>
        <w:t>аведующий отделом бухгалтерск</w:t>
      </w:r>
      <w:r>
        <w:t>ого</w:t>
      </w:r>
      <w:r>
        <w:t xml:space="preserve"> учет</w:t>
      </w:r>
      <w:r>
        <w:t>а</w:t>
      </w:r>
      <w:r>
        <w:t xml:space="preserve"> и отчетности</w:t>
      </w:r>
      <w:r>
        <w:t xml:space="preserve">, </w:t>
      </w:r>
      <w:r>
        <w:t>главный бухгалтер</w:t>
      </w:r>
      <w:r>
        <w:t xml:space="preserve"> </w:t>
      </w:r>
      <w:r>
        <w:t>Администрации Сандовского муниципального округа</w:t>
      </w:r>
      <w:r>
        <w:t>;</w:t>
      </w:r>
    </w:p>
    <w:p w14:paraId="32000000">
      <w:pPr>
        <w:ind/>
        <w:jc w:val="both"/>
      </w:pPr>
      <w:r>
        <w:tab/>
      </w:r>
      <w:r>
        <w:t>-</w:t>
      </w:r>
      <w:r>
        <w:t>заведующий отделом земельных и имущественных отношений Администрации Сандовского муниципального округа;</w:t>
      </w:r>
    </w:p>
    <w:p w14:paraId="33000000">
      <w:pPr>
        <w:ind/>
        <w:jc w:val="both"/>
      </w:pPr>
      <w:r>
        <w:tab/>
      </w:r>
      <w:r>
        <w:t>-з</w:t>
      </w:r>
      <w:r>
        <w:t>аведующий отделом мобилизационной подготовки, начальник отдела ГО и ЧС Администрации Сандовского муниципального округа</w:t>
      </w:r>
      <w:r>
        <w:t>;</w:t>
      </w:r>
    </w:p>
    <w:p w14:paraId="34000000">
      <w:pPr>
        <w:ind/>
        <w:jc w:val="both"/>
      </w:pPr>
      <w:r>
        <w:tab/>
      </w:r>
      <w:r>
        <w:t>-з</w:t>
      </w:r>
      <w:r>
        <w:t>аведующий отделом информационных технологий Администрации Сандовского муниципального округа</w:t>
      </w:r>
      <w:r>
        <w:t>;</w:t>
      </w:r>
    </w:p>
    <w:p w14:paraId="35000000">
      <w:pPr>
        <w:ind/>
        <w:jc w:val="both"/>
      </w:pPr>
      <w:r>
        <w:tab/>
      </w:r>
      <w:r>
        <w:t>-з</w:t>
      </w:r>
      <w:r>
        <w:t>аведующий организационным отделом Администрации Сандовского муниципального округа</w:t>
      </w:r>
      <w:r>
        <w:t>;</w:t>
      </w:r>
    </w:p>
    <w:p w14:paraId="36000000">
      <w:pPr>
        <w:ind/>
        <w:jc w:val="both"/>
      </w:pPr>
      <w:r>
        <w:tab/>
      </w:r>
      <w:r>
        <w:t>-з</w:t>
      </w:r>
      <w:r>
        <w:t>аведующий отделом экономики Администрации Сандовского муниципального округа</w:t>
      </w:r>
      <w:r>
        <w:t>;</w:t>
      </w:r>
    </w:p>
    <w:p w14:paraId="37000000">
      <w:pPr>
        <w:ind/>
        <w:jc w:val="both"/>
      </w:pPr>
      <w:r>
        <w:tab/>
      </w:r>
      <w:r>
        <w:t>-з</w:t>
      </w:r>
      <w:r>
        <w:t xml:space="preserve">аведующий юридическим отделом </w:t>
      </w:r>
      <w:bookmarkStart w:id="1" w:name="_Hlk67318719"/>
      <w:r>
        <w:t>Администрации Сандовского муниципального округа</w:t>
      </w:r>
      <w:r>
        <w:t>;</w:t>
      </w:r>
    </w:p>
    <w:p w14:paraId="38000000">
      <w:pPr>
        <w:ind/>
        <w:jc w:val="both"/>
      </w:pPr>
      <w:bookmarkEnd w:id="1"/>
      <w:r>
        <w:tab/>
      </w:r>
      <w:r>
        <w:t xml:space="preserve">-заведующий отделом ЗАГС </w:t>
      </w:r>
      <w:r>
        <w:t>Администрации Сандовского муниципального округа;</w:t>
      </w:r>
    </w:p>
    <w:p w14:paraId="39000000">
      <w:pPr>
        <w:ind/>
        <w:jc w:val="both"/>
      </w:pPr>
      <w:r>
        <w:tab/>
      </w:r>
      <w:r>
        <w:t xml:space="preserve">-заведующий архивным отделом </w:t>
      </w:r>
      <w:r>
        <w:t>Администрации Сандовского муниципального округа</w:t>
      </w:r>
      <w:r>
        <w:t>;</w:t>
      </w:r>
    </w:p>
    <w:p w14:paraId="3A000000">
      <w:pPr>
        <w:ind/>
        <w:jc w:val="both"/>
      </w:pPr>
      <w:r>
        <w:tab/>
      </w:r>
      <w:r>
        <w:t xml:space="preserve">-заведующий отделом культуры, молодежи и спорта </w:t>
      </w:r>
      <w:r>
        <w:t>Администрации Сандовского муниципального округа;</w:t>
      </w:r>
    </w:p>
    <w:p w14:paraId="3B000000">
      <w:pPr>
        <w:ind/>
        <w:jc w:val="both"/>
      </w:pPr>
      <w:r>
        <w:tab/>
      </w:r>
      <w:r>
        <w:t xml:space="preserve">-заведующий отделом жизнеобеспечения </w:t>
      </w:r>
      <w:r>
        <w:t>Администрации Сандовского муниципального округа</w:t>
      </w:r>
      <w:r>
        <w:t>;</w:t>
      </w:r>
    </w:p>
    <w:p w14:paraId="3C000000">
      <w:pPr>
        <w:ind/>
        <w:jc w:val="both"/>
      </w:pPr>
      <w:r>
        <w:tab/>
      </w:r>
      <w:r>
        <w:t>-заведующий отделом образования Администрации Сандовского муниципального округа;</w:t>
      </w:r>
    </w:p>
    <w:p w14:paraId="3D000000">
      <w:pPr>
        <w:ind w:firstLine="708"/>
        <w:jc w:val="both"/>
      </w:pPr>
      <w:r>
        <w:t>-заместитель заведующего отделом образования Администрации Сандовского муниципального округа;</w:t>
      </w:r>
    </w:p>
    <w:p w14:paraId="3E000000">
      <w:pPr>
        <w:ind w:firstLine="708"/>
        <w:jc w:val="both"/>
      </w:pPr>
      <w:r>
        <w:t>-заместитель руководителя финансового управления Администрации Сандовского муниципального округа, заведующий бюджетным отделом.</w:t>
      </w:r>
    </w:p>
    <w:p w14:paraId="3F000000">
      <w:pPr>
        <w:ind/>
        <w:jc w:val="both"/>
      </w:pPr>
    </w:p>
    <w:p w14:paraId="40000000">
      <w:pPr>
        <w:ind/>
        <w:jc w:val="both"/>
      </w:pPr>
    </w:p>
    <w:p w14:paraId="41000000">
      <w:pPr>
        <w:ind/>
        <w:jc w:val="both"/>
      </w:pPr>
    </w:p>
    <w:p w14:paraId="42000000">
      <w:pPr>
        <w:ind/>
        <w:jc w:val="both"/>
      </w:pPr>
    </w:p>
    <w:p w14:paraId="43000000">
      <w:pPr>
        <w:ind/>
        <w:jc w:val="both"/>
      </w:pPr>
    </w:p>
    <w:p w14:paraId="44000000">
      <w:pPr>
        <w:ind w:firstLine="0"/>
        <w:jc w:val="both"/>
        <w:rPr>
          <w:b w:val="1"/>
        </w:rPr>
      </w:pPr>
      <w:r>
        <w:rPr>
          <w:b w:val="1"/>
        </w:rPr>
        <w:t>Главные д</w:t>
      </w:r>
      <w:r>
        <w:rPr>
          <w:b w:val="1"/>
        </w:rPr>
        <w:t>олжности муниципальной службы для исполнения полномочий</w:t>
      </w:r>
      <w:r>
        <w:rPr>
          <w:b w:val="1"/>
        </w:rPr>
        <w:t xml:space="preserve">     </w:t>
      </w:r>
      <w:r>
        <w:rPr>
          <w:b w:val="1"/>
        </w:rPr>
        <w:t>контрольно-счетного органа Сандовского муниципального округа</w:t>
      </w:r>
      <w:r>
        <w:rPr>
          <w:b w:val="1"/>
        </w:rPr>
        <w:t>:</w:t>
      </w:r>
    </w:p>
    <w:p w14:paraId="45000000">
      <w:pPr>
        <w:ind w:firstLine="0"/>
        <w:jc w:val="both"/>
      </w:pPr>
      <w:r>
        <w:t xml:space="preserve"> - </w:t>
      </w:r>
      <w:r>
        <w:t>п</w:t>
      </w:r>
      <w:r>
        <w:t>редседатель контрольно-счетной комиссии Сандовского муниципального округа.</w:t>
      </w:r>
    </w:p>
    <w:p w14:paraId="46000000">
      <w:pPr>
        <w:ind/>
        <w:jc w:val="both"/>
      </w:pPr>
    </w:p>
    <w:p w14:paraId="47000000">
      <w:pPr>
        <w:ind/>
        <w:jc w:val="both"/>
      </w:pPr>
    </w:p>
    <w:p w14:paraId="48000000">
      <w:pPr>
        <w:ind w:firstLine="0"/>
        <w:jc w:val="both"/>
        <w:rPr>
          <w:b w:val="1"/>
        </w:rPr>
      </w:pPr>
      <w:r>
        <w:rPr>
          <w:b w:val="1"/>
        </w:rPr>
        <w:t>Ведущие должности муниципальной службы:</w:t>
      </w:r>
    </w:p>
    <w:p w14:paraId="49000000">
      <w:pPr>
        <w:ind w:firstLine="0"/>
        <w:jc w:val="both"/>
      </w:pPr>
      <w:r>
        <w:t xml:space="preserve">   -</w:t>
      </w:r>
      <w:r>
        <w:t>з</w:t>
      </w:r>
      <w:r>
        <w:t>аместитель заведующего отделом земельных и имущественных отношений      Администрации Сандовского муниципального округа;</w:t>
      </w:r>
    </w:p>
    <w:p w14:paraId="4A000000">
      <w:pPr>
        <w:ind w:firstLine="0"/>
        <w:jc w:val="both"/>
      </w:pPr>
      <w:r>
        <w:t xml:space="preserve">  -</w:t>
      </w:r>
      <w:r>
        <w:t>з</w:t>
      </w:r>
      <w:r>
        <w:t xml:space="preserve">аведующий сектором </w:t>
      </w:r>
      <w:r>
        <w:t xml:space="preserve">строительства и </w:t>
      </w:r>
      <w:r>
        <w:t>архитектуры отдела земельных и имущественных отношений Администрации Сандовского муниципального округа</w:t>
      </w:r>
      <w:r>
        <w:t>;</w:t>
      </w:r>
    </w:p>
    <w:p w14:paraId="4B000000">
      <w:pPr>
        <w:ind w:firstLine="0"/>
        <w:jc w:val="both"/>
      </w:pPr>
      <w:r>
        <w:t xml:space="preserve">  -</w:t>
      </w:r>
      <w:r>
        <w:t>з</w:t>
      </w:r>
      <w:r>
        <w:t>аведующий отделом бухгалтерского учета и отчетности, главный бухгалтер финансового управления Администрации Сандовского муниципального округа.</w:t>
      </w:r>
    </w:p>
    <w:p w14:paraId="4C000000">
      <w:pPr>
        <w:ind w:firstLine="0"/>
        <w:jc w:val="both"/>
      </w:pPr>
      <w:r>
        <w:t xml:space="preserve">  -</w:t>
      </w:r>
      <w:r>
        <w:t>з</w:t>
      </w:r>
      <w:r>
        <w:t>аместитель заведующего бюджетным отделом финансового управления Администрации Сандовского муниципального округа.</w:t>
      </w:r>
    </w:p>
    <w:p w14:paraId="4D000000">
      <w:pPr>
        <w:ind/>
        <w:jc w:val="both"/>
      </w:pPr>
    </w:p>
    <w:p w14:paraId="4E000000">
      <w:pPr>
        <w:ind/>
        <w:jc w:val="both"/>
      </w:pPr>
    </w:p>
    <w:p w14:paraId="4F000000">
      <w:pPr>
        <w:ind/>
        <w:jc w:val="both"/>
      </w:pPr>
      <w:r>
        <w:t>Управляющ</w:t>
      </w:r>
      <w:r>
        <w:t>ий</w:t>
      </w:r>
      <w:r>
        <w:t xml:space="preserve"> делами</w:t>
      </w:r>
      <w:r>
        <w:t xml:space="preserve"> Администрации </w:t>
      </w:r>
      <w:r>
        <w:t xml:space="preserve"> </w:t>
      </w:r>
    </w:p>
    <w:p w14:paraId="50000000">
      <w:pPr>
        <w:ind/>
        <w:jc w:val="both"/>
      </w:pPr>
      <w:r>
        <w:t xml:space="preserve">Сандовского муниципального округа  </w:t>
      </w:r>
      <w:r>
        <w:tab/>
      </w:r>
      <w:r>
        <w:tab/>
      </w:r>
      <w:r>
        <w:t xml:space="preserve">                </w:t>
      </w:r>
      <w:r>
        <w:t xml:space="preserve">     </w:t>
      </w:r>
      <w:r>
        <w:t xml:space="preserve">    </w:t>
      </w:r>
      <w:r>
        <w:t xml:space="preserve">          </w:t>
      </w:r>
      <w:r>
        <w:t xml:space="preserve">      Г.И.</w:t>
      </w:r>
      <w:r>
        <w:t xml:space="preserve"> </w:t>
      </w:r>
      <w:r>
        <w:t>Горохова</w:t>
      </w:r>
    </w:p>
    <w:p w14:paraId="51000000">
      <w:pPr>
        <w:ind/>
        <w:jc w:val="both"/>
      </w:pPr>
    </w:p>
    <w:p w14:paraId="52000000">
      <w:pPr>
        <w:ind/>
        <w:jc w:val="both"/>
      </w:pPr>
    </w:p>
    <w:p w14:paraId="53000000">
      <w:pPr>
        <w:ind/>
        <w:jc w:val="both"/>
      </w:pPr>
    </w:p>
    <w:p w14:paraId="54000000">
      <w:pPr>
        <w:ind/>
        <w:jc w:val="both"/>
      </w:pPr>
    </w:p>
    <w:p w14:paraId="55000000">
      <w:pPr>
        <w:ind/>
        <w:jc w:val="both"/>
      </w:pPr>
    </w:p>
    <w:p w14:paraId="56000000">
      <w:pPr>
        <w:ind/>
        <w:jc w:val="both"/>
      </w:pPr>
    </w:p>
    <w:p w14:paraId="57000000">
      <w:pPr>
        <w:ind/>
        <w:jc w:val="both"/>
      </w:pPr>
    </w:p>
    <w:p w14:paraId="58000000">
      <w:pPr>
        <w:ind/>
        <w:jc w:val="both"/>
      </w:pPr>
    </w:p>
    <w:p w14:paraId="59000000">
      <w:pPr>
        <w:ind/>
        <w:jc w:val="both"/>
      </w:pPr>
    </w:p>
    <w:p w14:paraId="5A000000">
      <w:pPr>
        <w:ind/>
        <w:jc w:val="both"/>
      </w:pPr>
    </w:p>
    <w:p w14:paraId="5B000000">
      <w:pPr>
        <w:ind/>
        <w:jc w:val="both"/>
      </w:pPr>
    </w:p>
    <w:p w14:paraId="5C000000">
      <w:pPr>
        <w:ind/>
        <w:jc w:val="both"/>
      </w:pPr>
    </w:p>
    <w:p w14:paraId="5D000000">
      <w:pPr>
        <w:ind/>
        <w:jc w:val="both"/>
      </w:pPr>
    </w:p>
    <w:p w14:paraId="5E000000">
      <w:pPr>
        <w:ind/>
        <w:jc w:val="both"/>
      </w:pPr>
    </w:p>
    <w:p w14:paraId="5F000000">
      <w:pPr>
        <w:ind/>
        <w:jc w:val="both"/>
      </w:pPr>
    </w:p>
    <w:p w14:paraId="60000000">
      <w:pPr>
        <w:ind/>
        <w:jc w:val="both"/>
      </w:pPr>
    </w:p>
    <w:p w14:paraId="61000000">
      <w:pPr>
        <w:ind/>
        <w:jc w:val="both"/>
      </w:pPr>
    </w:p>
    <w:p w14:paraId="62000000">
      <w:pPr>
        <w:ind/>
        <w:jc w:val="both"/>
      </w:pPr>
    </w:p>
    <w:p w14:paraId="63000000">
      <w:pPr>
        <w:ind/>
        <w:jc w:val="both"/>
      </w:pPr>
    </w:p>
    <w:p w14:paraId="64000000">
      <w:pPr>
        <w:ind/>
        <w:jc w:val="both"/>
      </w:pPr>
    </w:p>
    <w:p w14:paraId="65000000">
      <w:pPr>
        <w:ind/>
        <w:jc w:val="both"/>
      </w:pPr>
    </w:p>
    <w:p w14:paraId="66000000">
      <w:pPr>
        <w:ind/>
        <w:jc w:val="both"/>
      </w:pPr>
    </w:p>
    <w:p w14:paraId="67000000">
      <w:pPr>
        <w:ind/>
        <w:jc w:val="both"/>
      </w:pPr>
    </w:p>
    <w:p w14:paraId="68000000">
      <w:pPr>
        <w:ind/>
        <w:jc w:val="both"/>
      </w:pPr>
    </w:p>
    <w:p w14:paraId="69000000">
      <w:pPr>
        <w:ind/>
        <w:jc w:val="both"/>
      </w:pPr>
    </w:p>
    <w:p w14:paraId="6A000000">
      <w:pPr>
        <w:ind/>
        <w:jc w:val="both"/>
      </w:pPr>
    </w:p>
    <w:p w14:paraId="6B000000">
      <w:pPr>
        <w:ind/>
        <w:jc w:val="both"/>
      </w:pPr>
    </w:p>
    <w:p w14:paraId="6C000000">
      <w:pPr>
        <w:ind/>
        <w:jc w:val="both"/>
      </w:pPr>
    </w:p>
    <w:p w14:paraId="6D000000">
      <w:pPr>
        <w:ind/>
        <w:jc w:val="both"/>
      </w:pPr>
    </w:p>
    <w:p w14:paraId="6E000000">
      <w:pPr>
        <w:ind/>
        <w:jc w:val="both"/>
      </w:pPr>
    </w:p>
    <w:p w14:paraId="6F000000">
      <w:pPr>
        <w:ind/>
        <w:jc w:val="both"/>
      </w:pPr>
    </w:p>
    <w:p w14:paraId="70000000">
      <w:pPr>
        <w:ind/>
        <w:jc w:val="both"/>
      </w:pPr>
    </w:p>
    <w:p w14:paraId="71000000">
      <w:pPr>
        <w:ind/>
        <w:jc w:val="both"/>
      </w:pPr>
    </w:p>
    <w:p w14:paraId="72000000">
      <w:pPr>
        <w:ind/>
        <w:jc w:val="both"/>
      </w:pPr>
    </w:p>
    <w:p w14:paraId="73000000">
      <w:pPr>
        <w:ind/>
        <w:jc w:val="both"/>
      </w:pPr>
    </w:p>
    <w:p w14:paraId="74000000">
      <w:pPr>
        <w:ind/>
        <w:jc w:val="both"/>
      </w:pPr>
    </w:p>
    <w:p w14:paraId="75000000">
      <w:pPr>
        <w:ind/>
        <w:jc w:val="both"/>
      </w:pPr>
    </w:p>
    <w:p w14:paraId="76000000">
      <w:pPr>
        <w:ind/>
        <w:jc w:val="right"/>
        <w:rPr>
          <w:sz w:val="22"/>
        </w:rPr>
      </w:pPr>
      <w:r>
        <w:rPr>
          <w:sz w:val="22"/>
        </w:rPr>
        <w:t>Приложение№2</w:t>
      </w:r>
    </w:p>
    <w:p w14:paraId="77000000">
      <w:pPr>
        <w:ind/>
        <w:jc w:val="right"/>
        <w:rPr>
          <w:sz w:val="22"/>
        </w:rPr>
      </w:pPr>
      <w:r>
        <w:rPr>
          <w:sz w:val="22"/>
        </w:rPr>
        <w:t xml:space="preserve">  к постановлению Администрации </w:t>
      </w:r>
    </w:p>
    <w:p w14:paraId="78000000">
      <w:pPr>
        <w:ind/>
        <w:jc w:val="right"/>
        <w:rPr>
          <w:sz w:val="22"/>
        </w:rPr>
      </w:pPr>
      <w:r>
        <w:rPr>
          <w:sz w:val="22"/>
        </w:rPr>
        <w:t>Сандовского муниципального округа</w:t>
      </w:r>
    </w:p>
    <w:p w14:paraId="79000000">
      <w:pPr>
        <w:ind/>
        <w:jc w:val="right"/>
        <w:rPr>
          <w:sz w:val="22"/>
        </w:rPr>
      </w:pPr>
      <w:r>
        <w:rPr>
          <w:sz w:val="22"/>
        </w:rPr>
        <w:t xml:space="preserve">от23.03.2021г. № 117  </w:t>
      </w:r>
    </w:p>
    <w:p w14:paraId="7A000000">
      <w:pPr>
        <w:ind/>
        <w:jc w:val="both"/>
      </w:pPr>
    </w:p>
    <w:p w14:paraId="7B000000">
      <w:pPr>
        <w:ind/>
        <w:jc w:val="center"/>
      </w:pPr>
      <w:r>
        <w:t>Уведомление</w:t>
      </w:r>
    </w:p>
    <w:p w14:paraId="7C000000">
      <w:pPr>
        <w:ind/>
        <w:jc w:val="both"/>
      </w:pPr>
    </w:p>
    <w:p w14:paraId="7D000000">
      <w:pPr>
        <w:ind/>
        <w:jc w:val="center"/>
      </w:pPr>
      <w:r>
        <w:t>Уважаемый (ая) _______________________________________.</w:t>
      </w:r>
    </w:p>
    <w:p w14:paraId="7E000000">
      <w:pPr>
        <w:ind/>
        <w:jc w:val="both"/>
      </w:pPr>
      <w:r>
        <w:t xml:space="preserve"> </w:t>
      </w:r>
      <w:r>
        <w:tab/>
      </w:r>
      <w:r>
        <w:t xml:space="preserve">Администрация  </w:t>
      </w:r>
      <w:r>
        <w:t>Сандовского муниципального округа</w:t>
      </w:r>
      <w:r>
        <w:t xml:space="preserve">  уведомляет  Вас  о том, что в соответствии со статьей 12 Федерального закона  Российской  Федерации  от 25.12.2008 N 273-ФЗ "О противодействии  коррупции",  Вы  имеете   право в течение двух лет после увольнения  с  муниципальной  службы   замещать на условиях трудового договора должности в организации и (или)  выполнять  в данной организации работы (оказывать данной организации услуги) в течение</w:t>
      </w:r>
      <w:r>
        <w:t xml:space="preserve"> </w:t>
      </w:r>
      <w:r>
        <w:t>месяца стоимостью более ста тысяч рублей на условиях гражданско-правового</w:t>
      </w:r>
      <w:r>
        <w:t xml:space="preserve"> </w:t>
      </w:r>
      <w:r>
        <w:t>договора (гражданско-правовых договоров) только с  согласия  Комиссии  по</w:t>
      </w:r>
      <w:r>
        <w:t xml:space="preserve"> </w:t>
      </w:r>
      <w:r>
        <w:t>соблюдению  требований  к  служебному  поведению  муниципальных  служащих</w:t>
      </w:r>
      <w:r>
        <w:t xml:space="preserve"> </w:t>
      </w:r>
      <w:r>
        <w:t>и урегулированию конфликта интересов</w:t>
      </w:r>
      <w:r>
        <w:t xml:space="preserve"> </w:t>
      </w:r>
      <w:r>
        <w:t xml:space="preserve">в </w:t>
      </w:r>
      <w:r>
        <w:t>Администрации Сандовского муниципального округа</w:t>
      </w:r>
      <w:r>
        <w:t>, если</w:t>
      </w:r>
      <w:r>
        <w:t xml:space="preserve"> </w:t>
      </w:r>
      <w:r>
        <w:t>отдельные функци</w:t>
      </w:r>
      <w:r>
        <w:t>и</w:t>
      </w:r>
      <w:r>
        <w:t xml:space="preserve"> муниципального  (административного)</w:t>
      </w:r>
      <w:r>
        <w:t xml:space="preserve"> </w:t>
      </w:r>
      <w:r>
        <w:t>управления данной организацией входили в Ваши должностные обязанности  на</w:t>
      </w:r>
      <w:r>
        <w:t xml:space="preserve"> </w:t>
      </w:r>
      <w:r>
        <w:t>муниципальной службе.</w:t>
      </w:r>
    </w:p>
    <w:p w14:paraId="7F000000">
      <w:pPr>
        <w:ind/>
        <w:jc w:val="both"/>
      </w:pPr>
      <w:r>
        <w:t xml:space="preserve"> </w:t>
      </w:r>
      <w:r>
        <w:tab/>
      </w:r>
      <w:r>
        <w:t>Кроме того, в течение двух лет после  увольнения  с  муниципальной</w:t>
      </w:r>
      <w:r>
        <w:t xml:space="preserve"> </w:t>
      </w:r>
      <w:r>
        <w:t>службы  Вы  обязаны  при  заключении  трудовых  или   гражданско-правовых</w:t>
      </w:r>
      <w:r>
        <w:t xml:space="preserve"> </w:t>
      </w:r>
      <w:r>
        <w:t>договоров на выполнение работ  (оказание  услуг),  указанных  в   части 1</w:t>
      </w:r>
      <w:r>
        <w:t xml:space="preserve"> </w:t>
      </w:r>
      <w:r>
        <w:t>настоящего уведомления, сообщить работодателю сведения о последнем  месте</w:t>
      </w:r>
      <w:r>
        <w:t xml:space="preserve"> </w:t>
      </w:r>
      <w:r>
        <w:t>своей службы (работы).</w:t>
      </w:r>
    </w:p>
    <w:p w14:paraId="80000000">
      <w:pPr>
        <w:ind/>
        <w:jc w:val="both"/>
      </w:pPr>
      <w:r>
        <w:t xml:space="preserve"> </w:t>
      </w:r>
      <w:r>
        <w:tab/>
      </w:r>
      <w:r>
        <w:t>В  противном   случае   несоблюдение   данного     требования влечет</w:t>
      </w:r>
      <w:r>
        <w:t xml:space="preserve"> </w:t>
      </w:r>
      <w:r>
        <w:t>прекращение с Вами трудового договора или  гражданско-правового  договора</w:t>
      </w:r>
      <w:r>
        <w:t xml:space="preserve"> </w:t>
      </w:r>
      <w:r>
        <w:t>на выполнение работ (оказание услуг),  указанных  в  части  1  настоящего</w:t>
      </w:r>
      <w:r>
        <w:t xml:space="preserve"> </w:t>
      </w:r>
      <w:r>
        <w:t>уведомления.</w:t>
      </w:r>
    </w:p>
    <w:p w14:paraId="81000000">
      <w:pPr>
        <w:ind/>
        <w:jc w:val="both"/>
      </w:pPr>
      <w:r>
        <w:t xml:space="preserve"> </w:t>
      </w:r>
      <w:r>
        <w:tab/>
      </w:r>
      <w:r>
        <w:t>Работодатель    при    заключении    с    Вами     трудового     или</w:t>
      </w:r>
      <w:r>
        <w:t xml:space="preserve"> </w:t>
      </w:r>
      <w:r>
        <w:t>гражданско-правового  договора  на  выполнение  работ  (оказание  услуг),</w:t>
      </w:r>
      <w:r>
        <w:t xml:space="preserve"> </w:t>
      </w:r>
      <w:r>
        <w:t>указанного в части 1 настоящего уведомления, обязан в десятидневный  срок</w:t>
      </w:r>
      <w:r>
        <w:t xml:space="preserve"> </w:t>
      </w:r>
      <w:r>
        <w:t>сообщить  о   заключении   такого   договора   представителю   нанимателя</w:t>
      </w:r>
      <w:r>
        <w:t xml:space="preserve"> </w:t>
      </w:r>
      <w:r>
        <w:t>(работодателю) муниципального служащего по последнему месту его службы  в</w:t>
      </w:r>
      <w:r>
        <w:t xml:space="preserve"> </w:t>
      </w:r>
      <w:r>
        <w:t>порядке,  устанавливаемом  нормативными   правовыми   актами   Российской</w:t>
      </w:r>
      <w:r>
        <w:t xml:space="preserve"> </w:t>
      </w:r>
      <w:r>
        <w:t>Федерации.</w:t>
      </w:r>
    </w:p>
    <w:p w14:paraId="82000000">
      <w:pPr>
        <w:ind w:firstLine="708"/>
        <w:jc w:val="both"/>
      </w:pPr>
      <w:r>
        <w:t>Неисполнение    работодателем    данного         требования является</w:t>
      </w:r>
      <w:r>
        <w:t xml:space="preserve"> </w:t>
      </w:r>
      <w:r>
        <w:t>правонарушением   и   влечет    ответственность    в       соответствии с</w:t>
      </w:r>
      <w:r>
        <w:t xml:space="preserve"> </w:t>
      </w:r>
      <w:r>
        <w:t>законодательством Российской Федерации.</w:t>
      </w:r>
    </w:p>
    <w:p w14:paraId="83000000"/>
    <w:p w14:paraId="84000000">
      <w:r>
        <w:t xml:space="preserve">   </w:t>
      </w:r>
      <w:r>
        <w:tab/>
      </w:r>
      <w:r>
        <w:t>С уведомлением ознакомлен(а) _____________________/_________________</w:t>
      </w:r>
    </w:p>
    <w:p w14:paraId="85000000">
      <w:r>
        <w:t xml:space="preserve">                                    </w:t>
      </w:r>
      <w:r>
        <w:t xml:space="preserve">                                      </w:t>
      </w:r>
      <w:r>
        <w:t xml:space="preserve">  (подпись)          (Ф. И. О.)</w:t>
      </w:r>
    </w:p>
    <w:p w14:paraId="86000000">
      <w:r>
        <w:t xml:space="preserve">   </w:t>
      </w:r>
    </w:p>
    <w:p w14:paraId="87000000">
      <w:r>
        <w:t xml:space="preserve">  ___________________</w:t>
      </w:r>
    </w:p>
    <w:p w14:paraId="88000000">
      <w:r>
        <w:t xml:space="preserve">     (дата)</w:t>
      </w:r>
    </w:p>
    <w:p w14:paraId="89000000">
      <w:pPr>
        <w:ind/>
        <w:jc w:val="both"/>
      </w:pPr>
    </w:p>
    <w:p w14:paraId="8A000000">
      <w:pPr>
        <w:ind/>
        <w:jc w:val="both"/>
      </w:pPr>
    </w:p>
    <w:p w14:paraId="8B000000"/>
    <w:sectPr>
      <w:pgSz w:h="16838" w:w="11906"/>
      <w:pgMar w:bottom="851" w:footer="709" w:gutter="0" w:header="709" w:left="992" w:right="849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  <w:sz w:val="24"/>
    </w:rPr>
  </w:style>
  <w:style w:default="1" w:styleId="Style_5_ch" w:type="character">
    <w:name w:val="Normal"/>
    <w:link w:val="Style_5"/>
    <w:rPr>
      <w:rFonts w:ascii="Times New Roman" w:hAnsi="Times New Roman"/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4" w:type="paragraph">
    <w:name w:val="Strong"/>
    <w:link w:val="Style_4_ch"/>
    <w:rPr>
      <w:b w:val="1"/>
    </w:rPr>
  </w:style>
  <w:style w:styleId="Style_4_ch" w:type="character">
    <w:name w:val="Strong"/>
    <w:link w:val="Style_4"/>
    <w:rPr>
      <w:b w:val="1"/>
    </w:rPr>
  </w:style>
  <w:style w:styleId="Style_20" w:type="paragraph">
    <w:name w:val="toc 8"/>
    <w:next w:val="Style_5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3" w:type="paragraph">
    <w:name w:val="Body Text"/>
    <w:basedOn w:val="Style_5"/>
    <w:link w:val="Style_3_ch"/>
    <w:pPr>
      <w:ind/>
      <w:jc w:val="both"/>
    </w:pPr>
    <w:rPr>
      <w:sz w:val="28"/>
    </w:rPr>
  </w:style>
  <w:style w:styleId="Style_3_ch" w:type="character">
    <w:name w:val="Body Text"/>
    <w:basedOn w:val="Style_5_ch"/>
    <w:link w:val="Style_3"/>
    <w:rPr>
      <w:sz w:val="28"/>
    </w:rPr>
  </w:style>
  <w:style w:styleId="Style_21" w:type="paragraph">
    <w:name w:val="No Spacing"/>
    <w:link w:val="Style_21_ch"/>
    <w:rPr>
      <w:sz w:val="22"/>
    </w:rPr>
  </w:style>
  <w:style w:styleId="Style_21_ch" w:type="character">
    <w:name w:val="No Spacing"/>
    <w:link w:val="Style_21"/>
    <w:rPr>
      <w:sz w:val="22"/>
    </w:rPr>
  </w:style>
  <w:style w:styleId="Style_22" w:type="paragraph">
    <w:name w:val="Balloon Text"/>
    <w:basedOn w:val="Style_5"/>
    <w:link w:val="Style_22_ch"/>
    <w:rPr>
      <w:rFonts w:ascii="Tahoma" w:hAnsi="Tahoma"/>
      <w:sz w:val="16"/>
    </w:rPr>
  </w:style>
  <w:style w:styleId="Style_22_ch" w:type="character">
    <w:name w:val="Balloon Text"/>
    <w:basedOn w:val="Style_5_ch"/>
    <w:link w:val="Style_22"/>
    <w:rPr>
      <w:rFonts w:ascii="Tahoma" w:hAnsi="Tahoma"/>
      <w:sz w:val="16"/>
    </w:rPr>
  </w:style>
  <w:style w:styleId="Style_23" w:type="paragraph">
    <w:name w:val="toc 5"/>
    <w:next w:val="Style_5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" w:type="paragraph">
    <w:name w:val="Subtitle"/>
    <w:basedOn w:val="Style_5"/>
    <w:link w:val="Style_2_ch"/>
    <w:uiPriority w:val="11"/>
    <w:qFormat/>
    <w:pPr>
      <w:ind/>
      <w:jc w:val="center"/>
    </w:pPr>
    <w:rPr>
      <w:b w:val="1"/>
      <w:sz w:val="44"/>
    </w:rPr>
  </w:style>
  <w:style w:styleId="Style_2_ch" w:type="character">
    <w:name w:val="Subtitle"/>
    <w:basedOn w:val="Style_5_ch"/>
    <w:link w:val="Style_2"/>
    <w:rPr>
      <w:b w:val="1"/>
      <w:sz w:val="44"/>
    </w:rPr>
  </w:style>
  <w:style w:styleId="Style_24" w:type="paragraph">
    <w:name w:val="toc 10"/>
    <w:next w:val="Style_5"/>
    <w:link w:val="Style_24_ch"/>
    <w:uiPriority w:val="39"/>
    <w:pPr>
      <w:ind w:firstLine="0" w:left="1800"/>
    </w:pPr>
  </w:style>
  <w:style w:styleId="Style_24_ch" w:type="character">
    <w:name w:val="toc 10"/>
    <w:link w:val="Style_24"/>
  </w:style>
  <w:style w:styleId="Style_1" w:type="paragraph">
    <w:name w:val="Title"/>
    <w:basedOn w:val="Style_5"/>
    <w:link w:val="Style_1_ch"/>
    <w:uiPriority w:val="10"/>
    <w:qFormat/>
    <w:pPr>
      <w:ind/>
      <w:jc w:val="center"/>
    </w:pPr>
    <w:rPr>
      <w:b w:val="1"/>
      <w:sz w:val="44"/>
    </w:rPr>
  </w:style>
  <w:style w:styleId="Style_1_ch" w:type="character">
    <w:name w:val="Title"/>
    <w:basedOn w:val="Style_5_ch"/>
    <w:link w:val="Style_1"/>
    <w:rPr>
      <w:b w:val="1"/>
      <w:sz w:val="44"/>
    </w:rPr>
  </w:style>
  <w:style w:styleId="Style_25" w:type="paragraph">
    <w:name w:val="heading 4"/>
    <w:next w:val="Style_5"/>
    <w:link w:val="Style_2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5_ch" w:type="character">
    <w:name w:val="heading 4"/>
    <w:link w:val="Style_25"/>
    <w:rPr>
      <w:rFonts w:ascii="XO Thames" w:hAnsi="XO Thames"/>
      <w:b w:val="1"/>
      <w:color w:val="595959"/>
      <w:sz w:val="26"/>
    </w:rPr>
  </w:style>
  <w:style w:styleId="Style_26" w:type="paragraph">
    <w:name w:val="heading 2"/>
    <w:next w:val="Style_5"/>
    <w:link w:val="Style_26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6_ch" w:type="character">
    <w:name w:val="heading 2"/>
    <w:link w:val="Style_26"/>
    <w:rPr>
      <w:rFonts w:ascii="XO Thames" w:hAnsi="XO Thames"/>
      <w:b w:val="1"/>
      <w:color w:val="00A0FF"/>
      <w:sz w:val="26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2021-03-24T06:47:11Z</dcterms:modified>
</cp:coreProperties>
</file>