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keepLines/>
        <w:ind w:left="4962" w:hanging="0"/>
        <w:jc w:val="right"/>
        <w:rPr/>
      </w:pPr>
      <w:bookmarkStart w:id="0" w:name="_Hlk34390818"/>
      <w:bookmarkEnd w:id="0"/>
      <w:r>
        <w:drawing>
          <wp:anchor behindDoc="0" distT="0" distB="0" distL="18415" distR="0" simplePos="0" locked="0" layoutInCell="0" allowOverlap="1" relativeHeight="2">
            <wp:simplePos x="0" y="0"/>
            <wp:positionH relativeFrom="column">
              <wp:posOffset>2793365</wp:posOffset>
            </wp:positionH>
            <wp:positionV relativeFrom="paragraph">
              <wp:posOffset>-34290</wp:posOffset>
            </wp:positionV>
            <wp:extent cx="575945" cy="552450"/>
            <wp:effectExtent l="0" t="0" r="0" b="0"/>
            <wp:wrapSquare wrapText="largest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      </w:t>
      </w:r>
    </w:p>
    <w:p>
      <w:pPr>
        <w:pStyle w:val="Normal"/>
        <w:keepNext w:val="true"/>
        <w:keepLines/>
        <w:rPr/>
      </w:pPr>
      <w:r>
        <w:rPr/>
        <w:t xml:space="preserve">                                                        </w:t>
      </w:r>
      <w:r>
        <w:rPr>
          <w:b/>
        </w:rPr>
        <w:t xml:space="preserve">                         </w:t>
      </w:r>
      <w:r>
        <w:rPr>
          <w:b/>
          <w:sz w:val="40"/>
        </w:rPr>
        <w:t xml:space="preserve">                              </w:t>
      </w:r>
    </w:p>
    <w:p>
      <w:pPr>
        <w:pStyle w:val="Normal"/>
        <w:rPr/>
      </w:pPr>
      <w:r>
        <w:rPr>
          <w:b/>
          <w:sz w:val="40"/>
        </w:rPr>
        <w:t xml:space="preserve">                               </w:t>
      </w:r>
      <w:r>
        <w:rPr>
          <w:b/>
          <w:sz w:val="40"/>
        </w:rPr>
        <w:t>АДМИНИСТРАЦИЯ</w:t>
      </w:r>
    </w:p>
    <w:p>
      <w:pPr>
        <w:pStyle w:val="Normal"/>
        <w:jc w:val="center"/>
        <w:rPr>
          <w:sz w:val="40"/>
        </w:rPr>
      </w:pPr>
      <w:r>
        <w:rPr>
          <w:b/>
          <w:sz w:val="40"/>
        </w:rPr>
        <w:t xml:space="preserve">САНДОВСКОГО  </w:t>
      </w:r>
      <w:r>
        <w:rPr>
          <w:b/>
          <w:sz w:val="40"/>
        </w:rPr>
        <w:t>МУНИЦИПАЛЬНОГО ОКРУГА</w:t>
      </w:r>
    </w:p>
    <w:p>
      <w:pPr>
        <w:pStyle w:val="Normal"/>
        <w:jc w:val="center"/>
        <w:rPr>
          <w:b/>
          <w:b/>
          <w:sz w:val="44"/>
        </w:rPr>
      </w:pPr>
      <w:r>
        <w:rPr>
          <w:sz w:val="28"/>
        </w:rPr>
        <w:t>Тверской области</w:t>
      </w:r>
    </w:p>
    <w:p>
      <w:pPr>
        <w:pStyle w:val="Normal"/>
        <w:jc w:val="center"/>
        <w:rPr>
          <w:sz w:val="28"/>
        </w:rPr>
      </w:pPr>
      <w:r>
        <w:rPr>
          <w:b/>
          <w:sz w:val="44"/>
        </w:rPr>
        <w:t>ПОСТАНОВЛЕНИЕ</w:t>
      </w:r>
    </w:p>
    <w:p>
      <w:pPr>
        <w:pStyle w:val="Normal"/>
        <w:rPr/>
      </w:pPr>
      <w:r>
        <w:rPr>
          <w:sz w:val="28"/>
        </w:rPr>
        <w:t>30.12.2021                                              п. Сандово                                               №  381</w:t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</w:r>
    </w:p>
    <w:tbl>
      <w:tblPr>
        <w:tblW w:w="513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5130"/>
      </w:tblGrid>
      <w:tr>
        <w:trPr/>
        <w:tc>
          <w:tcPr>
            <w:tcW w:w="5130" w:type="dxa"/>
            <w:tcBorders/>
            <w:shd w:color="auto" w:fill="auto" w:val="clear"/>
          </w:tcPr>
          <w:p>
            <w:pPr>
              <w:pStyle w:val="Normal"/>
              <w:widowControl w:val="false"/>
              <w:rPr/>
            </w:pPr>
            <w:bookmarkStart w:id="1" w:name="__DdeLink__3570_2348759860"/>
            <w:bookmarkStart w:id="2" w:name="__DdeLink__3573_2796714566"/>
            <w:r>
              <w:rPr/>
              <w:t>О внесении изменений в  муниципальную программу Сандовского муниципального округа Тверской области «Развитие туризма в Сандовском муниципальном округе Тверской области» на 2021-2026 годы</w:t>
            </w:r>
            <w:bookmarkEnd w:id="1"/>
            <w:bookmarkEnd w:id="2"/>
          </w:p>
        </w:tc>
      </w:tr>
    </w:tbl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both"/>
        <w:rPr/>
      </w:pPr>
      <w:r>
        <w:rPr>
          <w:sz w:val="28"/>
        </w:rPr>
        <w:t xml:space="preserve"> </w:t>
      </w:r>
      <w:r>
        <w:rPr>
          <w:sz w:val="28"/>
        </w:rPr>
        <w:tab/>
      </w:r>
    </w:p>
    <w:p>
      <w:pPr>
        <w:pStyle w:val="Normal"/>
        <w:jc w:val="both"/>
        <w:rPr/>
      </w:pPr>
      <w:r>
        <w:rPr>
          <w:color w:val="2D2D2D"/>
          <w:spacing w:val="2"/>
          <w:highlight w:val="white"/>
        </w:rPr>
        <w:tab/>
        <w:t xml:space="preserve">В соответствии с Порядком разработки, реализации и оценки эффективности муниципальных программ Сандовского района Тверской области, утвержденным постановлением администрации Сандовского района от 15.10.2013г № 341/1, </w:t>
      </w:r>
      <w:r>
        <w:rPr/>
        <w:t xml:space="preserve"> Администрация Сандовского муниципального округа Тверской области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ПОСТАНОВЛЯЕТ:</w:t>
      </w:r>
    </w:p>
    <w:p>
      <w:pPr>
        <w:pStyle w:val="Normal"/>
        <w:jc w:val="center"/>
        <w:rPr/>
      </w:pPr>
      <w:r>
        <w:rPr/>
      </w:r>
    </w:p>
    <w:p>
      <w:pPr>
        <w:pStyle w:val="ListParagraph"/>
        <w:widowControl w:val="false"/>
        <w:numPr>
          <w:ilvl w:val="0"/>
          <w:numId w:val="1"/>
        </w:numPr>
        <w:jc w:val="both"/>
        <w:rPr/>
      </w:pPr>
      <w:r>
        <w:rPr/>
        <w:t xml:space="preserve">Изложить муниципальную программу Сандовского муниципального округа Тверской области «Развитие туризма в Сандовском муниципальном округе Тверской области» на 2021-2026 годы в новой редакции ( прилагается). </w:t>
      </w:r>
    </w:p>
    <w:p>
      <w:pPr>
        <w:pStyle w:val="Normal"/>
        <w:shd w:val="clear" w:color="auto" w:fill="FFFFFF"/>
        <w:textAlignment w:val="baseline"/>
        <w:rPr/>
      </w:pPr>
      <w:r>
        <w:rPr/>
        <w:t xml:space="preserve">        </w:t>
      </w:r>
    </w:p>
    <w:p>
      <w:pPr>
        <w:pStyle w:val="ListParagraph"/>
        <w:widowControl w:val="false"/>
        <w:numPr>
          <w:ilvl w:val="0"/>
          <w:numId w:val="1"/>
        </w:numPr>
        <w:jc w:val="both"/>
        <w:rPr/>
      </w:pPr>
      <w:r>
        <w:rPr/>
        <w:t>Контроль за выполнением настоящего постановления возложить на первого заместителя Главы Администрации Сандовского муниципального округа Носкову Г. Ю.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ListParagraph"/>
        <w:widowControl w:val="false"/>
        <w:numPr>
          <w:ilvl w:val="0"/>
          <w:numId w:val="2"/>
        </w:numPr>
        <w:jc w:val="both"/>
        <w:rPr/>
      </w:pPr>
      <w:r>
        <w:rPr/>
        <w:t>Настоящее постановление вступает в силу  с даты его подписания и подлежит  размещению на сайте Сандовского муниципального округа Тверской области в информационно-телекоммуникационной сети «Интернет».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ListParagraph"/>
        <w:widowControl w:val="false"/>
        <w:numPr>
          <w:ilvl w:val="0"/>
          <w:numId w:val="2"/>
        </w:numPr>
        <w:jc w:val="both"/>
        <w:rPr/>
      </w:pPr>
      <w:r>
        <w:rPr/>
        <w:t>С 01.01.2022 года признать утратившим силу постановление администрации Сандовского района от 23.09.2020 г. № 187 «Об утверждении муниципальной программы Сандовского муниципального округа  Тверской области «Развитие туризма в Сандовском муниципальном округе Тверской области» на 2021-2026 годы».</w:t>
      </w:r>
    </w:p>
    <w:p>
      <w:pPr>
        <w:pStyle w:val="Normal"/>
        <w:widowControl w:val="false"/>
        <w:jc w:val="both"/>
        <w:rPr/>
      </w:pPr>
      <w:r>
        <w:rPr/>
        <w:tab/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 </w:t>
      </w:r>
      <w:r>
        <w:rPr/>
        <w:t>Глава Сандовского муниципального округа Тверской области                                  О.Н. Грязнов</w:t>
      </w:r>
    </w:p>
    <w:sectPr>
      <w:type w:val="nextPage"/>
      <w:pgSz w:w="11906" w:h="16838"/>
      <w:pgMar w:left="1134" w:right="850" w:gutter="0" w:header="0" w:top="1134" w:footer="0" w:bottom="68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46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84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0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06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6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66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2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2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86" w:hanging="1800"/>
      </w:pPr>
    </w:lvl>
  </w:abstractNum>
  <w:abstractNum w:abstractNumId="2">
    <w:lvl w:ilvl="0">
      <w:start w:val="3"/>
      <w:numFmt w:val="decimal"/>
      <w:lvlText w:val="%1."/>
      <w:lvlJc w:val="left"/>
      <w:pPr>
        <w:tabs>
          <w:tab w:val="num" w:pos="0"/>
        </w:tabs>
        <w:ind w:left="8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6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link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1">
    <w:name w:val="Heading 1"/>
    <w:next w:val="Normal"/>
    <w:link w:val="11"/>
    <w:uiPriority w:val="9"/>
    <w:qFormat/>
    <w:pPr>
      <w:widowControl/>
      <w:bidi w:val="0"/>
      <w:spacing w:lineRule="auto" w:line="276" w:before="120" w:after="120"/>
      <w:jc w:val="left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2">
    <w:name w:val="Heading 2"/>
    <w:next w:val="Normal"/>
    <w:link w:val="20"/>
    <w:uiPriority w:val="9"/>
    <w:qFormat/>
    <w:pPr>
      <w:widowControl/>
      <w:bidi w:val="0"/>
      <w:spacing w:lineRule="auto" w:line="276" w:before="120" w:after="120"/>
      <w:jc w:val="left"/>
      <w:outlineLvl w:val="1"/>
    </w:pPr>
    <w:rPr>
      <w:rFonts w:ascii="XO Thames" w:hAnsi="XO Thames" w:eastAsia="Times New Roman" w:cs="Times New Roman"/>
      <w:b/>
      <w:color w:val="00A0FF"/>
      <w:kern w:val="0"/>
      <w:sz w:val="26"/>
      <w:szCs w:val="20"/>
      <w:lang w:val="ru-RU" w:eastAsia="ru-RU" w:bidi="ar-SA"/>
    </w:rPr>
  </w:style>
  <w:style w:type="paragraph" w:styleId="3">
    <w:name w:val="Heading 3"/>
    <w:next w:val="Normal"/>
    <w:link w:val="30"/>
    <w:uiPriority w:val="9"/>
    <w:qFormat/>
    <w:pPr>
      <w:widowControl/>
      <w:bidi w:val="0"/>
      <w:spacing w:lineRule="auto" w:line="276" w:before="0" w:after="200"/>
      <w:jc w:val="left"/>
      <w:outlineLvl w:val="2"/>
    </w:pPr>
    <w:rPr>
      <w:rFonts w:ascii="XO Thames" w:hAnsi="XO Thames" w:eastAsia="Times New Roman" w:cs="Times New Roman"/>
      <w:b/>
      <w:i/>
      <w:color w:val="000000"/>
      <w:kern w:val="0"/>
      <w:sz w:val="22"/>
      <w:szCs w:val="20"/>
      <w:lang w:val="ru-RU" w:eastAsia="ru-RU" w:bidi="ar-SA"/>
    </w:rPr>
  </w:style>
  <w:style w:type="paragraph" w:styleId="4">
    <w:name w:val="Heading 4"/>
    <w:next w:val="Normal"/>
    <w:link w:val="40"/>
    <w:uiPriority w:val="9"/>
    <w:qFormat/>
    <w:pPr>
      <w:widowControl/>
      <w:bidi w:val="0"/>
      <w:spacing w:lineRule="auto" w:line="276" w:before="120" w:after="120"/>
      <w:jc w:val="left"/>
      <w:outlineLvl w:val="3"/>
    </w:pPr>
    <w:rPr>
      <w:rFonts w:ascii="XO Thames" w:hAnsi="XO Thames" w:eastAsia="Times New Roman" w:cs="Times New Roman"/>
      <w:b/>
      <w:color w:val="595959"/>
      <w:kern w:val="0"/>
      <w:sz w:val="26"/>
      <w:szCs w:val="20"/>
      <w:lang w:val="ru-RU" w:eastAsia="ru-RU" w:bidi="ar-SA"/>
    </w:rPr>
  </w:style>
  <w:style w:type="paragraph" w:styleId="5">
    <w:name w:val="Heading 5"/>
    <w:next w:val="Normal"/>
    <w:link w:val="50"/>
    <w:uiPriority w:val="9"/>
    <w:qFormat/>
    <w:pPr>
      <w:widowControl/>
      <w:bidi w:val="0"/>
      <w:spacing w:lineRule="auto" w:line="276" w:before="120" w:after="120"/>
      <w:jc w:val="left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бычный1"/>
    <w:qFormat/>
    <w:rPr>
      <w:rFonts w:ascii="Times New Roman" w:hAnsi="Times New Roman"/>
      <w:sz w:val="24"/>
    </w:rPr>
  </w:style>
  <w:style w:type="character" w:styleId="Formattext" w:customStyle="1">
    <w:name w:val="formattext"/>
    <w:basedOn w:val="11"/>
    <w:link w:val="formattext"/>
    <w:qFormat/>
    <w:rPr>
      <w:rFonts w:ascii="Times New Roman" w:hAnsi="Times New Roman"/>
      <w:sz w:val="24"/>
    </w:rPr>
  </w:style>
  <w:style w:type="character" w:styleId="21" w:customStyle="1">
    <w:name w:val="Оглавление 2 Знак"/>
    <w:link w:val="21"/>
    <w:qFormat/>
    <w:rPr/>
  </w:style>
  <w:style w:type="character" w:styleId="41" w:customStyle="1">
    <w:name w:val="Оглавление 4 Знак"/>
    <w:link w:val="41"/>
    <w:qFormat/>
    <w:rPr/>
  </w:style>
  <w:style w:type="character" w:styleId="6" w:customStyle="1">
    <w:name w:val="Оглавление 6 Знак"/>
    <w:link w:val="6"/>
    <w:qFormat/>
    <w:rPr/>
  </w:style>
  <w:style w:type="character" w:styleId="7" w:customStyle="1">
    <w:name w:val="Оглавление 7 Знак"/>
    <w:link w:val="7"/>
    <w:qFormat/>
    <w:rPr/>
  </w:style>
  <w:style w:type="character" w:styleId="31" w:customStyle="1">
    <w:name w:val="Заголовок 3 Знак"/>
    <w:link w:val="3"/>
    <w:qFormat/>
    <w:rPr>
      <w:rFonts w:ascii="XO Thames" w:hAnsi="XO Thames"/>
      <w:b/>
      <w:i/>
      <w:color w:val="000000"/>
    </w:rPr>
  </w:style>
  <w:style w:type="character" w:styleId="Style9" w:customStyle="1">
    <w:name w:val="Содержимое таблицы"/>
    <w:basedOn w:val="11"/>
    <w:link w:val="a3"/>
    <w:qFormat/>
    <w:rPr>
      <w:rFonts w:ascii="Times New Roman" w:hAnsi="Times New Roman"/>
      <w:sz w:val="24"/>
    </w:rPr>
  </w:style>
  <w:style w:type="character" w:styleId="Cfcff0f0e8e8e6e6e0e0f2f2fbfbe9e9e2e2ebebe5e5e2e2eeee" w:customStyle="1">
    <w:name w:val="Пcfcfрf0f0иe8e8жe6e6аe0e0тf2f2ыfbfbйe9e9 вe2e2лebebеe5e5вe2e2оeeee"/>
    <w:basedOn w:val="11"/>
    <w:link w:val="cfcff0f0e8e8e6e6e0e0f2f2fbfbe9e9e2e2ebebe5e5e2e2eeee"/>
    <w:qFormat/>
    <w:rPr>
      <w:rFonts w:ascii="Arial" w:hAnsi="Arial"/>
      <w:color w:val="000000"/>
      <w:sz w:val="24"/>
    </w:rPr>
  </w:style>
  <w:style w:type="character" w:styleId="32" w:customStyle="1">
    <w:name w:val="Оглавление 3 Знак"/>
    <w:link w:val="31"/>
    <w:qFormat/>
    <w:rPr/>
  </w:style>
  <w:style w:type="character" w:styleId="Cdcdeeeef0f0ecece0e0ebebfcfcededfbfbe9e9f2f2e0e0e1e1ebebe8e8f6f6e0e0" w:customStyle="1">
    <w:name w:val="Нcdcdоeeeeрf0f0мececаe0e0лebebьfcfcнededыfbfbйe9e9 (тf2f2аe0e0бe1e1лebebиe8e8цf6f6аe0e0)"/>
    <w:basedOn w:val="11"/>
    <w:link w:val="cdcdeeeef0f0ecece0e0ebebfcfcededfbfbe9e9f2f2e0e0e1e1ebebe8e8f6f6e0e0"/>
    <w:qFormat/>
    <w:rPr>
      <w:rFonts w:ascii="Arial" w:hAnsi="Arial"/>
      <w:color w:val="000000"/>
      <w:sz w:val="24"/>
    </w:rPr>
  </w:style>
  <w:style w:type="character" w:styleId="51" w:customStyle="1">
    <w:name w:val="Заголовок 5 Знак"/>
    <w:link w:val="5"/>
    <w:qFormat/>
    <w:rPr>
      <w:rFonts w:ascii="XO Thames" w:hAnsi="XO Thames"/>
      <w:b/>
      <w:color w:val="000000"/>
      <w:sz w:val="22"/>
    </w:rPr>
  </w:style>
  <w:style w:type="character" w:styleId="Style10" w:customStyle="1">
    <w:name w:val="Абзац списка Знак"/>
    <w:basedOn w:val="11"/>
    <w:link w:val="a5"/>
    <w:qFormat/>
    <w:rPr>
      <w:rFonts w:ascii="Times New Roman" w:hAnsi="Times New Roman"/>
      <w:sz w:val="24"/>
    </w:rPr>
  </w:style>
  <w:style w:type="character" w:styleId="12" w:customStyle="1">
    <w:name w:val="Заголовок 1 Знак"/>
    <w:link w:val="10"/>
    <w:qFormat/>
    <w:rPr>
      <w:rFonts w:ascii="XO Thames" w:hAnsi="XO Thames"/>
      <w:b/>
      <w:sz w:val="32"/>
    </w:rPr>
  </w:style>
  <w:style w:type="character" w:styleId="Style11">
    <w:name w:val="Интернет-ссылка"/>
    <w:link w:val="13"/>
    <w:rPr>
      <w:color w:val="0000FF"/>
      <w:u w:val="single"/>
    </w:rPr>
  </w:style>
  <w:style w:type="character" w:styleId="Footnote" w:customStyle="1">
    <w:name w:val="Footnote"/>
    <w:link w:val="Footnote"/>
    <w:qFormat/>
    <w:rPr>
      <w:rFonts w:ascii="XO Thames" w:hAnsi="XO Thames"/>
      <w:sz w:val="22"/>
    </w:rPr>
  </w:style>
  <w:style w:type="character" w:styleId="13" w:customStyle="1">
    <w:name w:val="Оглавление 1 Знак"/>
    <w:link w:val="14"/>
    <w:qFormat/>
    <w:rPr>
      <w:rFonts w:ascii="XO Thames" w:hAnsi="XO Thames"/>
      <w:b/>
    </w:rPr>
  </w:style>
  <w:style w:type="character" w:styleId="HeaderandFooter" w:customStyle="1">
    <w:name w:val="Header and Footer"/>
    <w:link w:val="HeaderandFooter"/>
    <w:qFormat/>
    <w:rPr>
      <w:rFonts w:ascii="XO Thames" w:hAnsi="XO Thames"/>
      <w:sz w:val="20"/>
    </w:rPr>
  </w:style>
  <w:style w:type="character" w:styleId="9" w:customStyle="1">
    <w:name w:val="Оглавление 9 Знак"/>
    <w:link w:val="9"/>
    <w:qFormat/>
    <w:rPr/>
  </w:style>
  <w:style w:type="character" w:styleId="Appleconvertedspace" w:customStyle="1">
    <w:name w:val="apple-converted-space"/>
    <w:basedOn w:val="DefaultParagraphFont"/>
    <w:link w:val="apple-converted-space"/>
    <w:qFormat/>
    <w:rPr/>
  </w:style>
  <w:style w:type="character" w:styleId="Style12" w:customStyle="1">
    <w:name w:val="Текст выноски Знак"/>
    <w:basedOn w:val="11"/>
    <w:link w:val="a8"/>
    <w:qFormat/>
    <w:rPr>
      <w:rFonts w:ascii="Tahoma" w:hAnsi="Tahoma"/>
      <w:sz w:val="16"/>
    </w:rPr>
  </w:style>
  <w:style w:type="character" w:styleId="8" w:customStyle="1">
    <w:name w:val="Оглавление 8 Знак"/>
    <w:link w:val="8"/>
    <w:qFormat/>
    <w:rPr/>
  </w:style>
  <w:style w:type="character" w:styleId="52" w:customStyle="1">
    <w:name w:val="Оглавление 5 Знак"/>
    <w:link w:val="51"/>
    <w:qFormat/>
    <w:rPr/>
  </w:style>
  <w:style w:type="character" w:styleId="Style13" w:customStyle="1">
    <w:name w:val="Подзаголовок Знак"/>
    <w:link w:val="aa"/>
    <w:qFormat/>
    <w:rPr>
      <w:rFonts w:ascii="XO Thames" w:hAnsi="XO Thames"/>
      <w:i/>
      <w:color w:val="616161"/>
      <w:sz w:val="24"/>
    </w:rPr>
  </w:style>
  <w:style w:type="character" w:styleId="Toc10" w:customStyle="1">
    <w:name w:val="toc 10"/>
    <w:link w:val="toc10"/>
    <w:qFormat/>
    <w:rPr/>
  </w:style>
  <w:style w:type="character" w:styleId="Style14" w:customStyle="1">
    <w:name w:val="Заголовок Знак"/>
    <w:link w:val="ac"/>
    <w:qFormat/>
    <w:rPr>
      <w:rFonts w:ascii="XO Thames" w:hAnsi="XO Thames"/>
      <w:b/>
      <w:sz w:val="52"/>
    </w:rPr>
  </w:style>
  <w:style w:type="character" w:styleId="42" w:customStyle="1">
    <w:name w:val="Заголовок 4 Знак"/>
    <w:link w:val="4"/>
    <w:qFormat/>
    <w:rPr>
      <w:rFonts w:ascii="XO Thames" w:hAnsi="XO Thames"/>
      <w:b/>
      <w:color w:val="595959"/>
      <w:sz w:val="26"/>
    </w:rPr>
  </w:style>
  <w:style w:type="character" w:styleId="22" w:customStyle="1">
    <w:name w:val="Заголовок 2 Знак"/>
    <w:link w:val="2"/>
    <w:qFormat/>
    <w:rPr>
      <w:rFonts w:ascii="XO Thames" w:hAnsi="XO Thames"/>
      <w:b/>
      <w:color w:val="00A0FF"/>
      <w:sz w:val="2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Formattext1" w:customStyle="1">
    <w:name w:val="formattext"/>
    <w:basedOn w:val="Normal"/>
    <w:link w:val="formattext0"/>
    <w:qFormat/>
    <w:pPr>
      <w:spacing w:beforeAutospacing="1" w:afterAutospacing="1"/>
    </w:pPr>
    <w:rPr/>
  </w:style>
  <w:style w:type="paragraph" w:styleId="23">
    <w:name w:val="TOC 2"/>
    <w:next w:val="Normal"/>
    <w:link w:val="22"/>
    <w:uiPriority w:val="39"/>
    <w:pPr>
      <w:widowControl/>
      <w:bidi w:val="0"/>
      <w:spacing w:lineRule="auto" w:line="276" w:before="0" w:after="200"/>
      <w:ind w:left="200" w:hanging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43">
    <w:name w:val="TOC 4"/>
    <w:next w:val="Normal"/>
    <w:link w:val="42"/>
    <w:uiPriority w:val="39"/>
    <w:pPr>
      <w:widowControl/>
      <w:bidi w:val="0"/>
      <w:spacing w:lineRule="auto" w:line="276" w:before="0" w:after="200"/>
      <w:ind w:left="600" w:hanging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61">
    <w:name w:val="TOC 6"/>
    <w:next w:val="Normal"/>
    <w:link w:val="60"/>
    <w:uiPriority w:val="39"/>
    <w:pPr>
      <w:widowControl/>
      <w:bidi w:val="0"/>
      <w:spacing w:lineRule="auto" w:line="276" w:before="0" w:after="200"/>
      <w:ind w:left="1000" w:hanging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71">
    <w:name w:val="TOC 7"/>
    <w:next w:val="Normal"/>
    <w:link w:val="70"/>
    <w:uiPriority w:val="39"/>
    <w:pPr>
      <w:widowControl/>
      <w:bidi w:val="0"/>
      <w:spacing w:lineRule="auto" w:line="276" w:before="0" w:after="200"/>
      <w:ind w:left="1200" w:hanging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Style20" w:customStyle="1">
    <w:name w:val="Содержимое таблицы"/>
    <w:basedOn w:val="Normal"/>
    <w:link w:val="a4"/>
    <w:qFormat/>
    <w:pPr/>
    <w:rPr/>
  </w:style>
  <w:style w:type="paragraph" w:styleId="Cfcff0f0e8e8e6e6e0e0f2f2fbfbe9e9e2e2ebebe5e5e2e2eeee1" w:customStyle="1">
    <w:name w:val="Пcfcfрf0f0иe8e8жe6e6аe0e0тf2f2ыfbfbйe9e9 вe2e2лebebеe5e5вe2e2оeeee"/>
    <w:basedOn w:val="Normal"/>
    <w:link w:val="cfcff0f0e8e8e6e6e0e0f2f2fbfbe9e9e2e2ebebe5e5e2e2eeee0"/>
    <w:qFormat/>
    <w:pPr>
      <w:widowControl w:val="false"/>
    </w:pPr>
    <w:rPr>
      <w:rFonts w:ascii="Arial" w:hAnsi="Arial"/>
    </w:rPr>
  </w:style>
  <w:style w:type="paragraph" w:styleId="33">
    <w:name w:val="TOC 3"/>
    <w:next w:val="Normal"/>
    <w:link w:val="32"/>
    <w:uiPriority w:val="39"/>
    <w:pPr>
      <w:widowControl/>
      <w:bidi w:val="0"/>
      <w:spacing w:lineRule="auto" w:line="276" w:before="0" w:after="200"/>
      <w:ind w:left="400" w:hanging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4" w:customStyle="1">
    <w:name w:val="Основной шрифт абзаца1"/>
    <w:qFormat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Cdcdeeeef0f0ecece0e0ebebfcfcededfbfbe9e9f2f2e0e0e1e1ebebe8e8f6f6e0e01" w:customStyle="1">
    <w:name w:val="Нcdcdоeeeeрf0f0мececаe0e0лebebьfcfcнededыfbfbйe9e9 (тf2f2аe0e0бe1e1лebebиe8e8цf6f6аe0e0)"/>
    <w:basedOn w:val="Normal"/>
    <w:link w:val="cdcdeeeef0f0ecece0e0ebebfcfcededfbfbe9e9f2f2e0e0e1e1ebebe8e8f6f6e0e00"/>
    <w:qFormat/>
    <w:pPr>
      <w:widowControl w:val="false"/>
    </w:pPr>
    <w:rPr>
      <w:rFonts w:ascii="Arial" w:hAnsi="Arial"/>
    </w:rPr>
  </w:style>
  <w:style w:type="paragraph" w:styleId="ListParagraph">
    <w:name w:val="List Paragraph"/>
    <w:basedOn w:val="Normal"/>
    <w:link w:val="a6"/>
    <w:qFormat/>
    <w:pPr>
      <w:spacing w:before="0" w:after="0"/>
      <w:ind w:left="720" w:hanging="0"/>
      <w:contextualSpacing/>
    </w:pPr>
    <w:rPr/>
  </w:style>
  <w:style w:type="paragraph" w:styleId="15" w:customStyle="1">
    <w:name w:val="Гиперссылка1"/>
    <w:link w:val="a7"/>
    <w:qFormat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0000FF"/>
      <w:kern w:val="0"/>
      <w:sz w:val="22"/>
      <w:szCs w:val="20"/>
      <w:u w:val="single"/>
      <w:lang w:val="ru-RU" w:eastAsia="ru-RU" w:bidi="ar-SA"/>
    </w:rPr>
  </w:style>
  <w:style w:type="paragraph" w:styleId="Footnote1" w:customStyle="1">
    <w:name w:val="Footnote"/>
    <w:link w:val="Footnote0"/>
    <w:qFormat/>
    <w:pPr>
      <w:widowControl/>
      <w:bidi w:val="0"/>
      <w:spacing w:lineRule="auto" w:line="276" w:before="0" w:after="200"/>
      <w:jc w:val="left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16">
    <w:name w:val="TOC 1"/>
    <w:next w:val="Normal"/>
    <w:link w:val="15"/>
    <w:uiPriority w:val="39"/>
    <w:pPr>
      <w:widowControl/>
      <w:bidi w:val="0"/>
      <w:spacing w:lineRule="auto" w:line="276" w:before="0" w:after="200"/>
      <w:jc w:val="left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paragraph" w:styleId="Style21" w:customStyle="1">
    <w:name w:val="Колонтитул"/>
    <w:link w:val="HeaderandFooter0"/>
    <w:qFormat/>
    <w:pPr>
      <w:widowControl/>
      <w:bidi w:val="0"/>
      <w:spacing w:lineRule="auto" w:line="360" w:before="0" w:after="200"/>
      <w:jc w:val="left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91">
    <w:name w:val="TOC 9"/>
    <w:next w:val="Normal"/>
    <w:link w:val="90"/>
    <w:uiPriority w:val="39"/>
    <w:pPr>
      <w:widowControl/>
      <w:bidi w:val="0"/>
      <w:spacing w:lineRule="auto" w:line="276" w:before="0" w:after="200"/>
      <w:ind w:left="1600" w:hanging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Appleconvertedspace1" w:customStyle="1">
    <w:name w:val="apple-converted-space"/>
    <w:basedOn w:val="14"/>
    <w:link w:val="apple-converted-space0"/>
    <w:qFormat/>
    <w:pPr/>
    <w:rPr/>
  </w:style>
  <w:style w:type="paragraph" w:styleId="BalloonText">
    <w:name w:val="Balloon Text"/>
    <w:basedOn w:val="Normal"/>
    <w:link w:val="a9"/>
    <w:qFormat/>
    <w:pPr/>
    <w:rPr>
      <w:rFonts w:ascii="Tahoma" w:hAnsi="Tahoma"/>
      <w:sz w:val="16"/>
    </w:rPr>
  </w:style>
  <w:style w:type="paragraph" w:styleId="81">
    <w:name w:val="TOC 8"/>
    <w:next w:val="Normal"/>
    <w:link w:val="80"/>
    <w:uiPriority w:val="39"/>
    <w:pPr>
      <w:widowControl/>
      <w:bidi w:val="0"/>
      <w:spacing w:lineRule="auto" w:line="276" w:before="0" w:after="200"/>
      <w:ind w:left="1400" w:hanging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53">
    <w:name w:val="TOC 5"/>
    <w:next w:val="Normal"/>
    <w:link w:val="52"/>
    <w:uiPriority w:val="39"/>
    <w:pPr>
      <w:widowControl/>
      <w:bidi w:val="0"/>
      <w:spacing w:lineRule="auto" w:line="276" w:before="0" w:after="200"/>
      <w:ind w:left="800" w:hanging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Style22">
    <w:name w:val="Subtitle"/>
    <w:next w:val="Normal"/>
    <w:link w:val="ab"/>
    <w:uiPriority w:val="11"/>
    <w:qFormat/>
    <w:pPr>
      <w:widowControl/>
      <w:bidi w:val="0"/>
      <w:spacing w:lineRule="auto" w:line="276" w:before="0" w:after="200"/>
      <w:jc w:val="left"/>
    </w:pPr>
    <w:rPr>
      <w:rFonts w:ascii="XO Thames" w:hAnsi="XO Thames" w:eastAsia="Times New Roman" w:cs="Times New Roman"/>
      <w:i/>
      <w:color w:val="616161"/>
      <w:kern w:val="0"/>
      <w:sz w:val="24"/>
      <w:szCs w:val="20"/>
      <w:lang w:val="ru-RU" w:eastAsia="ru-RU" w:bidi="ar-SA"/>
    </w:rPr>
  </w:style>
  <w:style w:type="paragraph" w:styleId="Toc101" w:customStyle="1">
    <w:name w:val="toc 10"/>
    <w:next w:val="Normal"/>
    <w:link w:val="toc100"/>
    <w:uiPriority w:val="39"/>
    <w:qFormat/>
    <w:pPr>
      <w:widowControl/>
      <w:bidi w:val="0"/>
      <w:spacing w:lineRule="auto" w:line="276" w:before="0" w:after="200"/>
      <w:ind w:left="1800" w:hanging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Style23">
    <w:name w:val="Title"/>
    <w:next w:val="Normal"/>
    <w:link w:val="ad"/>
    <w:uiPriority w:val="10"/>
    <w:qFormat/>
    <w:pPr>
      <w:widowControl/>
      <w:bidi w:val="0"/>
      <w:spacing w:lineRule="auto" w:line="276" w:before="0" w:after="200"/>
      <w:jc w:val="left"/>
    </w:pPr>
    <w:rPr>
      <w:rFonts w:ascii="XO Thames" w:hAnsi="XO Thames" w:eastAsia="Times New Roman" w:cs="Times New Roman"/>
      <w:b/>
      <w:color w:val="000000"/>
      <w:kern w:val="0"/>
      <w:sz w:val="5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LibreOffice/7.2.4.1$Windows_x86 LibreOffice_project/27d75539669ac387bb498e35313b970b7fe9c4f9</Application>
  <AppVersion>15.0000</AppVersion>
  <Pages>1</Pages>
  <Words>176</Words>
  <Characters>1342</Characters>
  <CharactersWithSpaces>1795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2020-03-05T07:59:00Z</dcterms:created>
  <dc:creator/>
  <dc:description/>
  <dc:language>ru-RU</dc:language>
  <cp:lastModifiedBy/>
  <cp:lastPrinted>2022-01-26T14:37:56Z</cp:lastPrinted>
  <dcterms:modified xsi:type="dcterms:W3CDTF">2022-01-26T14:38:36Z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